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Autospacing="1" w:after="0" w:afterAutospacing="0" w:line="240" w:lineRule="auto"/>
        <w:jc w:val="center"/>
      </w:pPr>
      <w:r>
        <w:rPr>
          <w:rStyle w:val="5"/>
          <w:rFonts w:hint="eastAsia" w:ascii="宋体" w:hAnsi="宋体" w:eastAsia="宋体" w:cs="宋体"/>
          <w:color w:val="525353"/>
          <w:sz w:val="24"/>
          <w:szCs w:val="24"/>
          <w:bdr w:val="none" w:color="auto" w:sz="0" w:space="0"/>
        </w:rPr>
        <w:t>表1 广西壮族自治区2020年第三批省级农业机械试验鉴定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color w:val="525353"/>
          <w:sz w:val="24"/>
          <w:szCs w:val="24"/>
          <w:bdr w:val="none" w:color="auto" w:sz="0" w:space="0"/>
        </w:rPr>
        <w:t>获证产品检测结果(推广鉴定)</w:t>
      </w:r>
    </w:p>
    <w:p>
      <w:pPr>
        <w:pStyle w:val="2"/>
        <w:keepNext w:val="0"/>
        <w:keepLines w:val="0"/>
        <w:widowControl/>
        <w:suppressLineNumbers w:val="0"/>
        <w:spacing w:beforeAutospacing="1" w:after="0" w:afterAutospacing="0" w:line="240" w:lineRule="auto"/>
        <w:jc w:val="center"/>
      </w:pPr>
    </w:p>
    <w:tbl>
      <w:tblPr>
        <w:tblW w:w="5000" w:type="pct"/>
        <w:tblCellSpacing w:w="0" w:type="dxa"/>
        <w:tblInd w:w="1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24"/>
        <w:gridCol w:w="2783"/>
        <w:gridCol w:w="1817"/>
        <w:gridCol w:w="802"/>
        <w:gridCol w:w="2014"/>
        <w:gridCol w:w="1506"/>
        <w:gridCol w:w="1424"/>
        <w:gridCol w:w="1211"/>
        <w:gridCol w:w="1392"/>
        <w:gridCol w:w="721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tblHeader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ascii="黑体" w:hAnsi="宋体" w:eastAsia="黑体" w:cs="黑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ind w:left="-62" w:right="-4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</w:rPr>
              <w:t>企业名称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ind w:left="-62" w:right="-4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产品名称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商标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产品型号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推广鉴定号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检验报告号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有效期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检测结果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东莞市嘉航实业有限公司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电动果树修剪机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KH-3GXD25G16.8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桂T2020037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桂T2020037J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东莞市嘉航实业有限公司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电动果树修剪机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KH-3GXD30B36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桂T2020038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桂T2020038J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东莞市嘉航实业有限公司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电动果树修剪机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KH-3GXD32G16.8A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桂T2020039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桂T2020039J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东莞市嘉航实业有限公司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电动果树修剪机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KH-3GXD30G21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桂T2020040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桂T2020040J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东莞市嘉航实业有限公司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电动果树修剪机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KH-3GXD32G16.8B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桂T2020041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桂T2020041J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东莞市嘉航实业有限公司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电动果树修剪机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KH-3GXD32G16.8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桂T2020042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桂T2020042J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东莞市嘉航实业有限公司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电动果树修剪机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KH-3GXD40G25.2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桂T2020043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桂T2020043J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东莞市嘉航实业有限公司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电动高枝果树修剪机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KH-3GXD40H36RP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桂T2020044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桂T2020044J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东莞市嘉航实业有限公司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电动果树修剪机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KH-3GXD45B40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桂T2020045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桂T2020045J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东莞市嘉航实业有限公司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电动果树修剪机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KH-3GXD45B56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桂T2020046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桂T2020046J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东莞市嘉航实业有限公司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电动果树修剪机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KH-3GXD80G56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桂T2020047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桂T2020047J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东莞市嘉航实业有限公司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电动果树修剪机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KH-3GXD40G25.2A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桂T2020048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桂T2020048J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13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东莞市嘉航实业有限公司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电动果树修剪机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KH-3GXD45SUG16F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桂T2020049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桂T2020049J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14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东莞市嘉航实业有限公司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电动果树修剪机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KH-3GXD40G25.2B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桂T2020050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桂T2020050J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15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南宁泰进众工机械有限公司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山地果园轨道运输机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7ZDGS-200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桂T2020051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桂T2020051J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9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16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广西南宁市本末农林机械有限公司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山地果园轨道运输机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7ZDGS-200A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桂T2020065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桂T2020065J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17</w:t>
            </w:r>
          </w:p>
        </w:tc>
        <w:tc>
          <w:tcPr>
            <w:tcW w:w="204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广西农业机械研究院有限公司</w:t>
            </w:r>
          </w:p>
        </w:tc>
        <w:tc>
          <w:tcPr>
            <w:tcW w:w="13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甘蔗收获机</w:t>
            </w:r>
          </w:p>
        </w:tc>
        <w:tc>
          <w:tcPr>
            <w:tcW w:w="5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4GQ-1C</w:t>
            </w:r>
          </w:p>
        </w:tc>
        <w:tc>
          <w:tcPr>
            <w:tcW w:w="110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桂T2020007</w:t>
            </w:r>
          </w:p>
        </w:tc>
        <w:tc>
          <w:tcPr>
            <w:tcW w:w="10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桂T2020007J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2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Autospacing="1" w:after="0" w:afterAutospacing="0" w:line="240" w:lineRule="auto"/>
      </w:pPr>
    </w:p>
    <w:p>
      <w:pPr>
        <w:pStyle w:val="2"/>
        <w:keepNext w:val="0"/>
        <w:keepLines w:val="0"/>
        <w:widowControl/>
        <w:suppressLineNumbers w:val="0"/>
        <w:spacing w:beforeAutospacing="1" w:after="0" w:afterAutospacing="0" w:line="240" w:lineRule="auto"/>
        <w:jc w:val="both"/>
        <w:rPr>
          <w:b w:val="0"/>
        </w:rPr>
      </w:pPr>
    </w:p>
    <w:p>
      <w:pPr>
        <w:pStyle w:val="2"/>
        <w:keepNext w:val="0"/>
        <w:keepLines w:val="0"/>
        <w:widowControl/>
        <w:suppressLineNumbers w:val="0"/>
        <w:spacing w:beforeAutospacing="1" w:after="0" w:afterAutospacing="0" w:line="240" w:lineRule="auto"/>
        <w:jc w:val="both"/>
        <w:rPr>
          <w:b w:val="0"/>
        </w:rPr>
      </w:pPr>
    </w:p>
    <w:p>
      <w:pPr>
        <w:pStyle w:val="2"/>
        <w:keepNext w:val="0"/>
        <w:keepLines w:val="0"/>
        <w:widowControl/>
        <w:suppressLineNumbers w:val="0"/>
        <w:spacing w:beforeAutospacing="1" w:after="0" w:afterAutospacing="0" w:line="240" w:lineRule="auto"/>
        <w:jc w:val="both"/>
        <w:rPr>
          <w:b w:val="0"/>
        </w:rPr>
      </w:pPr>
    </w:p>
    <w:p>
      <w:pPr>
        <w:pStyle w:val="2"/>
        <w:keepNext w:val="0"/>
        <w:keepLines w:val="0"/>
        <w:widowControl/>
        <w:suppressLineNumbers w:val="0"/>
        <w:spacing w:beforeAutospacing="1" w:after="0" w:afterAutospacing="0" w:line="240" w:lineRule="auto"/>
        <w:jc w:val="both"/>
        <w:rPr>
          <w:b w:val="0"/>
        </w:rPr>
      </w:pPr>
    </w:p>
    <w:p>
      <w:pPr>
        <w:pStyle w:val="2"/>
        <w:keepNext w:val="0"/>
        <w:keepLines w:val="0"/>
        <w:widowControl/>
        <w:suppressLineNumbers w:val="0"/>
        <w:spacing w:beforeAutospacing="1" w:after="0" w:afterAutospacing="0" w:line="240" w:lineRule="auto"/>
        <w:jc w:val="center"/>
      </w:pPr>
      <w:r>
        <w:rPr>
          <w:rStyle w:val="5"/>
          <w:rFonts w:hint="eastAsia" w:ascii="宋体" w:hAnsi="宋体" w:eastAsia="宋体" w:cs="宋体"/>
          <w:color w:val="525353"/>
          <w:sz w:val="24"/>
          <w:szCs w:val="24"/>
          <w:bdr w:val="none" w:color="auto" w:sz="0" w:space="0"/>
        </w:rPr>
        <w:t>表</w:t>
      </w:r>
      <w:r>
        <w:rPr>
          <w:rStyle w:val="5"/>
          <w:rFonts w:hint="eastAsia" w:ascii="黑体" w:hAnsi="宋体" w:eastAsia="黑体" w:cs="黑体"/>
          <w:color w:val="525353"/>
          <w:sz w:val="24"/>
          <w:szCs w:val="24"/>
          <w:bdr w:val="none" w:color="auto" w:sz="0" w:space="0"/>
        </w:rPr>
        <w:t xml:space="preserve">2 </w:t>
      </w:r>
      <w:r>
        <w:rPr>
          <w:rStyle w:val="5"/>
          <w:rFonts w:hint="eastAsia" w:ascii="宋体" w:hAnsi="宋体" w:eastAsia="宋体" w:cs="宋体"/>
          <w:color w:val="525353"/>
          <w:sz w:val="24"/>
          <w:szCs w:val="24"/>
          <w:bdr w:val="none" w:color="auto" w:sz="0" w:space="0"/>
        </w:rPr>
        <w:t>广西壮族自治区</w:t>
      </w:r>
      <w:r>
        <w:rPr>
          <w:rStyle w:val="5"/>
          <w:rFonts w:hint="eastAsia" w:ascii="黑体" w:hAnsi="宋体" w:eastAsia="黑体" w:cs="黑体"/>
          <w:color w:val="525353"/>
          <w:sz w:val="24"/>
          <w:szCs w:val="24"/>
          <w:bdr w:val="none" w:color="auto" w:sz="0" w:space="0"/>
        </w:rPr>
        <w:t>2020</w:t>
      </w:r>
      <w:r>
        <w:rPr>
          <w:rStyle w:val="5"/>
          <w:rFonts w:hint="eastAsia" w:ascii="宋体" w:hAnsi="宋体" w:eastAsia="宋体" w:cs="宋体"/>
          <w:color w:val="525353"/>
          <w:sz w:val="24"/>
          <w:szCs w:val="24"/>
          <w:bdr w:val="none" w:color="auto" w:sz="0" w:space="0"/>
        </w:rPr>
        <w:t>年第三批省级农业机械试验鉴定获证产品检测结果</w:t>
      </w:r>
      <w:r>
        <w:rPr>
          <w:rStyle w:val="5"/>
          <w:rFonts w:hint="eastAsia" w:ascii="黑体" w:hAnsi="宋体" w:eastAsia="黑体" w:cs="黑体"/>
          <w:color w:val="525353"/>
          <w:sz w:val="24"/>
          <w:szCs w:val="24"/>
          <w:bdr w:val="none" w:color="auto" w:sz="0" w:space="0"/>
        </w:rPr>
        <w:t>(</w:t>
      </w:r>
      <w:r>
        <w:rPr>
          <w:rStyle w:val="5"/>
          <w:rFonts w:hint="eastAsia" w:ascii="宋体" w:hAnsi="宋体" w:eastAsia="宋体" w:cs="宋体"/>
          <w:color w:val="525353"/>
          <w:sz w:val="24"/>
          <w:szCs w:val="24"/>
          <w:bdr w:val="none" w:color="auto" w:sz="0" w:space="0"/>
        </w:rPr>
        <w:t>专项鉴定</w:t>
      </w:r>
      <w:r>
        <w:rPr>
          <w:rStyle w:val="5"/>
          <w:rFonts w:hint="eastAsia" w:ascii="黑体" w:hAnsi="宋体" w:eastAsia="黑体" w:cs="黑体"/>
          <w:color w:val="525353"/>
          <w:sz w:val="24"/>
          <w:szCs w:val="24"/>
          <w:bdr w:val="none" w:color="auto" w:sz="0" w:space="0"/>
        </w:rPr>
        <w:t>)</w:t>
      </w:r>
    </w:p>
    <w:tbl>
      <w:tblPr>
        <w:tblW w:w="5000" w:type="pct"/>
        <w:tblCellSpacing w:w="0" w:type="dxa"/>
        <w:tblInd w:w="1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25"/>
        <w:gridCol w:w="3089"/>
        <w:gridCol w:w="2021"/>
        <w:gridCol w:w="838"/>
        <w:gridCol w:w="1462"/>
        <w:gridCol w:w="1626"/>
        <w:gridCol w:w="1380"/>
        <w:gridCol w:w="1216"/>
        <w:gridCol w:w="1413"/>
        <w:gridCol w:w="624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tblHeader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2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ind w:left="-62" w:right="-4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生产厂名称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ind w:left="-62" w:right="-4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</w:rPr>
              <w:t>产品名称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商标</w:t>
            </w:r>
          </w:p>
        </w:tc>
        <w:tc>
          <w:tcPr>
            <w:tcW w:w="10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产品型号</w:t>
            </w:r>
          </w:p>
        </w:tc>
        <w:tc>
          <w:tcPr>
            <w:tcW w:w="11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推广鉴定号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检验报告号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有效期</w:t>
            </w:r>
          </w:p>
        </w:tc>
        <w:tc>
          <w:tcPr>
            <w:tcW w:w="10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检测结果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6" w:hRule="atLeast"/>
          <w:tblCellSpacing w:w="0" w:type="dxa"/>
        </w:trPr>
        <w:tc>
          <w:tcPr>
            <w:tcW w:w="3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225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柳州市金元机械制造有限公司</w:t>
            </w:r>
          </w:p>
        </w:tc>
        <w:tc>
          <w:tcPr>
            <w:tcW w:w="147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便携式电动采桑机</w:t>
            </w:r>
          </w:p>
        </w:tc>
        <w:tc>
          <w:tcPr>
            <w:tcW w:w="61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106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4CSD-21</w:t>
            </w:r>
          </w:p>
        </w:tc>
        <w:tc>
          <w:tcPr>
            <w:tcW w:w="11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桂Z2020001</w:t>
            </w:r>
          </w:p>
        </w:tc>
        <w:tc>
          <w:tcPr>
            <w:tcW w:w="10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桂Z2020001J</w:t>
            </w:r>
          </w:p>
        </w:tc>
        <w:tc>
          <w:tcPr>
            <w:tcW w:w="88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2025-6-3</w:t>
            </w:r>
          </w:p>
        </w:tc>
        <w:tc>
          <w:tcPr>
            <w:tcW w:w="10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检测结果下载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Autospacing="1" w:afterAutospacing="1"/>
              <w:jc w:val="center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发证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A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3424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434242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4">
    <w:name w:val="first-child1"/>
    <w:basedOn w:val="4"/>
    <w:uiPriority w:val="0"/>
    <w:rPr>
      <w:bdr w:val="none" w:color="auto" w:sz="0" w:space="0"/>
    </w:rPr>
  </w:style>
  <w:style w:type="character" w:customStyle="1" w:styleId="15">
    <w:name w:val="layui-layer-tabnow"/>
    <w:basedOn w:val="4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别梦伤</cp:lastModifiedBy>
  <dcterms:modified xsi:type="dcterms:W3CDTF">2020-06-05T09:52:28Z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