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CC" w:rsidRDefault="00C81DCC">
      <w:pPr>
        <w:jc w:val="distribute"/>
        <w:rPr>
          <w:rFonts w:ascii="方正小标宋_GBK" w:eastAsia="方正小标宋_GBK" w:cs="Times New Roman"/>
          <w:color w:val="FF0000"/>
          <w:w w:val="65"/>
          <w:sz w:val="44"/>
          <w:szCs w:val="44"/>
        </w:rPr>
      </w:pPr>
    </w:p>
    <w:p w:rsidR="00C81DCC" w:rsidRDefault="00C81DCC">
      <w:pPr>
        <w:jc w:val="center"/>
        <w:rPr>
          <w:rFonts w:cs="Times New Roman"/>
        </w:rPr>
      </w:pPr>
      <w:r>
        <w:rPr>
          <w:rFonts w:ascii="方正小标宋_GBK" w:eastAsia="方正小标宋_GBK" w:cs="方正小标宋_GBK" w:hint="eastAsia"/>
          <w:b/>
          <w:bCs/>
          <w:color w:val="FF0000"/>
          <w:w w:val="59"/>
          <w:kern w:val="0"/>
          <w:sz w:val="124"/>
          <w:szCs w:val="124"/>
        </w:rPr>
        <w:t>青</w:t>
      </w:r>
      <w:r>
        <w:rPr>
          <w:rFonts w:ascii="方正小标宋_GBK" w:eastAsia="方正小标宋_GBK" w:cs="方正小标宋_GBK"/>
          <w:b/>
          <w:bCs/>
          <w:color w:val="FF0000"/>
          <w:w w:val="59"/>
          <w:kern w:val="0"/>
          <w:sz w:val="124"/>
          <w:szCs w:val="124"/>
        </w:rPr>
        <w:t xml:space="preserve"> </w:t>
      </w:r>
      <w:r>
        <w:rPr>
          <w:rFonts w:ascii="方正小标宋_GBK" w:eastAsia="方正小标宋_GBK" w:cs="方正小标宋_GBK" w:hint="eastAsia"/>
          <w:b/>
          <w:bCs/>
          <w:color w:val="FF0000"/>
          <w:w w:val="59"/>
          <w:kern w:val="0"/>
          <w:sz w:val="124"/>
          <w:szCs w:val="124"/>
        </w:rPr>
        <w:t>岛</w:t>
      </w:r>
      <w:r>
        <w:rPr>
          <w:rFonts w:ascii="方正小标宋_GBK" w:eastAsia="方正小标宋_GBK" w:cs="方正小标宋_GBK"/>
          <w:b/>
          <w:bCs/>
          <w:color w:val="FF0000"/>
          <w:w w:val="59"/>
          <w:kern w:val="0"/>
          <w:sz w:val="124"/>
          <w:szCs w:val="124"/>
        </w:rPr>
        <w:t xml:space="preserve"> </w:t>
      </w:r>
      <w:r>
        <w:rPr>
          <w:rFonts w:ascii="方正小标宋_GBK" w:eastAsia="方正小标宋_GBK" w:cs="方正小标宋_GBK" w:hint="eastAsia"/>
          <w:b/>
          <w:bCs/>
          <w:color w:val="FF0000"/>
          <w:w w:val="59"/>
          <w:kern w:val="0"/>
          <w:sz w:val="124"/>
          <w:szCs w:val="124"/>
        </w:rPr>
        <w:t>市</w:t>
      </w:r>
      <w:r>
        <w:rPr>
          <w:rFonts w:ascii="方正小标宋_GBK" w:eastAsia="方正小标宋_GBK" w:cs="方正小标宋_GBK"/>
          <w:b/>
          <w:bCs/>
          <w:color w:val="FF0000"/>
          <w:w w:val="59"/>
          <w:kern w:val="0"/>
          <w:sz w:val="124"/>
          <w:szCs w:val="124"/>
        </w:rPr>
        <w:t xml:space="preserve"> </w:t>
      </w:r>
      <w:r>
        <w:rPr>
          <w:rFonts w:ascii="方正小标宋_GBK" w:eastAsia="方正小标宋_GBK" w:cs="方正小标宋_GBK" w:hint="eastAsia"/>
          <w:b/>
          <w:bCs/>
          <w:color w:val="FF0000"/>
          <w:w w:val="59"/>
          <w:kern w:val="0"/>
          <w:sz w:val="124"/>
          <w:szCs w:val="124"/>
        </w:rPr>
        <w:t>农</w:t>
      </w:r>
      <w:r>
        <w:rPr>
          <w:rFonts w:ascii="方正小标宋_GBK" w:eastAsia="方正小标宋_GBK" w:cs="方正小标宋_GBK"/>
          <w:b/>
          <w:bCs/>
          <w:color w:val="FF0000"/>
          <w:w w:val="59"/>
          <w:kern w:val="0"/>
          <w:sz w:val="124"/>
          <w:szCs w:val="124"/>
        </w:rPr>
        <w:t xml:space="preserve"> </w:t>
      </w:r>
      <w:r>
        <w:rPr>
          <w:rFonts w:ascii="方正小标宋_GBK" w:eastAsia="方正小标宋_GBK" w:cs="方正小标宋_GBK" w:hint="eastAsia"/>
          <w:b/>
          <w:bCs/>
          <w:color w:val="FF0000"/>
          <w:w w:val="59"/>
          <w:kern w:val="0"/>
          <w:sz w:val="124"/>
          <w:szCs w:val="124"/>
        </w:rPr>
        <w:t>业</w:t>
      </w:r>
      <w:r>
        <w:rPr>
          <w:rFonts w:ascii="方正小标宋_GBK" w:eastAsia="方正小标宋_GBK" w:cs="方正小标宋_GBK"/>
          <w:b/>
          <w:bCs/>
          <w:color w:val="FF0000"/>
          <w:w w:val="59"/>
          <w:kern w:val="0"/>
          <w:sz w:val="124"/>
          <w:szCs w:val="124"/>
        </w:rPr>
        <w:t xml:space="preserve"> </w:t>
      </w:r>
      <w:r>
        <w:rPr>
          <w:rFonts w:ascii="方正小标宋_GBK" w:eastAsia="方正小标宋_GBK" w:cs="方正小标宋_GBK" w:hint="eastAsia"/>
          <w:b/>
          <w:bCs/>
          <w:color w:val="FF0000"/>
          <w:w w:val="59"/>
          <w:kern w:val="0"/>
          <w:sz w:val="124"/>
          <w:szCs w:val="124"/>
        </w:rPr>
        <w:t>农</w:t>
      </w:r>
      <w:r>
        <w:rPr>
          <w:rFonts w:ascii="方正小标宋_GBK" w:eastAsia="方正小标宋_GBK" w:cs="方正小标宋_GBK"/>
          <w:b/>
          <w:bCs/>
          <w:color w:val="FF0000"/>
          <w:w w:val="59"/>
          <w:kern w:val="0"/>
          <w:sz w:val="124"/>
          <w:szCs w:val="124"/>
        </w:rPr>
        <w:t xml:space="preserve"> </w:t>
      </w:r>
      <w:r>
        <w:rPr>
          <w:rFonts w:ascii="方正小标宋_GBK" w:eastAsia="方正小标宋_GBK" w:cs="方正小标宋_GBK" w:hint="eastAsia"/>
          <w:b/>
          <w:bCs/>
          <w:color w:val="FF0000"/>
          <w:w w:val="59"/>
          <w:kern w:val="0"/>
          <w:sz w:val="124"/>
          <w:szCs w:val="124"/>
        </w:rPr>
        <w:t>村</w:t>
      </w:r>
      <w:r>
        <w:rPr>
          <w:rFonts w:ascii="方正小标宋_GBK" w:eastAsia="方正小标宋_GBK" w:cs="方正小标宋_GBK"/>
          <w:b/>
          <w:bCs/>
          <w:color w:val="FF0000"/>
          <w:w w:val="59"/>
          <w:kern w:val="0"/>
          <w:sz w:val="124"/>
          <w:szCs w:val="124"/>
        </w:rPr>
        <w:t xml:space="preserve"> </w:t>
      </w:r>
      <w:r>
        <w:rPr>
          <w:rFonts w:ascii="方正小标宋_GBK" w:eastAsia="方正小标宋_GBK" w:cs="方正小标宋_GBK" w:hint="eastAsia"/>
          <w:b/>
          <w:bCs/>
          <w:color w:val="FF0000"/>
          <w:w w:val="59"/>
          <w:kern w:val="0"/>
          <w:sz w:val="124"/>
          <w:szCs w:val="124"/>
        </w:rPr>
        <w:t>局</w:t>
      </w:r>
    </w:p>
    <w:p w:rsidR="00C81DCC" w:rsidRDefault="00C81DCC">
      <w:pPr>
        <w:spacing w:line="560" w:lineRule="exact"/>
        <w:rPr>
          <w:rFonts w:ascii="Arial" w:hAnsi="Arial" w:cs="Arial"/>
          <w:color w:val="333333"/>
          <w:shd w:val="clear" w:color="auto" w:fill="FFFFFF"/>
        </w:rPr>
      </w:pPr>
    </w:p>
    <w:p w:rsidR="00C81DCC" w:rsidRDefault="00C81DCC">
      <w:pPr>
        <w:spacing w:line="560" w:lineRule="exact"/>
        <w:jc w:val="center"/>
        <w:rPr>
          <w:rFonts w:ascii="宋体" w:cs="Times New Roman"/>
          <w:b/>
          <w:bCs/>
          <w:sz w:val="44"/>
          <w:szCs w:val="44"/>
        </w:rPr>
      </w:pPr>
      <w:r>
        <w:rPr>
          <w:rFonts w:ascii="宋体" w:hAnsi="宋体" w:cs="宋体" w:hint="eastAsia"/>
          <w:b/>
          <w:bCs/>
          <w:color w:val="333333"/>
          <w:sz w:val="44"/>
          <w:szCs w:val="44"/>
          <w:shd w:val="clear" w:color="auto" w:fill="FFFFFF"/>
        </w:rPr>
        <w:t>关于印发</w:t>
      </w:r>
      <w:r>
        <w:rPr>
          <w:rFonts w:ascii="宋体" w:hAnsi="宋体" w:cs="宋体" w:hint="eastAsia"/>
          <w:b/>
          <w:bCs/>
          <w:sz w:val="44"/>
          <w:szCs w:val="44"/>
        </w:rPr>
        <w:t>《青岛市</w:t>
      </w:r>
      <w:r>
        <w:rPr>
          <w:rFonts w:ascii="宋体" w:hAnsi="宋体" w:cs="宋体"/>
          <w:b/>
          <w:bCs/>
          <w:sz w:val="44"/>
          <w:szCs w:val="44"/>
        </w:rPr>
        <w:t>2020</w:t>
      </w:r>
      <w:r>
        <w:rPr>
          <w:rFonts w:ascii="宋体" w:hAnsi="宋体" w:cs="宋体" w:hint="eastAsia"/>
          <w:b/>
          <w:bCs/>
          <w:sz w:val="44"/>
          <w:szCs w:val="44"/>
        </w:rPr>
        <w:t>年春季主要农作物</w:t>
      </w:r>
    </w:p>
    <w:p w:rsidR="00C81DCC" w:rsidRDefault="00C81DCC">
      <w:pPr>
        <w:spacing w:line="560" w:lineRule="exact"/>
        <w:jc w:val="center"/>
        <w:rPr>
          <w:rFonts w:ascii="宋体" w:cs="宋体"/>
          <w:b/>
          <w:bCs/>
          <w:sz w:val="44"/>
          <w:szCs w:val="44"/>
        </w:rPr>
      </w:pPr>
      <w:r>
        <w:rPr>
          <w:rFonts w:ascii="宋体" w:hAnsi="宋体" w:cs="宋体" w:hint="eastAsia"/>
          <w:b/>
          <w:bCs/>
          <w:sz w:val="44"/>
          <w:szCs w:val="44"/>
        </w:rPr>
        <w:t>科学施肥指导意见》和《疫情防控期间设施</w:t>
      </w:r>
    </w:p>
    <w:p w:rsidR="00C81DCC" w:rsidRDefault="00C81DCC">
      <w:pPr>
        <w:spacing w:line="560" w:lineRule="exact"/>
        <w:jc w:val="center"/>
        <w:rPr>
          <w:rFonts w:ascii="宋体" w:cs="Times New Roman"/>
          <w:b/>
          <w:bCs/>
          <w:sz w:val="44"/>
          <w:szCs w:val="44"/>
        </w:rPr>
      </w:pPr>
      <w:r>
        <w:rPr>
          <w:rFonts w:ascii="宋体" w:hAnsi="宋体" w:cs="宋体" w:hint="eastAsia"/>
          <w:b/>
          <w:bCs/>
          <w:sz w:val="44"/>
          <w:szCs w:val="44"/>
        </w:rPr>
        <w:t>蔬菜水肥管理技术指导意见》的通知</w:t>
      </w:r>
    </w:p>
    <w:p w:rsidR="00C81DCC" w:rsidRDefault="00C81DCC">
      <w:pPr>
        <w:spacing w:line="560" w:lineRule="exact"/>
        <w:rPr>
          <w:rFonts w:ascii="??_GB2312" w:eastAsia="Times New Roman" w:cs="Times New Roman"/>
          <w:sz w:val="32"/>
          <w:szCs w:val="32"/>
        </w:rPr>
      </w:pPr>
    </w:p>
    <w:p w:rsidR="00C81DCC" w:rsidRPr="00A011B1" w:rsidRDefault="00C81DCC">
      <w:pPr>
        <w:spacing w:line="560" w:lineRule="exact"/>
        <w:rPr>
          <w:rFonts w:ascii="仿宋_GB2312" w:eastAsia="仿宋_GB2312" w:cs="Times New Roman"/>
          <w:sz w:val="32"/>
          <w:szCs w:val="32"/>
        </w:rPr>
      </w:pPr>
      <w:r w:rsidRPr="00A011B1">
        <w:rPr>
          <w:rFonts w:ascii="仿宋_GB2312" w:eastAsia="仿宋_GB2312" w:cs="仿宋_GB2312" w:hint="eastAsia"/>
          <w:sz w:val="32"/>
          <w:szCs w:val="32"/>
        </w:rPr>
        <w:t>各区、市农业农村局，机关有关处室，局属有关单位：</w:t>
      </w:r>
    </w:p>
    <w:p w:rsidR="00C81DCC" w:rsidRPr="00A011B1" w:rsidRDefault="00C81DCC" w:rsidP="00A011B1">
      <w:pPr>
        <w:spacing w:line="560" w:lineRule="exact"/>
        <w:ind w:firstLineChars="200" w:firstLine="31680"/>
        <w:rPr>
          <w:rFonts w:ascii="仿宋_GB2312" w:eastAsia="仿宋_GB2312" w:cs="Times New Roman"/>
          <w:sz w:val="32"/>
          <w:szCs w:val="32"/>
        </w:rPr>
      </w:pPr>
      <w:r w:rsidRPr="00A011B1">
        <w:rPr>
          <w:rFonts w:ascii="仿宋_GB2312" w:eastAsia="仿宋_GB2312" w:cs="仿宋_GB2312" w:hint="eastAsia"/>
          <w:sz w:val="32"/>
          <w:szCs w:val="32"/>
        </w:rPr>
        <w:t>现将《青岛市</w:t>
      </w:r>
      <w:r w:rsidRPr="00A011B1">
        <w:rPr>
          <w:rFonts w:ascii="仿宋_GB2312" w:eastAsia="仿宋_GB2312" w:cs="仿宋_GB2312"/>
          <w:sz w:val="32"/>
          <w:szCs w:val="32"/>
        </w:rPr>
        <w:t>2020</w:t>
      </w:r>
      <w:r w:rsidRPr="00A011B1">
        <w:rPr>
          <w:rFonts w:ascii="仿宋_GB2312" w:eastAsia="仿宋_GB2312" w:cs="仿宋_GB2312" w:hint="eastAsia"/>
          <w:sz w:val="32"/>
          <w:szCs w:val="32"/>
        </w:rPr>
        <w:t>年春季主要农作物科学施肥指导意见》、《疫情防控期间设施蔬菜水肥管理技术指导意见》印发给你们，望结合各地实际，抓好贯彻落实。</w:t>
      </w:r>
    </w:p>
    <w:p w:rsidR="00C81DCC" w:rsidRPr="00A011B1" w:rsidRDefault="00C81DCC" w:rsidP="00A011B1">
      <w:pPr>
        <w:spacing w:line="560" w:lineRule="exact"/>
        <w:ind w:firstLineChars="200" w:firstLine="31680"/>
        <w:rPr>
          <w:rFonts w:ascii="仿宋_GB2312" w:eastAsia="仿宋_GB2312" w:cs="Times New Roman"/>
          <w:sz w:val="32"/>
          <w:szCs w:val="32"/>
        </w:rPr>
      </w:pPr>
    </w:p>
    <w:p w:rsidR="00C81DCC" w:rsidRPr="00A011B1" w:rsidRDefault="00C81DCC" w:rsidP="00A011B1">
      <w:pPr>
        <w:spacing w:line="560" w:lineRule="exact"/>
        <w:ind w:firstLineChars="200" w:firstLine="31680"/>
        <w:rPr>
          <w:rFonts w:ascii="仿宋_GB2312" w:eastAsia="仿宋_GB2312" w:cs="Times New Roman"/>
          <w:sz w:val="32"/>
          <w:szCs w:val="32"/>
        </w:rPr>
      </w:pPr>
    </w:p>
    <w:p w:rsidR="00C81DCC" w:rsidRPr="00A011B1" w:rsidRDefault="00C81DCC" w:rsidP="00A011B1">
      <w:pPr>
        <w:spacing w:line="560" w:lineRule="exact"/>
        <w:ind w:firstLineChars="889" w:firstLine="31680"/>
        <w:rPr>
          <w:rFonts w:ascii="仿宋_GB2312" w:eastAsia="仿宋_GB2312" w:cs="Times New Roman"/>
          <w:sz w:val="32"/>
          <w:szCs w:val="32"/>
        </w:rPr>
      </w:pPr>
      <w:r w:rsidRPr="00A011B1">
        <w:rPr>
          <w:rFonts w:ascii="仿宋_GB2312" w:eastAsia="仿宋_GB2312" w:cs="仿宋_GB2312"/>
          <w:sz w:val="32"/>
          <w:szCs w:val="32"/>
        </w:rPr>
        <w:t xml:space="preserve">             </w:t>
      </w:r>
      <w:r>
        <w:rPr>
          <w:rFonts w:ascii="仿宋_GB2312" w:eastAsia="仿宋_GB2312" w:cs="仿宋_GB2312"/>
          <w:sz w:val="32"/>
          <w:szCs w:val="32"/>
        </w:rPr>
        <w:t xml:space="preserve"> </w:t>
      </w:r>
      <w:r w:rsidRPr="00A011B1">
        <w:rPr>
          <w:rFonts w:ascii="仿宋_GB2312" w:eastAsia="仿宋_GB2312" w:cs="仿宋_GB2312" w:hint="eastAsia"/>
          <w:sz w:val="32"/>
          <w:szCs w:val="32"/>
        </w:rPr>
        <w:t>青岛市农业农村局</w:t>
      </w:r>
    </w:p>
    <w:p w:rsidR="00C81DCC" w:rsidRPr="00A011B1" w:rsidRDefault="00C81DCC">
      <w:pPr>
        <w:spacing w:line="560" w:lineRule="exact"/>
        <w:rPr>
          <w:rFonts w:ascii="仿宋_GB2312" w:eastAsia="仿宋_GB2312" w:cs="Times New Roman"/>
          <w:sz w:val="32"/>
          <w:szCs w:val="32"/>
        </w:rPr>
      </w:pPr>
      <w:r w:rsidRPr="00A011B1">
        <w:rPr>
          <w:rFonts w:ascii="仿宋_GB2312" w:eastAsia="仿宋_GB2312" w:cs="仿宋_GB2312"/>
          <w:sz w:val="32"/>
          <w:szCs w:val="32"/>
        </w:rPr>
        <w:t xml:space="preserve">                                2020</w:t>
      </w:r>
      <w:r w:rsidRPr="00A011B1">
        <w:rPr>
          <w:rFonts w:ascii="仿宋_GB2312" w:eastAsia="仿宋_GB2312" w:cs="仿宋_GB2312" w:hint="eastAsia"/>
          <w:sz w:val="32"/>
          <w:szCs w:val="32"/>
        </w:rPr>
        <w:t>年</w:t>
      </w:r>
      <w:r w:rsidRPr="00A011B1">
        <w:rPr>
          <w:rFonts w:ascii="仿宋_GB2312" w:eastAsia="仿宋_GB2312" w:cs="仿宋_GB2312"/>
          <w:sz w:val="32"/>
          <w:szCs w:val="32"/>
        </w:rPr>
        <w:t>2</w:t>
      </w:r>
      <w:r w:rsidRPr="00A011B1">
        <w:rPr>
          <w:rFonts w:ascii="仿宋_GB2312" w:eastAsia="仿宋_GB2312" w:cs="仿宋_GB2312" w:hint="eastAsia"/>
          <w:sz w:val="32"/>
          <w:szCs w:val="32"/>
        </w:rPr>
        <w:t>月</w:t>
      </w:r>
      <w:r w:rsidRPr="00A011B1">
        <w:rPr>
          <w:rFonts w:ascii="仿宋_GB2312" w:eastAsia="仿宋_GB2312" w:cs="仿宋_GB2312"/>
          <w:sz w:val="32"/>
          <w:szCs w:val="32"/>
        </w:rPr>
        <w:t>12</w:t>
      </w:r>
      <w:r w:rsidRPr="00A011B1">
        <w:rPr>
          <w:rFonts w:ascii="仿宋_GB2312" w:eastAsia="仿宋_GB2312" w:cs="仿宋_GB2312" w:hint="eastAsia"/>
          <w:sz w:val="32"/>
          <w:szCs w:val="32"/>
        </w:rPr>
        <w:t>日</w:t>
      </w:r>
    </w:p>
    <w:p w:rsidR="00C81DCC" w:rsidRPr="00A011B1" w:rsidRDefault="00C81DCC">
      <w:pPr>
        <w:spacing w:line="560" w:lineRule="exact"/>
        <w:rPr>
          <w:rFonts w:ascii="仿宋_GB2312" w:eastAsia="仿宋_GB2312" w:cs="Times New Roman"/>
          <w:sz w:val="32"/>
          <w:szCs w:val="32"/>
        </w:rPr>
      </w:pPr>
    </w:p>
    <w:p w:rsidR="00C81DCC" w:rsidRPr="00A011B1" w:rsidRDefault="00C81DCC">
      <w:pPr>
        <w:spacing w:line="560" w:lineRule="exact"/>
        <w:rPr>
          <w:rFonts w:ascii="仿宋_GB2312" w:eastAsia="仿宋_GB2312" w:cs="Times New Roman"/>
          <w:sz w:val="32"/>
          <w:szCs w:val="32"/>
        </w:rPr>
      </w:pPr>
    </w:p>
    <w:p w:rsidR="00C81DCC" w:rsidRPr="00A011B1" w:rsidRDefault="00C81DCC">
      <w:pPr>
        <w:spacing w:line="560" w:lineRule="exact"/>
        <w:rPr>
          <w:rFonts w:ascii="仿宋_GB2312" w:eastAsia="仿宋_GB2312" w:cs="Times New Roman"/>
          <w:sz w:val="32"/>
          <w:szCs w:val="32"/>
        </w:rPr>
      </w:pPr>
    </w:p>
    <w:p w:rsidR="00C81DCC" w:rsidRDefault="00C81DCC">
      <w:pPr>
        <w:spacing w:line="560" w:lineRule="exact"/>
        <w:jc w:val="center"/>
        <w:rPr>
          <w:rFonts w:ascii="方正小标宋_GBK" w:eastAsia="方正小标宋_GBK" w:cs="Times New Roman"/>
          <w:sz w:val="44"/>
          <w:szCs w:val="44"/>
        </w:rPr>
      </w:pPr>
    </w:p>
    <w:p w:rsidR="00C81DCC" w:rsidRDefault="00C81DCC">
      <w:pPr>
        <w:spacing w:line="560" w:lineRule="exact"/>
        <w:jc w:val="center"/>
        <w:rPr>
          <w:rFonts w:ascii="方正小标宋_GBK" w:eastAsia="方正小标宋_GBK" w:cs="Times New Roman"/>
          <w:sz w:val="44"/>
          <w:szCs w:val="44"/>
        </w:rPr>
      </w:pPr>
      <w:bookmarkStart w:id="0" w:name="_GoBack"/>
      <w:r>
        <w:rPr>
          <w:rFonts w:ascii="方正小标宋_GBK" w:eastAsia="方正小标宋_GBK" w:cs="方正小标宋_GBK" w:hint="eastAsia"/>
          <w:sz w:val="44"/>
          <w:szCs w:val="44"/>
        </w:rPr>
        <w:t>青岛市</w:t>
      </w:r>
      <w:r>
        <w:rPr>
          <w:rFonts w:ascii="方正小标宋_GBK" w:eastAsia="方正小标宋_GBK" w:cs="方正小标宋_GBK"/>
          <w:sz w:val="44"/>
          <w:szCs w:val="44"/>
        </w:rPr>
        <w:t>2020</w:t>
      </w:r>
      <w:r>
        <w:rPr>
          <w:rFonts w:ascii="方正小标宋_GBK" w:eastAsia="方正小标宋_GBK" w:cs="方正小标宋_GBK" w:hint="eastAsia"/>
          <w:sz w:val="44"/>
          <w:szCs w:val="44"/>
        </w:rPr>
        <w:t>年春季主要农作物</w:t>
      </w:r>
    </w:p>
    <w:p w:rsidR="00C81DCC" w:rsidRDefault="00C81DCC">
      <w:pPr>
        <w:spacing w:line="560" w:lineRule="exact"/>
        <w:jc w:val="center"/>
        <w:rPr>
          <w:rFonts w:ascii="方正小标宋_GBK" w:eastAsia="方正小标宋_GBK" w:cs="Times New Roman"/>
          <w:sz w:val="44"/>
          <w:szCs w:val="44"/>
        </w:rPr>
      </w:pPr>
      <w:r>
        <w:rPr>
          <w:rFonts w:ascii="方正小标宋_GBK" w:eastAsia="方正小标宋_GBK" w:cs="方正小标宋_GBK" w:hint="eastAsia"/>
          <w:sz w:val="44"/>
          <w:szCs w:val="44"/>
        </w:rPr>
        <w:t>科学施肥指导意见</w:t>
      </w:r>
    </w:p>
    <w:bookmarkEnd w:id="0"/>
    <w:p w:rsidR="00C81DCC" w:rsidRDefault="00C81DCC" w:rsidP="00A011B1">
      <w:pPr>
        <w:spacing w:line="560" w:lineRule="exact"/>
        <w:ind w:firstLineChars="200" w:firstLine="31680"/>
        <w:rPr>
          <w:rFonts w:ascii="黑体" w:eastAsia="黑体" w:hAnsi="黑体" w:cs="Times New Roman"/>
          <w:sz w:val="32"/>
          <w:szCs w:val="32"/>
        </w:rPr>
      </w:pPr>
    </w:p>
    <w:p w:rsidR="00C81DCC" w:rsidRDefault="00C81DCC" w:rsidP="00A011B1">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一、小麦</w:t>
      </w:r>
      <w:r>
        <w:rPr>
          <w:rFonts w:ascii="黑体" w:eastAsia="黑体" w:hAnsi="黑体" w:cs="黑体"/>
          <w:sz w:val="32"/>
          <w:szCs w:val="32"/>
        </w:rPr>
        <w:t xml:space="preserve"> </w:t>
      </w:r>
    </w:p>
    <w:p w:rsidR="00C81DCC" w:rsidRDefault="00C81DCC">
      <w:pPr>
        <w:spacing w:line="560" w:lineRule="exact"/>
        <w:rPr>
          <w:rFonts w:ascii="楷体" w:eastAsia="楷体" w:hAnsi="楷体" w:cs="楷体"/>
          <w:b/>
          <w:bCs/>
          <w:sz w:val="32"/>
          <w:szCs w:val="32"/>
        </w:rPr>
      </w:pPr>
      <w:r>
        <w:rPr>
          <w:rFonts w:ascii="楷体" w:eastAsia="楷体" w:hAnsi="楷体" w:cs="楷体" w:hint="eastAsia"/>
          <w:b/>
          <w:bCs/>
          <w:sz w:val="32"/>
          <w:szCs w:val="32"/>
        </w:rPr>
        <w:t xml:space="preserve">　　（一）施肥原则</w:t>
      </w:r>
      <w:r>
        <w:rPr>
          <w:rFonts w:ascii="楷体" w:eastAsia="楷体" w:hAnsi="楷体" w:cs="楷体"/>
          <w:b/>
          <w:bCs/>
          <w:sz w:val="32"/>
          <w:szCs w:val="32"/>
        </w:rPr>
        <w:t xml:space="preserve"> </w:t>
      </w:r>
    </w:p>
    <w:p w:rsidR="00C81DCC" w:rsidRDefault="00C81DCC">
      <w:pPr>
        <w:spacing w:line="560" w:lineRule="exact"/>
        <w:rPr>
          <w:rFonts w:ascii="??_GB2312" w:eastAsia="Times New Roman" w:cs="Times New Roman"/>
          <w:sz w:val="32"/>
          <w:szCs w:val="32"/>
        </w:rPr>
      </w:pPr>
      <w:r>
        <w:rPr>
          <w:rFonts w:ascii="??_GB2312" w:eastAsia="Times New Roman" w:cs="Times New Roman"/>
          <w:sz w:val="32"/>
          <w:szCs w:val="32"/>
        </w:rPr>
        <w:t xml:space="preserve">　　</w:t>
      </w:r>
      <w:r>
        <w:rPr>
          <w:rFonts w:ascii="??_GB2312" w:eastAsia="Times New Roman" w:cs="??_GB2312"/>
          <w:sz w:val="32"/>
          <w:szCs w:val="32"/>
        </w:rPr>
        <w:t>1.</w:t>
      </w:r>
      <w:r>
        <w:rPr>
          <w:rFonts w:ascii="??_GB2312" w:eastAsia="Times New Roman" w:cs="Times New Roman"/>
          <w:sz w:val="32"/>
          <w:szCs w:val="32"/>
        </w:rPr>
        <w:t>根据苗情长势和冬春季冻害发生情况，分次施用氮肥，适当增加拔节中后期的施用比例；根据底（基）肥施用量、苗情、温度以及土壤肥力状况科学确定追肥用量和时间；因地、因苗、因时追肥。</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2.</w:t>
      </w:r>
      <w:r>
        <w:rPr>
          <w:rFonts w:ascii="??_GB2312" w:eastAsia="Times New Roman" w:cs="Times New Roman"/>
          <w:sz w:val="32"/>
          <w:szCs w:val="32"/>
        </w:rPr>
        <w:t>根据土壤墒情和保水、保肥能力，合理确定灌水量和时间，做到水、肥管理一体化。</w:t>
      </w:r>
      <w:r>
        <w:rPr>
          <w:rFonts w:ascii="??_GB2312" w:eastAsia="Times New Roman" w:cs="??_GB2312"/>
          <w:sz w:val="32"/>
          <w:szCs w:val="32"/>
        </w:rPr>
        <w:t xml:space="preserve"> </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3.</w:t>
      </w:r>
      <w:r>
        <w:rPr>
          <w:rFonts w:ascii="??_GB2312" w:eastAsia="Times New Roman" w:cs="Times New Roman"/>
          <w:sz w:val="32"/>
          <w:szCs w:val="32"/>
        </w:rPr>
        <w:t>抓住小麦返青拔节的有利时机，及时采取促控措施，促进弱苗转化，提高成穗率；控制旺长田块，预防后期贪青倒伏。</w:t>
      </w:r>
      <w:r>
        <w:rPr>
          <w:rFonts w:ascii="??_GB2312" w:eastAsia="Times New Roman" w:cs="??_GB2312"/>
          <w:sz w:val="32"/>
          <w:szCs w:val="32"/>
        </w:rPr>
        <w:t xml:space="preserve"> </w:t>
      </w:r>
    </w:p>
    <w:p w:rsidR="00C81DCC" w:rsidRDefault="00C81DCC">
      <w:pPr>
        <w:spacing w:line="560" w:lineRule="exact"/>
        <w:rPr>
          <w:rFonts w:ascii="楷体" w:eastAsia="楷体" w:hAnsi="楷体" w:cs="楷体"/>
          <w:b/>
          <w:bCs/>
          <w:sz w:val="32"/>
          <w:szCs w:val="32"/>
        </w:rPr>
      </w:pPr>
      <w:r>
        <w:rPr>
          <w:rFonts w:ascii="楷体" w:eastAsia="楷体" w:hAnsi="楷体" w:cs="楷体" w:hint="eastAsia"/>
          <w:b/>
          <w:bCs/>
          <w:sz w:val="32"/>
          <w:szCs w:val="32"/>
        </w:rPr>
        <w:t xml:space="preserve">　　（二）施肥建议</w:t>
      </w:r>
      <w:r>
        <w:rPr>
          <w:rFonts w:ascii="楷体" w:eastAsia="楷体" w:hAnsi="楷体" w:cs="楷体"/>
          <w:b/>
          <w:bCs/>
          <w:sz w:val="32"/>
          <w:szCs w:val="32"/>
        </w:rPr>
        <w:t xml:space="preserve"> </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1.</w:t>
      </w:r>
      <w:r>
        <w:rPr>
          <w:rFonts w:ascii="??_GB2312" w:eastAsia="Times New Roman" w:cs="Times New Roman"/>
          <w:sz w:val="32"/>
          <w:szCs w:val="32"/>
        </w:rPr>
        <w:t>返青前每亩总茎数小于</w:t>
      </w:r>
      <w:r>
        <w:rPr>
          <w:rFonts w:ascii="??_GB2312" w:eastAsia="Times New Roman" w:cs="??_GB2312"/>
          <w:sz w:val="32"/>
          <w:szCs w:val="32"/>
        </w:rPr>
        <w:t>45</w:t>
      </w:r>
      <w:r>
        <w:rPr>
          <w:rFonts w:ascii="??_GB2312" w:eastAsia="Times New Roman" w:cs="Times New Roman"/>
          <w:sz w:val="32"/>
          <w:szCs w:val="32"/>
        </w:rPr>
        <w:t>万，叶色较淡、长势较差的三类麦田，应及时进行肥水管理，春季追肥可分两次进行。第一次在返青期，随浇水每亩追施尿素</w:t>
      </w:r>
      <w:r>
        <w:rPr>
          <w:rFonts w:ascii="??_GB2312" w:eastAsia="Times New Roman" w:cs="??_GB2312"/>
          <w:sz w:val="32"/>
          <w:szCs w:val="32"/>
        </w:rPr>
        <w:t>5</w:t>
      </w:r>
      <w:r>
        <w:rPr>
          <w:rFonts w:ascii="??_GB2312" w:eastAsia="Times New Roman" w:cs="Times New Roman"/>
          <w:sz w:val="32"/>
          <w:szCs w:val="32"/>
        </w:rPr>
        <w:t>～</w:t>
      </w:r>
      <w:r>
        <w:rPr>
          <w:rFonts w:ascii="??_GB2312" w:eastAsia="Times New Roman" w:cs="??_GB2312"/>
          <w:sz w:val="32"/>
          <w:szCs w:val="32"/>
        </w:rPr>
        <w:t>8</w:t>
      </w:r>
      <w:r>
        <w:rPr>
          <w:rFonts w:ascii="??_GB2312" w:eastAsia="Times New Roman" w:cs="Times New Roman"/>
          <w:sz w:val="32"/>
          <w:szCs w:val="32"/>
        </w:rPr>
        <w:t>公斤；第二次在拔节期，随浇水每亩追施尿素</w:t>
      </w:r>
      <w:r>
        <w:rPr>
          <w:rFonts w:ascii="??_GB2312" w:eastAsia="Times New Roman" w:cs="??_GB2312"/>
          <w:sz w:val="32"/>
          <w:szCs w:val="32"/>
        </w:rPr>
        <w:t>5</w:t>
      </w:r>
      <w:r>
        <w:rPr>
          <w:rFonts w:ascii="??_GB2312" w:eastAsia="Times New Roman" w:cs="Times New Roman"/>
          <w:sz w:val="32"/>
          <w:szCs w:val="32"/>
        </w:rPr>
        <w:t>～</w:t>
      </w:r>
      <w:r>
        <w:rPr>
          <w:rFonts w:ascii="??_GB2312" w:eastAsia="Times New Roman" w:cs="??_GB2312"/>
          <w:sz w:val="32"/>
          <w:szCs w:val="32"/>
        </w:rPr>
        <w:t>10</w:t>
      </w:r>
      <w:r>
        <w:rPr>
          <w:rFonts w:ascii="??_GB2312" w:eastAsia="Times New Roman" w:cs="Times New Roman"/>
          <w:sz w:val="32"/>
          <w:szCs w:val="32"/>
        </w:rPr>
        <w:t>公斤。</w:t>
      </w:r>
      <w:r>
        <w:rPr>
          <w:rFonts w:ascii="??_GB2312" w:eastAsia="Times New Roman" w:cs="??_GB2312"/>
          <w:sz w:val="32"/>
          <w:szCs w:val="32"/>
        </w:rPr>
        <w:t xml:space="preserve"> </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2.</w:t>
      </w:r>
      <w:r>
        <w:rPr>
          <w:rFonts w:ascii="??_GB2312" w:eastAsia="Times New Roman" w:cs="Times New Roman"/>
          <w:sz w:val="32"/>
          <w:szCs w:val="32"/>
        </w:rPr>
        <w:t>返青前每亩总茎数在</w:t>
      </w:r>
      <w:r>
        <w:rPr>
          <w:rFonts w:ascii="??_GB2312" w:eastAsia="Times New Roman" w:cs="??_GB2312"/>
          <w:sz w:val="32"/>
          <w:szCs w:val="32"/>
        </w:rPr>
        <w:t>45</w:t>
      </w:r>
      <w:r>
        <w:rPr>
          <w:rFonts w:ascii="??_GB2312" w:eastAsia="Times New Roman" w:cs="Times New Roman"/>
          <w:sz w:val="32"/>
          <w:szCs w:val="32"/>
        </w:rPr>
        <w:t>～</w:t>
      </w:r>
      <w:r>
        <w:rPr>
          <w:rFonts w:ascii="??_GB2312" w:eastAsia="Times New Roman" w:cs="??_GB2312"/>
          <w:sz w:val="32"/>
          <w:szCs w:val="32"/>
        </w:rPr>
        <w:t>60</w:t>
      </w:r>
      <w:r>
        <w:rPr>
          <w:rFonts w:ascii="??_GB2312" w:eastAsia="Times New Roman" w:cs="Times New Roman"/>
          <w:sz w:val="32"/>
          <w:szCs w:val="32"/>
        </w:rPr>
        <w:t>万之间，群体偏小的二类麦田，在小麦起身期结合浇水每亩追施尿素</w:t>
      </w:r>
      <w:r>
        <w:rPr>
          <w:rFonts w:ascii="??_GB2312" w:eastAsia="Times New Roman" w:cs="??_GB2312"/>
          <w:sz w:val="32"/>
          <w:szCs w:val="32"/>
        </w:rPr>
        <w:t>10</w:t>
      </w:r>
      <w:r>
        <w:rPr>
          <w:rFonts w:ascii="??_GB2312" w:eastAsia="Times New Roman" w:cs="Times New Roman"/>
          <w:sz w:val="32"/>
          <w:szCs w:val="32"/>
        </w:rPr>
        <w:t>～</w:t>
      </w:r>
      <w:r>
        <w:rPr>
          <w:rFonts w:ascii="??_GB2312" w:eastAsia="Times New Roman" w:cs="??_GB2312"/>
          <w:sz w:val="32"/>
          <w:szCs w:val="32"/>
        </w:rPr>
        <w:t>15</w:t>
      </w:r>
      <w:r>
        <w:rPr>
          <w:rFonts w:ascii="??_GB2312" w:eastAsia="Times New Roman" w:cs="Times New Roman"/>
          <w:sz w:val="32"/>
          <w:szCs w:val="32"/>
        </w:rPr>
        <w:t>公斤。</w:t>
      </w:r>
      <w:r>
        <w:rPr>
          <w:rFonts w:ascii="??_GB2312" w:eastAsia="Times New Roman" w:cs="??_GB2312"/>
          <w:sz w:val="32"/>
          <w:szCs w:val="32"/>
        </w:rPr>
        <w:t xml:space="preserve"> </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3.</w:t>
      </w:r>
      <w:r>
        <w:rPr>
          <w:rFonts w:ascii="??_GB2312" w:eastAsia="Times New Roman" w:cs="Times New Roman"/>
          <w:sz w:val="32"/>
          <w:szCs w:val="32"/>
        </w:rPr>
        <w:t>返青前每亩总茎数在</w:t>
      </w:r>
      <w:r>
        <w:rPr>
          <w:rFonts w:ascii="??_GB2312" w:eastAsia="Times New Roman" w:cs="??_GB2312"/>
          <w:sz w:val="32"/>
          <w:szCs w:val="32"/>
        </w:rPr>
        <w:t>60</w:t>
      </w:r>
      <w:r>
        <w:rPr>
          <w:rFonts w:ascii="??_GB2312" w:eastAsia="Times New Roman" w:cs="Times New Roman"/>
          <w:sz w:val="32"/>
          <w:szCs w:val="32"/>
        </w:rPr>
        <w:t>～</w:t>
      </w:r>
      <w:r>
        <w:rPr>
          <w:rFonts w:ascii="??_GB2312" w:eastAsia="Times New Roman" w:cs="??_GB2312"/>
          <w:sz w:val="32"/>
          <w:szCs w:val="32"/>
        </w:rPr>
        <w:t>80</w:t>
      </w:r>
      <w:r>
        <w:rPr>
          <w:rFonts w:ascii="??_GB2312" w:eastAsia="Times New Roman" w:cs="Times New Roman"/>
          <w:sz w:val="32"/>
          <w:szCs w:val="32"/>
        </w:rPr>
        <w:t>万之间，群体适宜的一类麦田，可在拔节期结合浇水每亩追尿素</w:t>
      </w:r>
      <w:r>
        <w:rPr>
          <w:rFonts w:ascii="??_GB2312" w:eastAsia="Times New Roman" w:cs="??_GB2312"/>
          <w:sz w:val="32"/>
          <w:szCs w:val="32"/>
        </w:rPr>
        <w:t>12</w:t>
      </w:r>
      <w:r>
        <w:rPr>
          <w:rFonts w:ascii="??_GB2312" w:eastAsia="Times New Roman" w:cs="Times New Roman"/>
          <w:sz w:val="32"/>
          <w:szCs w:val="32"/>
        </w:rPr>
        <w:t>～</w:t>
      </w:r>
      <w:r>
        <w:rPr>
          <w:rFonts w:ascii="??_GB2312" w:eastAsia="Times New Roman" w:cs="??_GB2312"/>
          <w:sz w:val="32"/>
          <w:szCs w:val="32"/>
        </w:rPr>
        <w:t>15</w:t>
      </w:r>
      <w:r>
        <w:rPr>
          <w:rFonts w:ascii="??_GB2312" w:eastAsia="Times New Roman" w:cs="Times New Roman"/>
          <w:sz w:val="32"/>
          <w:szCs w:val="32"/>
        </w:rPr>
        <w:t>公斤。</w:t>
      </w:r>
      <w:r>
        <w:rPr>
          <w:rFonts w:ascii="??_GB2312" w:eastAsia="Times New Roman" w:cs="??_GB2312"/>
          <w:sz w:val="32"/>
          <w:szCs w:val="32"/>
        </w:rPr>
        <w:t xml:space="preserve"> </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4.</w:t>
      </w:r>
      <w:r>
        <w:rPr>
          <w:rFonts w:ascii="??_GB2312" w:eastAsia="Times New Roman" w:cs="Times New Roman"/>
          <w:sz w:val="32"/>
          <w:szCs w:val="32"/>
        </w:rPr>
        <w:t>返青前每亩总茎数大于</w:t>
      </w:r>
      <w:r>
        <w:rPr>
          <w:rFonts w:ascii="??_GB2312" w:eastAsia="Times New Roman" w:cs="??_GB2312"/>
          <w:sz w:val="32"/>
          <w:szCs w:val="32"/>
        </w:rPr>
        <w:t>80</w:t>
      </w:r>
      <w:r>
        <w:rPr>
          <w:rFonts w:ascii="??_GB2312" w:eastAsia="Times New Roman" w:cs="Times New Roman"/>
          <w:sz w:val="32"/>
          <w:szCs w:val="32"/>
        </w:rPr>
        <w:t>万、叶色浓绿、有旺长趋势的麦田，应在返青期采取中耕镇压，推迟氮肥施用时间和减少氮肥用量，控制群体旺长，预防倒伏和贪青晚熟。一般可在拔节后期每亩追施尿素</w:t>
      </w:r>
      <w:r>
        <w:rPr>
          <w:rFonts w:ascii="??_GB2312" w:eastAsia="Times New Roman" w:cs="??_GB2312"/>
          <w:sz w:val="32"/>
          <w:szCs w:val="32"/>
        </w:rPr>
        <w:t>8</w:t>
      </w:r>
      <w:r>
        <w:rPr>
          <w:rFonts w:ascii="??_GB2312" w:eastAsia="Times New Roman" w:cs="Times New Roman"/>
          <w:sz w:val="32"/>
          <w:szCs w:val="32"/>
        </w:rPr>
        <w:t>～</w:t>
      </w:r>
      <w:r>
        <w:rPr>
          <w:rFonts w:ascii="??_GB2312" w:eastAsia="Times New Roman" w:cs="??_GB2312"/>
          <w:sz w:val="32"/>
          <w:szCs w:val="32"/>
        </w:rPr>
        <w:t>10</w:t>
      </w:r>
      <w:r>
        <w:rPr>
          <w:rFonts w:ascii="??_GB2312" w:eastAsia="Times New Roman" w:cs="Times New Roman"/>
          <w:sz w:val="32"/>
          <w:szCs w:val="32"/>
        </w:rPr>
        <w:t>公斤。</w:t>
      </w:r>
      <w:r>
        <w:rPr>
          <w:rFonts w:ascii="??_GB2312" w:eastAsia="Times New Roman" w:cs="??_GB2312"/>
          <w:sz w:val="32"/>
          <w:szCs w:val="32"/>
        </w:rPr>
        <w:t xml:space="preserve"> </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5.</w:t>
      </w:r>
      <w:r>
        <w:rPr>
          <w:rFonts w:ascii="??_GB2312" w:eastAsia="Times New Roman" w:cs="Times New Roman"/>
          <w:sz w:val="32"/>
          <w:szCs w:val="32"/>
        </w:rPr>
        <w:t>受到越冬期或返青期冻害的小麦应根据冻害发生情况追肥和灌水，对于冻害严重的要立即每亩施尿素</w:t>
      </w:r>
      <w:r>
        <w:rPr>
          <w:rFonts w:ascii="??_GB2312" w:eastAsia="Times New Roman" w:cs="??_GB2312"/>
          <w:sz w:val="32"/>
          <w:szCs w:val="32"/>
        </w:rPr>
        <w:t>5</w:t>
      </w:r>
      <w:r>
        <w:rPr>
          <w:rFonts w:ascii="??_GB2312" w:eastAsia="Times New Roman" w:cs="Times New Roman"/>
          <w:sz w:val="32"/>
          <w:szCs w:val="32"/>
        </w:rPr>
        <w:t>～</w:t>
      </w:r>
      <w:r>
        <w:rPr>
          <w:rFonts w:ascii="??_GB2312" w:eastAsia="Times New Roman" w:cs="??_GB2312"/>
          <w:sz w:val="32"/>
          <w:szCs w:val="32"/>
        </w:rPr>
        <w:t>10</w:t>
      </w:r>
      <w:r>
        <w:rPr>
          <w:rFonts w:ascii="??_GB2312" w:eastAsia="Times New Roman" w:cs="Times New Roman"/>
          <w:sz w:val="32"/>
          <w:szCs w:val="32"/>
        </w:rPr>
        <w:t>公斤和浇水，促进小麦早分蘖、提高分蘖成穗率、减轻冻害的损失。</w:t>
      </w:r>
      <w:r>
        <w:rPr>
          <w:rFonts w:ascii="??_GB2312" w:eastAsia="Times New Roman" w:cs="??_GB2312"/>
          <w:sz w:val="32"/>
          <w:szCs w:val="32"/>
        </w:rPr>
        <w:t xml:space="preserve"> </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6.</w:t>
      </w:r>
      <w:r>
        <w:rPr>
          <w:rFonts w:ascii="??_GB2312" w:eastAsia="Times New Roman" w:cs="Times New Roman"/>
          <w:sz w:val="32"/>
          <w:szCs w:val="32"/>
        </w:rPr>
        <w:t>对底肥未施磷肥或缺磷田块要追施氮磷复合肥</w:t>
      </w:r>
      <w:r>
        <w:rPr>
          <w:rFonts w:ascii="??_GB2312" w:eastAsia="Times New Roman" w:cs="??_GB2312"/>
          <w:sz w:val="32"/>
          <w:szCs w:val="32"/>
        </w:rPr>
        <w:t>,</w:t>
      </w:r>
      <w:r>
        <w:rPr>
          <w:rFonts w:ascii="??_GB2312" w:eastAsia="Times New Roman" w:cs="Times New Roman"/>
          <w:sz w:val="32"/>
          <w:szCs w:val="32"/>
        </w:rPr>
        <w:t>未施或少施钾肥的建议在返青或拔节期追施氮钾复合肥；没有灌溉条件或无有效降水，可在春季叶面喷施尿素和磷酸二氢钾，起到以肥济水的作用。</w:t>
      </w:r>
      <w:r>
        <w:rPr>
          <w:rFonts w:ascii="??_GB2312" w:eastAsia="Times New Roman" w:cs="??_GB2312"/>
          <w:sz w:val="32"/>
          <w:szCs w:val="32"/>
        </w:rPr>
        <w:t xml:space="preserve"> </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7.</w:t>
      </w:r>
      <w:r>
        <w:rPr>
          <w:rFonts w:ascii="??_GB2312" w:eastAsia="Times New Roman" w:cs="Times New Roman"/>
          <w:sz w:val="32"/>
          <w:szCs w:val="32"/>
        </w:rPr>
        <w:t>可以在小麦灌浆期叶面喷施磷酸二氢钾、硼肥和锌肥，预防干热风和倒伏，提高灌浆强度，增加粒重。</w:t>
      </w:r>
      <w:r>
        <w:rPr>
          <w:rFonts w:ascii="??_GB2312" w:eastAsia="Times New Roman" w:cs="??_GB2312"/>
          <w:sz w:val="32"/>
          <w:szCs w:val="32"/>
        </w:rPr>
        <w:t xml:space="preserve"> </w:t>
      </w:r>
    </w:p>
    <w:p w:rsidR="00C81DCC" w:rsidRDefault="00C81DCC">
      <w:pPr>
        <w:spacing w:line="560" w:lineRule="exact"/>
        <w:rPr>
          <w:rFonts w:ascii="??_GB2312" w:eastAsia="Times New Roman" w:cs="??_GB2312"/>
          <w:sz w:val="32"/>
          <w:szCs w:val="32"/>
        </w:rPr>
      </w:pPr>
      <w:r>
        <w:rPr>
          <w:rFonts w:ascii="??_GB2312" w:eastAsia="Times New Roman" w:cs="Times New Roman"/>
          <w:sz w:val="32"/>
          <w:szCs w:val="32"/>
        </w:rPr>
        <w:t xml:space="preserve">　　</w:t>
      </w:r>
      <w:r>
        <w:rPr>
          <w:rFonts w:ascii="??_GB2312" w:eastAsia="Times New Roman" w:cs="??_GB2312"/>
          <w:sz w:val="32"/>
          <w:szCs w:val="32"/>
        </w:rPr>
        <w:t>8.</w:t>
      </w:r>
      <w:r>
        <w:rPr>
          <w:rFonts w:ascii="??_GB2312" w:eastAsia="Times New Roman" w:cs="Times New Roman"/>
          <w:sz w:val="32"/>
          <w:szCs w:val="32"/>
        </w:rPr>
        <w:t>缺硫地区麦田，如底肥没有施用过磷酸钙、硫酸钾、硫基复合肥等，应在第一次追肥时选择施用硫酸铵，每亩施硫用量</w:t>
      </w:r>
      <w:r>
        <w:rPr>
          <w:rFonts w:ascii="??_GB2312" w:eastAsia="Times New Roman" w:cs="??_GB2312"/>
          <w:sz w:val="32"/>
          <w:szCs w:val="32"/>
        </w:rPr>
        <w:t>2</w:t>
      </w:r>
      <w:r>
        <w:rPr>
          <w:rFonts w:ascii="??_GB2312" w:eastAsia="Times New Roman" w:cs="Times New Roman"/>
          <w:sz w:val="32"/>
          <w:szCs w:val="32"/>
        </w:rPr>
        <w:t>公斤左右。</w:t>
      </w:r>
      <w:r>
        <w:rPr>
          <w:rFonts w:ascii="??_GB2312" w:eastAsia="Times New Roman" w:cs="??_GB2312"/>
          <w:sz w:val="32"/>
          <w:szCs w:val="32"/>
        </w:rPr>
        <w:t xml:space="preserve"> </w:t>
      </w:r>
    </w:p>
    <w:p w:rsidR="00C81DCC" w:rsidRDefault="00C81DCC" w:rsidP="00A011B1">
      <w:pPr>
        <w:spacing w:line="560" w:lineRule="exact"/>
        <w:ind w:firstLineChars="200" w:firstLine="31680"/>
        <w:rPr>
          <w:rFonts w:ascii="??_GB2312" w:eastAsia="Times New Roman" w:cs="Times New Roman"/>
          <w:sz w:val="32"/>
          <w:szCs w:val="32"/>
        </w:rPr>
      </w:pPr>
      <w:r>
        <w:rPr>
          <w:rFonts w:ascii="??_GB2312" w:eastAsia="Times New Roman" w:cs="??_GB2312"/>
          <w:sz w:val="32"/>
          <w:szCs w:val="32"/>
        </w:rPr>
        <w:t>9.</w:t>
      </w:r>
      <w:r>
        <w:rPr>
          <w:rFonts w:ascii="??_GB2312" w:eastAsia="Times New Roman" w:cs="Times New Roman"/>
          <w:sz w:val="32"/>
          <w:szCs w:val="32"/>
        </w:rPr>
        <w:t>由于部分农户旋耕后不耙地，造成播种过深出现深播弱苗，分蘖少，苗势弱的田块建议返青期追施尿素</w:t>
      </w:r>
      <w:r>
        <w:rPr>
          <w:rFonts w:ascii="??_GB2312" w:eastAsia="Times New Roman" w:cs="??_GB2312"/>
          <w:sz w:val="32"/>
          <w:szCs w:val="32"/>
        </w:rPr>
        <w:t>10</w:t>
      </w:r>
      <w:r>
        <w:rPr>
          <w:rFonts w:ascii="??_GB2312" w:eastAsia="Times New Roman" w:cs="Times New Roman"/>
          <w:sz w:val="32"/>
          <w:szCs w:val="32"/>
        </w:rPr>
        <w:t>～</w:t>
      </w:r>
      <w:r>
        <w:rPr>
          <w:rFonts w:ascii="??_GB2312" w:eastAsia="Times New Roman" w:cs="??_GB2312"/>
          <w:sz w:val="32"/>
          <w:szCs w:val="32"/>
        </w:rPr>
        <w:t>15</w:t>
      </w:r>
      <w:r>
        <w:rPr>
          <w:rFonts w:ascii="??_GB2312" w:eastAsia="Times New Roman" w:cs="Times New Roman"/>
          <w:sz w:val="32"/>
          <w:szCs w:val="32"/>
        </w:rPr>
        <w:t>公斤。</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黑体" w:eastAsia="黑体" w:hAnsi="黑体" w:cs="Times New Roman"/>
          <w:color w:val="000000"/>
          <w:sz w:val="32"/>
          <w:szCs w:val="32"/>
        </w:rPr>
      </w:pPr>
      <w:r>
        <w:rPr>
          <w:rFonts w:ascii="黑体" w:eastAsia="黑体" w:hAnsi="黑体" w:cs="黑体" w:hint="eastAsia"/>
          <w:color w:val="000000"/>
          <w:sz w:val="32"/>
          <w:szCs w:val="32"/>
        </w:rPr>
        <w:t>二、春玉米</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楷体" w:eastAsia="楷体" w:hAnsi="楷体" w:cs="Times New Roman"/>
          <w:b/>
          <w:bCs/>
          <w:color w:val="000000"/>
          <w:sz w:val="32"/>
          <w:szCs w:val="32"/>
        </w:rPr>
      </w:pPr>
      <w:r>
        <w:rPr>
          <w:rFonts w:ascii="楷体" w:eastAsia="楷体" w:hAnsi="楷体" w:cs="楷体" w:hint="eastAsia"/>
          <w:b/>
          <w:bCs/>
          <w:color w:val="000000"/>
          <w:sz w:val="32"/>
          <w:szCs w:val="32"/>
        </w:rPr>
        <w:t>（一）施肥原则</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1.</w:t>
      </w:r>
      <w:r>
        <w:rPr>
          <w:rFonts w:ascii="??_GB2312" w:eastAsia="Times New Roman" w:cs="Times New Roman"/>
          <w:color w:val="000000"/>
          <w:sz w:val="32"/>
          <w:szCs w:val="32"/>
        </w:rPr>
        <w:t>依据测土配方施肥结果，确定合理的氮磷钾肥用量。</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2.</w:t>
      </w:r>
      <w:r>
        <w:rPr>
          <w:rFonts w:ascii="??_GB2312" w:eastAsia="Times New Roman" w:cs="Times New Roman"/>
          <w:color w:val="000000"/>
          <w:sz w:val="32"/>
          <w:szCs w:val="32"/>
        </w:rPr>
        <w:t>氮肥分次施用，尽量不采用一次性施肥，高产田适当增加钾肥施用比例和次数。</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3.</w:t>
      </w:r>
      <w:r>
        <w:rPr>
          <w:rFonts w:ascii="??_GB2312" w:eastAsia="Times New Roman" w:cs="Times New Roman"/>
          <w:color w:val="000000"/>
          <w:sz w:val="32"/>
          <w:szCs w:val="32"/>
        </w:rPr>
        <w:t>加大秸秆还田力度，增加施用有机肥比例。</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4.</w:t>
      </w:r>
      <w:r>
        <w:rPr>
          <w:rFonts w:ascii="??_GB2312" w:eastAsia="Times New Roman" w:cs="Times New Roman"/>
          <w:color w:val="000000"/>
          <w:sz w:val="32"/>
          <w:szCs w:val="32"/>
        </w:rPr>
        <w:t>重视硫、锌等中微量元素的施用。</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5.</w:t>
      </w:r>
      <w:r>
        <w:rPr>
          <w:rFonts w:ascii="??_GB2312" w:eastAsia="Times New Roman" w:cs="Times New Roman"/>
          <w:color w:val="000000"/>
          <w:sz w:val="32"/>
          <w:szCs w:val="32"/>
        </w:rPr>
        <w:t>肥料施用必须与深松、增密等高产栽培技术相结合。</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6.</w:t>
      </w:r>
      <w:r>
        <w:rPr>
          <w:rFonts w:ascii="??_GB2312" w:eastAsia="Times New Roman" w:cs="Times New Roman"/>
          <w:color w:val="000000"/>
          <w:sz w:val="32"/>
          <w:szCs w:val="32"/>
        </w:rPr>
        <w:t>中高肥力土壤采用施肥方案推荐量的下限。</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楷体" w:eastAsia="楷体" w:hAnsi="楷体" w:cs="Times New Roman"/>
          <w:b/>
          <w:bCs/>
          <w:color w:val="000000"/>
          <w:sz w:val="32"/>
          <w:szCs w:val="32"/>
        </w:rPr>
      </w:pPr>
      <w:r>
        <w:rPr>
          <w:rFonts w:ascii="楷体" w:eastAsia="楷体" w:hAnsi="楷体" w:cs="楷体" w:hint="eastAsia"/>
          <w:b/>
          <w:bCs/>
          <w:color w:val="000000"/>
          <w:sz w:val="32"/>
          <w:szCs w:val="32"/>
        </w:rPr>
        <w:t>（二）施肥建议</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1.</w:t>
      </w:r>
      <w:r>
        <w:rPr>
          <w:rFonts w:ascii="??_GB2312" w:eastAsia="Times New Roman" w:cs="Times New Roman"/>
          <w:color w:val="000000"/>
          <w:sz w:val="32"/>
          <w:szCs w:val="32"/>
        </w:rPr>
        <w:t>推荐</w:t>
      </w:r>
      <w:r>
        <w:rPr>
          <w:rFonts w:ascii="??_GB2312" w:eastAsia="Times New Roman" w:cs="??_GB2312"/>
          <w:color w:val="000000"/>
          <w:sz w:val="32"/>
          <w:szCs w:val="32"/>
        </w:rPr>
        <w:t>17-17-12</w:t>
      </w:r>
      <w:r>
        <w:rPr>
          <w:rFonts w:ascii="??_GB2312" w:eastAsia="Times New Roman" w:cs="Times New Roman"/>
          <w:color w:val="000000"/>
          <w:sz w:val="32"/>
          <w:szCs w:val="32"/>
        </w:rPr>
        <w:t>（</w:t>
      </w:r>
      <w:r>
        <w:rPr>
          <w:rFonts w:ascii="??_GB2312" w:eastAsia="Times New Roman" w:cs="??_GB2312"/>
          <w:color w:val="000000"/>
          <w:sz w:val="32"/>
          <w:szCs w:val="32"/>
        </w:rPr>
        <w:t>N-P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）或相近配方。</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2.</w:t>
      </w:r>
      <w:r>
        <w:rPr>
          <w:rFonts w:ascii="??_GB2312" w:eastAsia="Times New Roman" w:cs="Times New Roman"/>
          <w:color w:val="000000"/>
          <w:sz w:val="32"/>
          <w:szCs w:val="32"/>
        </w:rPr>
        <w:t>产量水平</w:t>
      </w:r>
      <w:r>
        <w:rPr>
          <w:rFonts w:ascii="??_GB2312" w:eastAsia="Times New Roman" w:cs="??_GB2312"/>
          <w:color w:val="000000"/>
          <w:sz w:val="32"/>
          <w:szCs w:val="32"/>
        </w:rPr>
        <w:t>500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亩以下，配方肥推荐用量</w:t>
      </w:r>
      <w:r>
        <w:rPr>
          <w:rFonts w:ascii="??_GB2312" w:eastAsia="Times New Roman" w:cs="??_GB2312"/>
          <w:color w:val="000000"/>
          <w:sz w:val="32"/>
          <w:szCs w:val="32"/>
        </w:rPr>
        <w:t>20</w:t>
      </w:r>
      <w:r>
        <w:rPr>
          <w:rFonts w:ascii="??_GB2312" w:eastAsia="Times New Roman" w:cs="Times New Roman"/>
          <w:color w:val="000000"/>
          <w:sz w:val="32"/>
          <w:szCs w:val="32"/>
        </w:rPr>
        <w:t>～</w:t>
      </w:r>
      <w:r>
        <w:rPr>
          <w:rFonts w:ascii="??_GB2312" w:eastAsia="Times New Roman" w:cs="??_GB2312"/>
          <w:color w:val="000000"/>
          <w:sz w:val="32"/>
          <w:szCs w:val="32"/>
        </w:rPr>
        <w:t>24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亩，大喇叭口期追施尿素</w:t>
      </w:r>
      <w:r>
        <w:rPr>
          <w:rFonts w:ascii="??_GB2312" w:eastAsia="Times New Roman" w:cs="??_GB2312"/>
          <w:color w:val="000000"/>
          <w:sz w:val="32"/>
          <w:szCs w:val="32"/>
        </w:rPr>
        <w:t>11</w:t>
      </w:r>
      <w:r>
        <w:rPr>
          <w:rFonts w:ascii="??_GB2312" w:eastAsia="Times New Roman" w:cs="Times New Roman"/>
          <w:color w:val="000000"/>
          <w:sz w:val="32"/>
          <w:szCs w:val="32"/>
        </w:rPr>
        <w:t>～</w:t>
      </w:r>
      <w:r>
        <w:rPr>
          <w:rFonts w:ascii="??_GB2312" w:eastAsia="Times New Roman" w:cs="??_GB2312"/>
          <w:color w:val="000000"/>
          <w:sz w:val="32"/>
          <w:szCs w:val="32"/>
        </w:rPr>
        <w:t>14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3.</w:t>
      </w:r>
      <w:r>
        <w:rPr>
          <w:rFonts w:ascii="??_GB2312" w:eastAsia="Times New Roman" w:cs="Times New Roman"/>
          <w:color w:val="000000"/>
          <w:sz w:val="32"/>
          <w:szCs w:val="32"/>
        </w:rPr>
        <w:t>产量水平</w:t>
      </w:r>
      <w:r>
        <w:rPr>
          <w:rFonts w:ascii="??_GB2312" w:eastAsia="Times New Roman" w:cs="??_GB2312"/>
          <w:color w:val="000000"/>
          <w:sz w:val="32"/>
          <w:szCs w:val="32"/>
        </w:rPr>
        <w:t>500</w:t>
      </w:r>
      <w:r>
        <w:rPr>
          <w:rFonts w:ascii="??_GB2312" w:eastAsia="Times New Roman" w:cs="Times New Roman"/>
          <w:color w:val="000000"/>
          <w:sz w:val="32"/>
          <w:szCs w:val="32"/>
        </w:rPr>
        <w:t>～</w:t>
      </w:r>
      <w:r>
        <w:rPr>
          <w:rFonts w:ascii="??_GB2312" w:eastAsia="Times New Roman" w:cs="??_GB2312"/>
          <w:color w:val="000000"/>
          <w:sz w:val="32"/>
          <w:szCs w:val="32"/>
        </w:rPr>
        <w:t>600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亩，配方肥推荐用量</w:t>
      </w:r>
      <w:r>
        <w:rPr>
          <w:rFonts w:ascii="??_GB2312" w:eastAsia="Times New Roman" w:cs="??_GB2312"/>
          <w:color w:val="000000"/>
          <w:sz w:val="32"/>
          <w:szCs w:val="32"/>
        </w:rPr>
        <w:t>24</w:t>
      </w:r>
      <w:r>
        <w:rPr>
          <w:rFonts w:ascii="??_GB2312" w:eastAsia="Times New Roman" w:cs="Times New Roman"/>
          <w:color w:val="000000"/>
          <w:sz w:val="32"/>
          <w:szCs w:val="32"/>
        </w:rPr>
        <w:t>～</w:t>
      </w:r>
      <w:r>
        <w:rPr>
          <w:rFonts w:ascii="??_GB2312" w:eastAsia="Times New Roman" w:cs="??_GB2312"/>
          <w:color w:val="000000"/>
          <w:sz w:val="32"/>
          <w:szCs w:val="32"/>
        </w:rPr>
        <w:t>29</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亩，大喇叭口期追施尿素</w:t>
      </w:r>
      <w:r>
        <w:rPr>
          <w:rFonts w:ascii="??_GB2312" w:eastAsia="Times New Roman" w:cs="??_GB2312"/>
          <w:color w:val="000000"/>
          <w:sz w:val="32"/>
          <w:szCs w:val="32"/>
        </w:rPr>
        <w:t>14</w:t>
      </w:r>
      <w:r>
        <w:rPr>
          <w:rFonts w:ascii="??_GB2312" w:eastAsia="Times New Roman" w:cs="Times New Roman"/>
          <w:color w:val="000000"/>
          <w:sz w:val="32"/>
          <w:szCs w:val="32"/>
        </w:rPr>
        <w:t>～</w:t>
      </w:r>
      <w:r>
        <w:rPr>
          <w:rFonts w:ascii="??_GB2312" w:eastAsia="Times New Roman" w:cs="??_GB2312"/>
          <w:color w:val="000000"/>
          <w:sz w:val="32"/>
          <w:szCs w:val="32"/>
        </w:rPr>
        <w:t>16</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4.</w:t>
      </w:r>
      <w:r>
        <w:rPr>
          <w:rFonts w:ascii="??_GB2312" w:eastAsia="Times New Roman" w:cs="Times New Roman"/>
          <w:color w:val="000000"/>
          <w:sz w:val="32"/>
          <w:szCs w:val="32"/>
        </w:rPr>
        <w:t>产量水平</w:t>
      </w:r>
      <w:r>
        <w:rPr>
          <w:rFonts w:ascii="??_GB2312" w:eastAsia="Times New Roman" w:cs="??_GB2312"/>
          <w:color w:val="000000"/>
          <w:sz w:val="32"/>
          <w:szCs w:val="32"/>
        </w:rPr>
        <w:t>600</w:t>
      </w:r>
      <w:r>
        <w:rPr>
          <w:rFonts w:ascii="??_GB2312" w:eastAsia="Times New Roman" w:cs="Times New Roman"/>
          <w:color w:val="000000"/>
          <w:sz w:val="32"/>
          <w:szCs w:val="32"/>
        </w:rPr>
        <w:t>～</w:t>
      </w:r>
      <w:r>
        <w:rPr>
          <w:rFonts w:ascii="??_GB2312" w:eastAsia="Times New Roman" w:cs="??_GB2312"/>
          <w:color w:val="000000"/>
          <w:sz w:val="32"/>
          <w:szCs w:val="32"/>
        </w:rPr>
        <w:t>700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亩，配方肥推荐用量</w:t>
      </w:r>
      <w:r>
        <w:rPr>
          <w:rFonts w:ascii="??_GB2312" w:eastAsia="Times New Roman" w:cs="??_GB2312"/>
          <w:color w:val="000000"/>
          <w:sz w:val="32"/>
          <w:szCs w:val="32"/>
        </w:rPr>
        <w:t>29</w:t>
      </w:r>
      <w:r>
        <w:rPr>
          <w:rFonts w:ascii="??_GB2312" w:eastAsia="Times New Roman" w:cs="Times New Roman"/>
          <w:color w:val="000000"/>
          <w:sz w:val="32"/>
          <w:szCs w:val="32"/>
        </w:rPr>
        <w:t>～</w:t>
      </w:r>
      <w:r>
        <w:rPr>
          <w:rFonts w:ascii="??_GB2312" w:eastAsia="Times New Roman" w:cs="??_GB2312"/>
          <w:color w:val="000000"/>
          <w:sz w:val="32"/>
          <w:szCs w:val="32"/>
        </w:rPr>
        <w:t>34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亩，大喇叭口期追施尿素</w:t>
      </w:r>
      <w:r>
        <w:rPr>
          <w:rFonts w:ascii="??_GB2312" w:eastAsia="Times New Roman" w:cs="??_GB2312"/>
          <w:color w:val="000000"/>
          <w:sz w:val="32"/>
          <w:szCs w:val="32"/>
        </w:rPr>
        <w:t>16</w:t>
      </w:r>
      <w:r>
        <w:rPr>
          <w:rFonts w:ascii="??_GB2312" w:eastAsia="Times New Roman" w:cs="Times New Roman"/>
          <w:color w:val="000000"/>
          <w:sz w:val="32"/>
          <w:szCs w:val="32"/>
        </w:rPr>
        <w:t>～</w:t>
      </w:r>
      <w:r>
        <w:rPr>
          <w:rFonts w:ascii="??_GB2312" w:eastAsia="Times New Roman" w:cs="??_GB2312"/>
          <w:color w:val="000000"/>
          <w:sz w:val="32"/>
          <w:szCs w:val="32"/>
        </w:rPr>
        <w:t>19</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5.</w:t>
      </w:r>
      <w:r>
        <w:rPr>
          <w:rFonts w:ascii="??_GB2312" w:eastAsia="Times New Roman" w:cs="Times New Roman"/>
          <w:color w:val="000000"/>
          <w:sz w:val="32"/>
          <w:szCs w:val="32"/>
        </w:rPr>
        <w:t>产量水平</w:t>
      </w:r>
      <w:r>
        <w:rPr>
          <w:rFonts w:ascii="??_GB2312" w:eastAsia="Times New Roman" w:cs="??_GB2312"/>
          <w:color w:val="000000"/>
          <w:sz w:val="32"/>
          <w:szCs w:val="32"/>
        </w:rPr>
        <w:t>700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亩以上，配方肥推荐用量</w:t>
      </w:r>
      <w:r>
        <w:rPr>
          <w:rFonts w:ascii="??_GB2312" w:eastAsia="Times New Roman" w:cs="??_GB2312"/>
          <w:color w:val="000000"/>
          <w:sz w:val="32"/>
          <w:szCs w:val="32"/>
        </w:rPr>
        <w:t>34</w:t>
      </w:r>
      <w:r>
        <w:rPr>
          <w:rFonts w:ascii="??_GB2312" w:eastAsia="Times New Roman" w:cs="Times New Roman"/>
          <w:color w:val="000000"/>
          <w:sz w:val="32"/>
          <w:szCs w:val="32"/>
        </w:rPr>
        <w:t>～</w:t>
      </w:r>
      <w:r>
        <w:rPr>
          <w:rFonts w:ascii="??_GB2312" w:eastAsia="Times New Roman" w:cs="??_GB2312"/>
          <w:color w:val="000000"/>
          <w:sz w:val="32"/>
          <w:szCs w:val="32"/>
        </w:rPr>
        <w:t>39</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亩，大喇叭口期追施尿素</w:t>
      </w:r>
      <w:r>
        <w:rPr>
          <w:rFonts w:ascii="??_GB2312" w:eastAsia="Times New Roman" w:cs="??_GB2312"/>
          <w:color w:val="000000"/>
          <w:sz w:val="32"/>
          <w:szCs w:val="32"/>
        </w:rPr>
        <w:t>19</w:t>
      </w:r>
      <w:r>
        <w:rPr>
          <w:rFonts w:ascii="??_GB2312" w:eastAsia="Times New Roman" w:cs="Times New Roman"/>
          <w:color w:val="000000"/>
          <w:sz w:val="32"/>
          <w:szCs w:val="32"/>
        </w:rPr>
        <w:t>～</w:t>
      </w:r>
      <w:r>
        <w:rPr>
          <w:rFonts w:ascii="??_GB2312" w:eastAsia="Times New Roman" w:cs="??_GB2312"/>
          <w:color w:val="000000"/>
          <w:sz w:val="32"/>
          <w:szCs w:val="32"/>
        </w:rPr>
        <w:t>22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Calibri" w:eastAsia="黑体" w:hAnsi="Calibri" w:cs="Times New Roman"/>
          <w:color w:val="000000"/>
          <w:sz w:val="32"/>
          <w:szCs w:val="32"/>
        </w:rPr>
      </w:pPr>
      <w:r>
        <w:rPr>
          <w:rFonts w:ascii="黑体" w:eastAsia="黑体" w:hAnsi="黑体" w:cs="黑体" w:hint="eastAsia"/>
          <w:color w:val="000000"/>
          <w:sz w:val="32"/>
          <w:szCs w:val="32"/>
        </w:rPr>
        <w:t>三、马铃薯</w:t>
      </w:r>
      <w:r>
        <w:rPr>
          <w:rFonts w:ascii="Calibri" w:eastAsia="黑体" w:hAnsi="Calibri" w:cs="Times New Roman"/>
          <w:color w:val="000000"/>
          <w:sz w:val="32"/>
          <w:szCs w:val="32"/>
        </w:rPr>
        <w:t> </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楷体" w:eastAsia="楷体" w:hAnsi="楷体" w:cs="Times New Roman"/>
          <w:b/>
          <w:bCs/>
          <w:color w:val="000000"/>
          <w:sz w:val="32"/>
          <w:szCs w:val="32"/>
        </w:rPr>
      </w:pPr>
      <w:r>
        <w:rPr>
          <w:rFonts w:ascii="楷体" w:eastAsia="楷体" w:hAnsi="楷体" w:cs="楷体" w:hint="eastAsia"/>
          <w:b/>
          <w:bCs/>
          <w:color w:val="000000"/>
          <w:sz w:val="32"/>
          <w:szCs w:val="32"/>
        </w:rPr>
        <w:t>（一）施肥原则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1.</w:t>
      </w:r>
      <w:r>
        <w:rPr>
          <w:rFonts w:ascii="??_GB2312" w:eastAsia="Times New Roman" w:cs="Times New Roman"/>
          <w:color w:val="000000"/>
          <w:sz w:val="32"/>
          <w:szCs w:val="32"/>
        </w:rPr>
        <w:t>依据测土结果和目标产量，确定氮磷钾肥合理用量。</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2.</w:t>
      </w:r>
      <w:r>
        <w:rPr>
          <w:rFonts w:ascii="??_GB2312" w:eastAsia="Times New Roman" w:cs="Times New Roman"/>
          <w:color w:val="000000"/>
          <w:sz w:val="32"/>
          <w:szCs w:val="32"/>
        </w:rPr>
        <w:t>降低氮肥基施比例，适当增加氮肥追施次数，加强块茎形成期与块茎膨大期的氮肥供应。</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3.</w:t>
      </w:r>
      <w:r>
        <w:rPr>
          <w:rFonts w:ascii="??_GB2312" w:eastAsia="Times New Roman" w:cs="Times New Roman"/>
          <w:color w:val="000000"/>
          <w:sz w:val="32"/>
          <w:szCs w:val="32"/>
        </w:rPr>
        <w:t>依据土壤中微量元素养分含量状况，在马铃薯旺盛生长期叶面适量喷施中微量元素肥料。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4.</w:t>
      </w:r>
      <w:r>
        <w:rPr>
          <w:rFonts w:ascii="??_GB2312" w:eastAsia="Times New Roman" w:cs="Times New Roman"/>
          <w:color w:val="000000"/>
          <w:sz w:val="32"/>
          <w:szCs w:val="32"/>
        </w:rPr>
        <w:t>增施有机肥，提倡有机无机肥配合施用。</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5.</w:t>
      </w:r>
      <w:r>
        <w:rPr>
          <w:rFonts w:ascii="??_GB2312" w:eastAsia="Times New Roman" w:cs="Times New Roman"/>
          <w:color w:val="000000"/>
          <w:sz w:val="32"/>
          <w:szCs w:val="32"/>
        </w:rPr>
        <w:t>肥料施用应与病虫草害防治技术相结合，尤其需要注意病害防治。</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6.</w:t>
      </w:r>
      <w:r>
        <w:rPr>
          <w:rFonts w:ascii="??_GB2312" w:eastAsia="Times New Roman" w:cs="Times New Roman"/>
          <w:color w:val="000000"/>
          <w:sz w:val="32"/>
          <w:szCs w:val="32"/>
        </w:rPr>
        <w:t>采用滴灌和喷灌等管道灌溉模式的，尽量实施水肥一体化。</w:t>
      </w:r>
    </w:p>
    <w:p w:rsidR="00C81DCC" w:rsidRDefault="00C81DCC" w:rsidP="00867B48">
      <w:pPr>
        <w:pStyle w:val="NormalWeb"/>
        <w:shd w:val="clear" w:color="auto" w:fill="FFFFFF"/>
        <w:spacing w:before="0" w:beforeAutospacing="0" w:after="0" w:afterAutospacing="0" w:line="560" w:lineRule="exact"/>
        <w:ind w:firstLineChars="200" w:firstLine="31680"/>
        <w:jc w:val="both"/>
        <w:rPr>
          <w:rFonts w:ascii="楷体" w:eastAsia="楷体" w:hAnsi="楷体" w:cs="Times New Roman"/>
          <w:b/>
          <w:bCs/>
          <w:color w:val="000000"/>
          <w:sz w:val="32"/>
          <w:szCs w:val="32"/>
        </w:rPr>
      </w:pPr>
      <w:r>
        <w:rPr>
          <w:rFonts w:ascii="楷体" w:eastAsia="楷体" w:hAnsi="楷体" w:cs="楷体" w:hint="eastAsia"/>
          <w:b/>
          <w:bCs/>
          <w:color w:val="000000"/>
          <w:sz w:val="32"/>
          <w:szCs w:val="32"/>
        </w:rPr>
        <w:t>（二）施肥建议</w:t>
      </w:r>
      <w:bookmarkStart w:id="1" w:name="OLE_LINK1"/>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1.</w:t>
      </w:r>
      <w:r>
        <w:rPr>
          <w:rFonts w:ascii="??_GB2312" w:eastAsia="Times New Roman" w:cs="Times New Roman"/>
          <w:color w:val="000000"/>
          <w:sz w:val="32"/>
          <w:szCs w:val="32"/>
        </w:rPr>
        <w:t>推荐</w:t>
      </w:r>
      <w:r>
        <w:rPr>
          <w:rFonts w:ascii="??_GB2312" w:eastAsia="Times New Roman" w:cs="??_GB2312"/>
          <w:color w:val="000000"/>
          <w:sz w:val="32"/>
          <w:szCs w:val="32"/>
        </w:rPr>
        <w:t>11-18-16</w:t>
      </w:r>
      <w:r>
        <w:rPr>
          <w:rFonts w:ascii="??_GB2312" w:eastAsia="Times New Roman" w:cs="Times New Roman"/>
          <w:color w:val="000000"/>
          <w:sz w:val="32"/>
          <w:szCs w:val="32"/>
        </w:rPr>
        <w:t>（</w:t>
      </w:r>
      <w:r>
        <w:rPr>
          <w:rFonts w:ascii="??_GB2312" w:eastAsia="Times New Roman" w:cs="??_GB2312"/>
          <w:color w:val="000000"/>
          <w:sz w:val="32"/>
          <w:szCs w:val="32"/>
        </w:rPr>
        <w:t>N-P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）或相近配方作种肥，尿素与硫酸钾（或氮钾复合肥）作追肥</w:t>
      </w:r>
      <w:bookmarkEnd w:id="1"/>
      <w:r>
        <w:rPr>
          <w:rFonts w:ascii="??_GB2312" w:eastAsia="Times New Roman" w:cs="Times New Roman"/>
          <w:color w:val="000000"/>
          <w:sz w:val="32"/>
          <w:szCs w:val="32"/>
        </w:rPr>
        <w:t>。</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2.</w:t>
      </w:r>
      <w:r>
        <w:rPr>
          <w:rFonts w:ascii="??_GB2312" w:eastAsia="Times New Roman" w:cs="Times New Roman"/>
          <w:color w:val="000000"/>
          <w:sz w:val="32"/>
          <w:szCs w:val="32"/>
        </w:rPr>
        <w:t>产量水平</w:t>
      </w:r>
      <w:r>
        <w:rPr>
          <w:rFonts w:ascii="??_GB2312" w:eastAsia="Times New Roman" w:cs="??_GB2312"/>
          <w:color w:val="000000"/>
          <w:sz w:val="32"/>
          <w:szCs w:val="32"/>
        </w:rPr>
        <w:t>3000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亩以上，配方肥（种肥）推荐用量</w:t>
      </w:r>
      <w:r>
        <w:rPr>
          <w:rFonts w:ascii="??_GB2312" w:eastAsia="Times New Roman" w:cs="??_GB2312"/>
          <w:color w:val="000000"/>
          <w:sz w:val="32"/>
          <w:szCs w:val="32"/>
        </w:rPr>
        <w:t>60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亩，苗期到块茎膨大期分次追施尿素</w:t>
      </w:r>
      <w:r>
        <w:rPr>
          <w:rFonts w:ascii="??_GB2312" w:eastAsia="Times New Roman" w:cs="??_GB2312"/>
          <w:color w:val="000000"/>
          <w:sz w:val="32"/>
          <w:szCs w:val="32"/>
        </w:rPr>
        <w:t>18</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亩，硫酸钾</w:t>
      </w:r>
      <w:r>
        <w:rPr>
          <w:rFonts w:ascii="??_GB2312" w:eastAsia="Times New Roman" w:cs="??_GB2312"/>
          <w:color w:val="000000"/>
          <w:sz w:val="32"/>
          <w:szCs w:val="32"/>
        </w:rPr>
        <w:t>12</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3.</w:t>
      </w:r>
      <w:r>
        <w:rPr>
          <w:rFonts w:ascii="??_GB2312" w:eastAsia="Times New Roman" w:cs="Times New Roman"/>
          <w:color w:val="000000"/>
          <w:sz w:val="32"/>
          <w:szCs w:val="32"/>
        </w:rPr>
        <w:t>产量水平</w:t>
      </w:r>
      <w:r>
        <w:rPr>
          <w:rFonts w:ascii="??_GB2312" w:eastAsia="Times New Roman" w:cs="??_GB2312"/>
          <w:color w:val="000000"/>
          <w:sz w:val="32"/>
          <w:szCs w:val="32"/>
        </w:rPr>
        <w:t>2000</w:t>
      </w:r>
      <w:r>
        <w:rPr>
          <w:rFonts w:ascii="??_GB2312" w:eastAsia="Times New Roman" w:cs="Times New Roman"/>
          <w:color w:val="000000"/>
          <w:sz w:val="32"/>
          <w:szCs w:val="32"/>
        </w:rPr>
        <w:t>～</w:t>
      </w:r>
      <w:r>
        <w:rPr>
          <w:rFonts w:ascii="??_GB2312" w:eastAsia="Times New Roman" w:cs="??_GB2312"/>
          <w:color w:val="000000"/>
          <w:sz w:val="32"/>
          <w:szCs w:val="32"/>
        </w:rPr>
        <w:t>3000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亩，配方肥（种肥）推荐用量</w:t>
      </w:r>
      <w:r>
        <w:rPr>
          <w:rFonts w:ascii="??_GB2312" w:eastAsia="Times New Roman" w:cs="??_GB2312"/>
          <w:color w:val="000000"/>
          <w:sz w:val="32"/>
          <w:szCs w:val="32"/>
        </w:rPr>
        <w:t>50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亩，苗期到块茎膨大期分次追施尿素</w:t>
      </w:r>
      <w:r>
        <w:rPr>
          <w:rFonts w:ascii="??_GB2312" w:eastAsia="Times New Roman" w:cs="??_GB2312"/>
          <w:color w:val="000000"/>
          <w:sz w:val="32"/>
          <w:szCs w:val="32"/>
        </w:rPr>
        <w:t>15</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亩，硫酸钾</w:t>
      </w:r>
      <w:r>
        <w:rPr>
          <w:rFonts w:ascii="??_GB2312" w:eastAsia="Times New Roman" w:cs="??_GB2312"/>
          <w:color w:val="000000"/>
          <w:sz w:val="32"/>
          <w:szCs w:val="32"/>
        </w:rPr>
        <w:t>8</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4.</w:t>
      </w:r>
      <w:r>
        <w:rPr>
          <w:rFonts w:ascii="??_GB2312" w:eastAsia="Times New Roman" w:cs="Times New Roman"/>
          <w:color w:val="000000"/>
          <w:sz w:val="32"/>
          <w:szCs w:val="32"/>
        </w:rPr>
        <w:t>产量水平</w:t>
      </w:r>
      <w:r>
        <w:rPr>
          <w:rFonts w:ascii="??_GB2312" w:eastAsia="Times New Roman" w:cs="??_GB2312"/>
          <w:color w:val="000000"/>
          <w:sz w:val="32"/>
          <w:szCs w:val="32"/>
        </w:rPr>
        <w:t>1000</w:t>
      </w:r>
      <w:r>
        <w:rPr>
          <w:rFonts w:ascii="??_GB2312" w:eastAsia="Times New Roman" w:cs="Times New Roman"/>
          <w:color w:val="000000"/>
          <w:sz w:val="32"/>
          <w:szCs w:val="32"/>
        </w:rPr>
        <w:t>～</w:t>
      </w:r>
      <w:r>
        <w:rPr>
          <w:rFonts w:ascii="??_GB2312" w:eastAsia="Times New Roman" w:cs="??_GB2312"/>
          <w:color w:val="000000"/>
          <w:sz w:val="32"/>
          <w:szCs w:val="32"/>
        </w:rPr>
        <w:t>2000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亩，配方肥（种肥）推荐用量</w:t>
      </w:r>
      <w:r>
        <w:rPr>
          <w:rFonts w:ascii="??_GB2312" w:eastAsia="Times New Roman" w:cs="??_GB2312"/>
          <w:color w:val="000000"/>
          <w:sz w:val="32"/>
          <w:szCs w:val="32"/>
        </w:rPr>
        <w:t>40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亩，苗期到块茎膨大期追施尿素</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亩，硫酸钾</w:t>
      </w:r>
      <w:r>
        <w:rPr>
          <w:rFonts w:ascii="??_GB2312" w:eastAsia="Times New Roman" w:cs="??_GB2312"/>
          <w:color w:val="000000"/>
          <w:sz w:val="32"/>
          <w:szCs w:val="32"/>
        </w:rPr>
        <w:t>5</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5.</w:t>
      </w:r>
      <w:r>
        <w:rPr>
          <w:rFonts w:ascii="??_GB2312" w:eastAsia="Times New Roman" w:cs="Times New Roman"/>
          <w:color w:val="000000"/>
          <w:sz w:val="32"/>
          <w:szCs w:val="32"/>
        </w:rPr>
        <w:t>产量水平</w:t>
      </w:r>
      <w:r>
        <w:rPr>
          <w:rFonts w:ascii="??_GB2312" w:eastAsia="Times New Roman" w:cs="??_GB2312"/>
          <w:color w:val="000000"/>
          <w:sz w:val="32"/>
          <w:szCs w:val="32"/>
        </w:rPr>
        <w:t>1000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亩以下，建议施用</w:t>
      </w:r>
      <w:r>
        <w:rPr>
          <w:rFonts w:ascii="??_GB2312" w:eastAsia="Times New Roman" w:cs="??_GB2312"/>
          <w:color w:val="000000"/>
          <w:sz w:val="32"/>
          <w:szCs w:val="32"/>
        </w:rPr>
        <w:t>19</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16</w:t>
      </w:r>
      <w:r>
        <w:rPr>
          <w:rFonts w:ascii="??_GB2312" w:eastAsia="Times New Roman" w:cs="Times New Roman"/>
          <w:color w:val="000000"/>
          <w:sz w:val="32"/>
          <w:szCs w:val="32"/>
        </w:rPr>
        <w:t>（</w:t>
      </w:r>
      <w:r>
        <w:rPr>
          <w:rFonts w:ascii="??_GB2312" w:eastAsia="Times New Roman" w:cs="??_GB2312"/>
          <w:color w:val="000000"/>
          <w:sz w:val="32"/>
          <w:szCs w:val="32"/>
        </w:rPr>
        <w:t>N-P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）或相近配方肥</w:t>
      </w:r>
      <w:r>
        <w:rPr>
          <w:rFonts w:ascii="??_GB2312" w:eastAsia="Times New Roman" w:cs="??_GB2312"/>
          <w:color w:val="000000"/>
          <w:sz w:val="32"/>
          <w:szCs w:val="32"/>
        </w:rPr>
        <w:t>35</w:t>
      </w:r>
      <w:r>
        <w:rPr>
          <w:rFonts w:ascii="??_GB2312" w:eastAsia="Times New Roman" w:cs="Times New Roman"/>
          <w:color w:val="000000"/>
          <w:sz w:val="32"/>
          <w:szCs w:val="32"/>
        </w:rPr>
        <w:t>～</w:t>
      </w:r>
      <w:r>
        <w:rPr>
          <w:rFonts w:ascii="??_GB2312" w:eastAsia="Times New Roman" w:cs="??_GB2312"/>
          <w:color w:val="000000"/>
          <w:sz w:val="32"/>
          <w:szCs w:val="32"/>
        </w:rPr>
        <w:t>40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亩，播种时一次性施用。</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Calibri" w:eastAsia="黑体" w:hAnsi="Calibri" w:cs="Times New Roman"/>
          <w:color w:val="000000"/>
          <w:sz w:val="32"/>
          <w:szCs w:val="32"/>
        </w:rPr>
      </w:pPr>
      <w:r>
        <w:rPr>
          <w:rFonts w:ascii="黑体" w:eastAsia="黑体" w:hAnsi="黑体" w:cs="黑体" w:hint="eastAsia"/>
          <w:color w:val="000000"/>
          <w:sz w:val="32"/>
          <w:szCs w:val="32"/>
        </w:rPr>
        <w:t>四、花生</w:t>
      </w:r>
      <w:r>
        <w:rPr>
          <w:rFonts w:ascii="Calibri" w:eastAsia="黑体" w:hAnsi="Calibri" w:cs="Times New Roman"/>
          <w:color w:val="000000"/>
          <w:sz w:val="32"/>
          <w:szCs w:val="32"/>
        </w:rPr>
        <w:t> </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楷体" w:eastAsia="楷体" w:hAnsi="楷体" w:cs="Times New Roman"/>
          <w:b/>
          <w:bCs/>
          <w:color w:val="000000"/>
          <w:sz w:val="32"/>
          <w:szCs w:val="32"/>
        </w:rPr>
      </w:pPr>
      <w:r>
        <w:rPr>
          <w:rFonts w:ascii="楷体" w:eastAsia="楷体" w:hAnsi="楷体" w:cs="楷体" w:hint="eastAsia"/>
          <w:b/>
          <w:bCs/>
          <w:color w:val="000000"/>
          <w:sz w:val="32"/>
          <w:szCs w:val="32"/>
        </w:rPr>
        <w:t>（一）施肥原则</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1.</w:t>
      </w:r>
      <w:r>
        <w:rPr>
          <w:rFonts w:ascii="??_GB2312" w:eastAsia="Times New Roman" w:cs="Times New Roman"/>
          <w:color w:val="000000"/>
          <w:sz w:val="32"/>
          <w:szCs w:val="32"/>
        </w:rPr>
        <w:t>中低产田增施有机肥，控制氮肥和磷肥用量、适当增加钾肥用量，提倡配合施用花生根瘤菌剂。</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2.</w:t>
      </w:r>
      <w:r>
        <w:rPr>
          <w:rFonts w:ascii="??_GB2312" w:eastAsia="Times New Roman" w:cs="Times New Roman"/>
          <w:color w:val="000000"/>
          <w:sz w:val="32"/>
          <w:szCs w:val="32"/>
        </w:rPr>
        <w:t>基肥为主，追肥为辅。基肥氮磷钾均衡施用，追肥以氮钾肥为主。采用地膜覆盖栽培总施肥量提高</w:t>
      </w:r>
      <w:r>
        <w:rPr>
          <w:rFonts w:ascii="??_GB2312" w:eastAsia="Times New Roman" w:cs="??_GB2312"/>
          <w:color w:val="000000"/>
          <w:sz w:val="32"/>
          <w:szCs w:val="32"/>
        </w:rPr>
        <w:t>20%</w:t>
      </w:r>
      <w:r>
        <w:rPr>
          <w:rFonts w:ascii="??_GB2312" w:eastAsia="Times New Roman" w:cs="Times New Roman"/>
          <w:color w:val="000000"/>
          <w:sz w:val="32"/>
          <w:szCs w:val="32"/>
        </w:rPr>
        <w:t>。提倡水肥一体化追肥。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3.</w:t>
      </w:r>
      <w:r>
        <w:rPr>
          <w:rFonts w:ascii="??_GB2312" w:eastAsia="Times New Roman" w:cs="Times New Roman"/>
          <w:color w:val="000000"/>
          <w:sz w:val="32"/>
          <w:szCs w:val="32"/>
        </w:rPr>
        <w:t>补充钙肥和硼、钼、铁肥。在缺钙和微量元素地区，酸性土壤钙肥可以选用钙镁磷肥，中性和碱性土壤选用过磷酸钙，也可以采用水溶性钙肥叶面喷施。钼、硼等微量元素可采取拌种或与根瘤菌剂混合拌种方式，提高接瘤效率。石灰性土壤补施铁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4.</w:t>
      </w:r>
      <w:r>
        <w:rPr>
          <w:rFonts w:ascii="??_GB2312" w:eastAsia="Times New Roman" w:cs="Times New Roman"/>
          <w:color w:val="000000"/>
          <w:sz w:val="32"/>
          <w:szCs w:val="32"/>
        </w:rPr>
        <w:t>夏花生可适当减少化肥用量。</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楷体" w:eastAsia="楷体" w:hAnsi="楷体" w:cs="Times New Roman"/>
          <w:b/>
          <w:bCs/>
          <w:color w:val="000000"/>
          <w:sz w:val="32"/>
          <w:szCs w:val="32"/>
        </w:rPr>
      </w:pPr>
      <w:r>
        <w:rPr>
          <w:rFonts w:ascii="楷体" w:eastAsia="楷体" w:hAnsi="楷体" w:cs="楷体" w:hint="eastAsia"/>
          <w:b/>
          <w:bCs/>
          <w:color w:val="000000"/>
          <w:sz w:val="32"/>
          <w:szCs w:val="32"/>
        </w:rPr>
        <w:t>（二）施肥建议</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1.</w:t>
      </w:r>
      <w:r>
        <w:rPr>
          <w:rFonts w:ascii="??_GB2312" w:eastAsia="Times New Roman" w:cs="Times New Roman"/>
          <w:color w:val="000000"/>
          <w:sz w:val="32"/>
          <w:szCs w:val="32"/>
        </w:rPr>
        <w:t>推荐配方。基肥</w:t>
      </w:r>
      <w:r>
        <w:rPr>
          <w:rFonts w:ascii="??_GB2312" w:eastAsia="Times New Roman" w:cs="??_GB2312"/>
          <w:color w:val="000000"/>
          <w:sz w:val="32"/>
          <w:szCs w:val="32"/>
        </w:rPr>
        <w:t>13-15-17</w:t>
      </w:r>
      <w:r>
        <w:rPr>
          <w:rFonts w:ascii="??_GB2312" w:eastAsia="Times New Roman" w:cs="Times New Roman"/>
          <w:color w:val="000000"/>
          <w:sz w:val="32"/>
          <w:szCs w:val="32"/>
        </w:rPr>
        <w:t>、</w:t>
      </w:r>
      <w:r>
        <w:rPr>
          <w:rFonts w:ascii="??_GB2312" w:eastAsia="Times New Roman" w:cs="??_GB2312"/>
          <w:color w:val="000000"/>
          <w:sz w:val="32"/>
          <w:szCs w:val="32"/>
        </w:rPr>
        <w:t>10-13-13</w:t>
      </w:r>
      <w:r>
        <w:rPr>
          <w:rFonts w:ascii="??_GB2312" w:eastAsia="Times New Roman" w:cs="Times New Roman"/>
          <w:color w:val="000000"/>
          <w:sz w:val="32"/>
          <w:szCs w:val="32"/>
        </w:rPr>
        <w:t>或相近配方复混合肥；追肥用</w:t>
      </w:r>
      <w:r>
        <w:rPr>
          <w:rFonts w:ascii="??_GB2312" w:eastAsia="Times New Roman" w:cs="??_GB2312"/>
          <w:color w:val="000000"/>
          <w:sz w:val="32"/>
          <w:szCs w:val="32"/>
        </w:rPr>
        <w:t>25-0-5</w:t>
      </w:r>
      <w:r>
        <w:rPr>
          <w:rFonts w:ascii="??_GB2312" w:eastAsia="Times New Roman" w:cs="Times New Roman"/>
          <w:color w:val="000000"/>
          <w:sz w:val="32"/>
          <w:szCs w:val="32"/>
        </w:rPr>
        <w:t>或相近配方氮钾复混合肥或单质氮钾肥。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2.</w:t>
      </w:r>
      <w:r>
        <w:rPr>
          <w:rFonts w:ascii="??_GB2312" w:eastAsia="Times New Roman" w:cs="Times New Roman"/>
          <w:color w:val="000000"/>
          <w:sz w:val="32"/>
          <w:szCs w:val="32"/>
        </w:rPr>
        <w:t>基肥用量。目标产量</w:t>
      </w:r>
      <w:r>
        <w:rPr>
          <w:rFonts w:ascii="??_GB2312" w:eastAsia="Times New Roman" w:cs="??_GB2312"/>
          <w:color w:val="000000"/>
          <w:sz w:val="32"/>
          <w:szCs w:val="32"/>
        </w:rPr>
        <w:t>150</w:t>
      </w:r>
      <w:r>
        <w:rPr>
          <w:rFonts w:ascii="??_GB2312" w:eastAsia="Times New Roman" w:cs="Times New Roman"/>
          <w:color w:val="000000"/>
          <w:sz w:val="32"/>
          <w:szCs w:val="32"/>
        </w:rPr>
        <w:t>～</w:t>
      </w:r>
      <w:r>
        <w:rPr>
          <w:rFonts w:ascii="??_GB2312" w:eastAsia="Times New Roman" w:cs="??_GB2312"/>
          <w:color w:val="000000"/>
          <w:sz w:val="32"/>
          <w:szCs w:val="32"/>
        </w:rPr>
        <w:t>200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亩，基施配方肥推荐用量</w:t>
      </w:r>
      <w:r>
        <w:rPr>
          <w:rFonts w:ascii="??_GB2312" w:eastAsia="Times New Roman" w:cs="??_GB2312"/>
          <w:color w:val="000000"/>
          <w:sz w:val="32"/>
          <w:szCs w:val="32"/>
        </w:rPr>
        <w:t>30</w:t>
      </w:r>
      <w:r>
        <w:rPr>
          <w:rFonts w:ascii="??_GB2312" w:eastAsia="Times New Roman" w:cs="Times New Roman"/>
          <w:color w:val="000000"/>
          <w:sz w:val="32"/>
          <w:szCs w:val="32"/>
        </w:rPr>
        <w:t>～</w:t>
      </w:r>
      <w:r>
        <w:rPr>
          <w:rFonts w:ascii="??_GB2312" w:eastAsia="Times New Roman" w:cs="??_GB2312"/>
          <w:color w:val="000000"/>
          <w:sz w:val="32"/>
          <w:szCs w:val="32"/>
        </w:rPr>
        <w:t>35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亩；目标产量</w:t>
      </w:r>
      <w:r>
        <w:rPr>
          <w:rFonts w:ascii="??_GB2312" w:eastAsia="Times New Roman" w:cs="??_GB2312"/>
          <w:color w:val="000000"/>
          <w:sz w:val="32"/>
          <w:szCs w:val="32"/>
        </w:rPr>
        <w:t>200</w:t>
      </w:r>
      <w:r>
        <w:rPr>
          <w:rFonts w:ascii="??_GB2312" w:eastAsia="Times New Roman" w:cs="Times New Roman"/>
          <w:color w:val="000000"/>
          <w:sz w:val="32"/>
          <w:szCs w:val="32"/>
        </w:rPr>
        <w:t>～</w:t>
      </w:r>
      <w:r>
        <w:rPr>
          <w:rFonts w:ascii="??_GB2312" w:eastAsia="Times New Roman" w:cs="??_GB2312"/>
          <w:color w:val="000000"/>
          <w:sz w:val="32"/>
          <w:szCs w:val="32"/>
        </w:rPr>
        <w:t>300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亩，基施配方肥推荐用量</w:t>
      </w:r>
      <w:r>
        <w:rPr>
          <w:rFonts w:ascii="??_GB2312" w:eastAsia="Times New Roman" w:cs="??_GB2312"/>
          <w:color w:val="000000"/>
          <w:sz w:val="32"/>
          <w:szCs w:val="32"/>
        </w:rPr>
        <w:t>35</w:t>
      </w:r>
      <w:r>
        <w:rPr>
          <w:rFonts w:ascii="??_GB2312" w:eastAsia="Times New Roman" w:cs="Times New Roman"/>
          <w:color w:val="000000"/>
          <w:sz w:val="32"/>
          <w:szCs w:val="32"/>
        </w:rPr>
        <w:t>～</w:t>
      </w:r>
      <w:r>
        <w:rPr>
          <w:rFonts w:ascii="??_GB2312" w:eastAsia="Times New Roman" w:cs="??_GB2312"/>
          <w:color w:val="000000"/>
          <w:sz w:val="32"/>
          <w:szCs w:val="32"/>
        </w:rPr>
        <w:t>40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r>
        <w:rPr>
          <w:rFonts w:ascii="??_GB2312" w:eastAsia="Times New Roman" w:cs="??_GB2312"/>
          <w:color w:val="000000"/>
          <w:sz w:val="32"/>
          <w:szCs w:val="32"/>
        </w:rPr>
        <w:t>3</w:t>
      </w:r>
      <w:r>
        <w:rPr>
          <w:rFonts w:ascii="??_GB2312" w:eastAsia="Times New Roman" w:cs="Times New Roman"/>
          <w:color w:val="000000"/>
          <w:sz w:val="32"/>
          <w:szCs w:val="32"/>
        </w:rPr>
        <w:t>）目标产量</w:t>
      </w:r>
      <w:r>
        <w:rPr>
          <w:rFonts w:ascii="??_GB2312" w:eastAsia="Times New Roman" w:cs="??_GB2312"/>
          <w:color w:val="000000"/>
          <w:sz w:val="32"/>
          <w:szCs w:val="32"/>
        </w:rPr>
        <w:t>300</w:t>
      </w:r>
      <w:r>
        <w:rPr>
          <w:rFonts w:ascii="??_GB2312" w:eastAsia="Times New Roman" w:cs="Times New Roman"/>
          <w:color w:val="000000"/>
          <w:sz w:val="32"/>
          <w:szCs w:val="32"/>
        </w:rPr>
        <w:t>～</w:t>
      </w:r>
      <w:r>
        <w:rPr>
          <w:rFonts w:ascii="??_GB2312" w:eastAsia="Times New Roman" w:cs="??_GB2312"/>
          <w:color w:val="000000"/>
          <w:sz w:val="32"/>
          <w:szCs w:val="32"/>
        </w:rPr>
        <w:t>400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亩，基施配方肥推荐用量</w:t>
      </w:r>
      <w:r>
        <w:rPr>
          <w:rFonts w:ascii="??_GB2312" w:eastAsia="Times New Roman" w:cs="??_GB2312"/>
          <w:color w:val="000000"/>
          <w:sz w:val="32"/>
          <w:szCs w:val="32"/>
        </w:rPr>
        <w:t>40</w:t>
      </w:r>
      <w:r>
        <w:rPr>
          <w:rFonts w:ascii="??_GB2312" w:eastAsia="Times New Roman" w:cs="Times New Roman"/>
          <w:color w:val="000000"/>
          <w:sz w:val="32"/>
          <w:szCs w:val="32"/>
        </w:rPr>
        <w:t>～</w:t>
      </w:r>
      <w:r>
        <w:rPr>
          <w:rFonts w:ascii="??_GB2312" w:eastAsia="Times New Roman" w:cs="??_GB2312"/>
          <w:color w:val="000000"/>
          <w:sz w:val="32"/>
          <w:szCs w:val="32"/>
        </w:rPr>
        <w:t>45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3.</w:t>
      </w:r>
      <w:r>
        <w:rPr>
          <w:rFonts w:ascii="??_GB2312" w:eastAsia="Times New Roman" w:cs="Times New Roman"/>
          <w:color w:val="000000"/>
          <w:sz w:val="32"/>
          <w:szCs w:val="32"/>
        </w:rPr>
        <w:t>追肥用量。可根据情况在花生开花下针期追施</w:t>
      </w:r>
      <w:r>
        <w:rPr>
          <w:rFonts w:ascii="??_GB2312" w:eastAsia="Times New Roman" w:cs="??_GB2312"/>
          <w:color w:val="000000"/>
          <w:sz w:val="32"/>
          <w:szCs w:val="32"/>
        </w:rPr>
        <w:t>25</w:t>
      </w:r>
      <w:r>
        <w:rPr>
          <w:rFonts w:ascii="??_GB2312" w:eastAsia="Times New Roman" w:cs="Times New Roman"/>
          <w:color w:val="000000"/>
          <w:sz w:val="32"/>
          <w:szCs w:val="32"/>
        </w:rPr>
        <w:t>～</w:t>
      </w:r>
      <w:r>
        <w:rPr>
          <w:rFonts w:ascii="??_GB2312" w:eastAsia="Times New Roman" w:cs="??_GB2312"/>
          <w:color w:val="000000"/>
          <w:sz w:val="32"/>
          <w:szCs w:val="32"/>
        </w:rPr>
        <w:t>0</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配方肥</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_GB2312"/>
          <w:color w:val="000000"/>
          <w:sz w:val="32"/>
          <w:szCs w:val="32"/>
        </w:rPr>
        <w:t>4.</w:t>
      </w:r>
      <w:r>
        <w:rPr>
          <w:rFonts w:ascii="??_GB2312" w:eastAsia="Times New Roman" w:cs="Times New Roman"/>
          <w:color w:val="000000"/>
          <w:sz w:val="32"/>
          <w:szCs w:val="32"/>
        </w:rPr>
        <w:t>种肥施用。在肥力较低的地块建议另施种肥，可以施用磷酸二铵</w:t>
      </w:r>
      <w:r>
        <w:rPr>
          <w:rFonts w:ascii="??_GB2312" w:eastAsia="Times New Roman" w:cs="??_GB2312"/>
          <w:color w:val="000000"/>
          <w:sz w:val="32"/>
          <w:szCs w:val="32"/>
        </w:rPr>
        <w:t>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黑体" w:eastAsia="黑体" w:hAnsi="黑体" w:cs="Times New Roman"/>
          <w:color w:val="000000"/>
          <w:sz w:val="32"/>
          <w:szCs w:val="32"/>
        </w:rPr>
      </w:pPr>
      <w:r>
        <w:rPr>
          <w:rFonts w:ascii="黑体" w:eastAsia="黑体" w:hAnsi="黑体" w:cs="黑体" w:hint="eastAsia"/>
          <w:color w:val="000000"/>
          <w:sz w:val="32"/>
          <w:szCs w:val="32"/>
        </w:rPr>
        <w:t>五、果树</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Times New Roman"/>
          <w:b/>
          <w:bCs/>
          <w:color w:val="000000"/>
          <w:sz w:val="32"/>
          <w:szCs w:val="32"/>
        </w:rPr>
        <w:t>（一）苹果</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1.</w:t>
      </w:r>
      <w:r>
        <w:rPr>
          <w:rFonts w:ascii="??_GB2312" w:eastAsia="Times New Roman" w:cs="Times New Roman"/>
          <w:b/>
          <w:bCs/>
          <w:color w:val="000000"/>
          <w:sz w:val="32"/>
          <w:szCs w:val="32"/>
        </w:rPr>
        <w:t>施肥原则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）增施有机肥，提倡有机无机配合施用；依据土壤测试和树相，适当调减氮磷钾化肥用量；注意增加钙、镁、硼和锌的施用。</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）秋季已经施基肥的果园，萌芽前不施肥或少施肥。秋季未施基肥的果园，一是参照秋季施肥建议在萌芽前尽早施入，早春干旱缺水产区要在施肥后补充水分以利于养分吸收利用；二是在萌芽前（</w:t>
      </w:r>
      <w:r>
        <w:rPr>
          <w:rFonts w:ascii="??_GB2312" w:eastAsia="Times New Roman" w:cs="??_GB2312"/>
          <w:color w:val="000000"/>
          <w:sz w:val="32"/>
          <w:szCs w:val="32"/>
        </w:rPr>
        <w:t>3</w:t>
      </w:r>
      <w:r>
        <w:rPr>
          <w:rFonts w:ascii="??_GB2312" w:eastAsia="Times New Roman" w:cs="Times New Roman"/>
          <w:color w:val="000000"/>
          <w:sz w:val="32"/>
          <w:szCs w:val="32"/>
        </w:rPr>
        <w:t>月上旬开始）喷</w:t>
      </w:r>
      <w:r>
        <w:rPr>
          <w:rFonts w:ascii="??_GB2312" w:eastAsia="Times New Roman" w:cs="??_GB2312"/>
          <w:color w:val="000000"/>
          <w:sz w:val="32"/>
          <w:szCs w:val="32"/>
        </w:rPr>
        <w:t>3</w:t>
      </w:r>
      <w:r>
        <w:rPr>
          <w:rFonts w:ascii="??_GB2312" w:eastAsia="Times New Roman" w:cs="Times New Roman"/>
          <w:color w:val="000000"/>
          <w:sz w:val="32"/>
          <w:szCs w:val="32"/>
        </w:rPr>
        <w:t>遍</w:t>
      </w:r>
      <w:r>
        <w:rPr>
          <w:rFonts w:ascii="??_GB2312" w:eastAsia="Times New Roman" w:cs="??_GB2312"/>
          <w:color w:val="000000"/>
          <w:sz w:val="32"/>
          <w:szCs w:val="32"/>
        </w:rPr>
        <w:t>1</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的尿素（浓度前高后低）加适量白糖（约</w:t>
      </w:r>
      <w:r>
        <w:rPr>
          <w:rFonts w:ascii="??_GB2312" w:eastAsia="Times New Roman" w:cs="??_GB2312"/>
          <w:color w:val="000000"/>
          <w:sz w:val="32"/>
          <w:szCs w:val="32"/>
        </w:rPr>
        <w:t>1%</w:t>
      </w:r>
      <w:r>
        <w:rPr>
          <w:rFonts w:ascii="??_GB2312" w:eastAsia="Times New Roman" w:cs="Times New Roman"/>
          <w:color w:val="000000"/>
          <w:sz w:val="32"/>
          <w:szCs w:val="32"/>
        </w:rPr>
        <w:t>）和其他缺乏的微量元素及防霜冻剂以增加贮藏养分，利于减轻早春晚霜冻危害。</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）与高产优质栽培技术相结合，如平原地起垄栽培、生草技术、下垂果枝修剪技术以及壁蜂授粉技术等。黄土高原等干旱的区域要与地膜（园艺地布）等覆盖结合。</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）土壤酸化的果园可通过施用硅钙镁肥或石灰等其他土壤改良剂改良土壤。</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2.</w:t>
      </w:r>
      <w:r>
        <w:rPr>
          <w:rFonts w:ascii="??_GB2312" w:eastAsia="Times New Roman" w:cs="Times New Roman"/>
          <w:b/>
          <w:bCs/>
          <w:color w:val="000000"/>
          <w:sz w:val="32"/>
          <w:szCs w:val="32"/>
        </w:rPr>
        <w:t>施肥建议</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）亩产</w:t>
      </w:r>
      <w:r>
        <w:rPr>
          <w:rFonts w:ascii="??_GB2312" w:eastAsia="Times New Roman" w:cs="??_GB2312"/>
          <w:color w:val="000000"/>
          <w:sz w:val="32"/>
          <w:szCs w:val="32"/>
        </w:rPr>
        <w:t>2500</w:t>
      </w:r>
      <w:r>
        <w:rPr>
          <w:rFonts w:ascii="??_GB2312" w:eastAsia="Times New Roman" w:cs="Times New Roman"/>
          <w:color w:val="000000"/>
          <w:sz w:val="32"/>
          <w:szCs w:val="32"/>
        </w:rPr>
        <w:t>公斤以下果园：氮肥（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w:t>
      </w:r>
      <w:r>
        <w:rPr>
          <w:rFonts w:ascii="??_GB2312" w:eastAsia="Times New Roman" w:cs="??_GB2312"/>
          <w:color w:val="000000"/>
          <w:sz w:val="32"/>
          <w:szCs w:val="32"/>
        </w:rPr>
        <w:t>7.5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w:t>
      </w:r>
      <w:r>
        <w:rPr>
          <w:rFonts w:ascii="??_GB2312" w:eastAsia="Times New Roman" w:cs="??_GB2312"/>
          <w:color w:val="000000"/>
          <w:sz w:val="32"/>
          <w:szCs w:val="32"/>
        </w:rPr>
        <w:t>3.5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7.5</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亩；亩产</w:t>
      </w:r>
      <w:r>
        <w:rPr>
          <w:rFonts w:ascii="??_GB2312" w:eastAsia="Times New Roman" w:cs="??_GB2312"/>
          <w:color w:val="000000"/>
          <w:sz w:val="32"/>
          <w:szCs w:val="32"/>
        </w:rPr>
        <w:t>2500</w:t>
      </w:r>
      <w:r>
        <w:rPr>
          <w:rFonts w:ascii="??_GB2312" w:eastAsia="Times New Roman" w:cs="Times New Roman"/>
          <w:color w:val="000000"/>
          <w:sz w:val="32"/>
          <w:szCs w:val="32"/>
        </w:rPr>
        <w:t>～</w:t>
      </w:r>
      <w:r>
        <w:rPr>
          <w:rFonts w:ascii="??_GB2312" w:eastAsia="Times New Roman" w:cs="??_GB2312"/>
          <w:color w:val="000000"/>
          <w:sz w:val="32"/>
          <w:szCs w:val="32"/>
        </w:rPr>
        <w:t>4000</w:t>
      </w:r>
      <w:r>
        <w:rPr>
          <w:rFonts w:ascii="??_GB2312" w:eastAsia="Times New Roman" w:cs="Times New Roman"/>
          <w:color w:val="000000"/>
          <w:sz w:val="32"/>
          <w:szCs w:val="32"/>
        </w:rPr>
        <w:t>公斤果园：氮肥（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7.5</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3.5</w:t>
      </w:r>
      <w:r>
        <w:rPr>
          <w:rFonts w:ascii="??_GB2312" w:eastAsia="Times New Roman" w:cs="Times New Roman"/>
          <w:color w:val="000000"/>
          <w:sz w:val="32"/>
          <w:szCs w:val="32"/>
        </w:rPr>
        <w:t>～</w:t>
      </w:r>
      <w:r>
        <w:rPr>
          <w:rFonts w:ascii="??_GB2312" w:eastAsia="Times New Roman" w:cs="??_GB2312"/>
          <w:color w:val="000000"/>
          <w:sz w:val="32"/>
          <w:szCs w:val="32"/>
        </w:rPr>
        <w:t>7</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17.5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亩；亩产</w:t>
      </w:r>
      <w:r>
        <w:rPr>
          <w:rFonts w:ascii="??_GB2312" w:eastAsia="Times New Roman" w:cs="??_GB2312"/>
          <w:color w:val="000000"/>
          <w:sz w:val="32"/>
          <w:szCs w:val="32"/>
        </w:rPr>
        <w:t>4000</w:t>
      </w:r>
      <w:r>
        <w:rPr>
          <w:rFonts w:ascii="??_GB2312" w:eastAsia="Times New Roman" w:cs="Times New Roman"/>
          <w:color w:val="000000"/>
          <w:sz w:val="32"/>
          <w:szCs w:val="32"/>
        </w:rPr>
        <w:t>公斤以上果园：氮肥（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17.5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4.5</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12.5</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）化肥分</w:t>
      </w:r>
      <w:r>
        <w:rPr>
          <w:rFonts w:ascii="??_GB2312" w:eastAsia="Times New Roman" w:cs="??_GB2312"/>
          <w:color w:val="000000"/>
          <w:sz w:val="32"/>
          <w:szCs w:val="32"/>
        </w:rPr>
        <w:t>3</w:t>
      </w:r>
      <w:r>
        <w:rPr>
          <w:rFonts w:ascii="??_GB2312" w:eastAsia="Times New Roman" w:cs="Times New Roman"/>
          <w:color w:val="000000"/>
          <w:sz w:val="32"/>
          <w:szCs w:val="32"/>
        </w:rPr>
        <w:t>～</w:t>
      </w:r>
      <w:r>
        <w:rPr>
          <w:rFonts w:ascii="??_GB2312" w:eastAsia="Times New Roman" w:cs="??_GB2312"/>
          <w:color w:val="000000"/>
          <w:sz w:val="32"/>
          <w:szCs w:val="32"/>
        </w:rPr>
        <w:t>6</w:t>
      </w:r>
      <w:r>
        <w:rPr>
          <w:rFonts w:ascii="??_GB2312" w:eastAsia="Times New Roman" w:cs="Times New Roman"/>
          <w:color w:val="000000"/>
          <w:sz w:val="32"/>
          <w:szCs w:val="32"/>
        </w:rPr>
        <w:t>次施用，第一次在</w:t>
      </w:r>
      <w:r>
        <w:rPr>
          <w:rFonts w:ascii="??_GB2312" w:eastAsia="Times New Roman" w:cs="??_GB2312"/>
          <w:color w:val="000000"/>
          <w:sz w:val="32"/>
          <w:szCs w:val="32"/>
        </w:rPr>
        <w:t>3</w:t>
      </w:r>
      <w:r>
        <w:rPr>
          <w:rFonts w:ascii="??_GB2312" w:eastAsia="Times New Roman" w:cs="Times New Roman"/>
          <w:color w:val="000000"/>
          <w:sz w:val="32"/>
          <w:szCs w:val="32"/>
        </w:rPr>
        <w:t>月中旬到</w:t>
      </w:r>
      <w:r>
        <w:rPr>
          <w:rFonts w:ascii="??_GB2312" w:eastAsia="Times New Roman" w:cs="??_GB2312"/>
          <w:color w:val="000000"/>
          <w:sz w:val="32"/>
          <w:szCs w:val="32"/>
        </w:rPr>
        <w:t>4</w:t>
      </w:r>
      <w:r>
        <w:rPr>
          <w:rFonts w:ascii="??_GB2312" w:eastAsia="Times New Roman" w:cs="Times New Roman"/>
          <w:color w:val="000000"/>
          <w:sz w:val="32"/>
          <w:szCs w:val="32"/>
        </w:rPr>
        <w:t>月中旬，以氮钙肥为主，建议施用一次硝酸铵钙，亩用量</w:t>
      </w:r>
      <w:r>
        <w:rPr>
          <w:rFonts w:ascii="??_GB2312" w:eastAsia="Times New Roman" w:cs="??_GB2312"/>
          <w:color w:val="000000"/>
          <w:sz w:val="32"/>
          <w:szCs w:val="32"/>
        </w:rPr>
        <w:t>30</w:t>
      </w:r>
      <w:r>
        <w:rPr>
          <w:rFonts w:ascii="??_GB2312" w:eastAsia="Times New Roman" w:cs="Times New Roman"/>
          <w:color w:val="000000"/>
          <w:sz w:val="32"/>
          <w:szCs w:val="32"/>
        </w:rPr>
        <w:t>～</w:t>
      </w:r>
      <w:r>
        <w:rPr>
          <w:rFonts w:ascii="??_GB2312" w:eastAsia="Times New Roman" w:cs="??_GB2312"/>
          <w:color w:val="000000"/>
          <w:sz w:val="32"/>
          <w:szCs w:val="32"/>
        </w:rPr>
        <w:t>50</w:t>
      </w:r>
      <w:r>
        <w:rPr>
          <w:rFonts w:ascii="??_GB2312" w:eastAsia="Times New Roman" w:cs="Times New Roman"/>
          <w:color w:val="000000"/>
          <w:sz w:val="32"/>
          <w:szCs w:val="32"/>
        </w:rPr>
        <w:t>公斤；第二次在果实套袋前后（</w:t>
      </w:r>
      <w:r>
        <w:rPr>
          <w:rFonts w:ascii="??_GB2312" w:eastAsia="Times New Roman" w:cs="??_GB2312"/>
          <w:color w:val="000000"/>
          <w:sz w:val="32"/>
          <w:szCs w:val="32"/>
        </w:rPr>
        <w:t>5</w:t>
      </w:r>
      <w:r>
        <w:rPr>
          <w:rFonts w:ascii="??_GB2312" w:eastAsia="Times New Roman" w:cs="Times New Roman"/>
          <w:color w:val="000000"/>
          <w:sz w:val="32"/>
          <w:szCs w:val="32"/>
        </w:rPr>
        <w:t>月底到</w:t>
      </w:r>
      <w:r>
        <w:rPr>
          <w:rFonts w:ascii="??_GB2312" w:eastAsia="Times New Roman" w:cs="??_GB2312"/>
          <w:color w:val="000000"/>
          <w:sz w:val="32"/>
          <w:szCs w:val="32"/>
        </w:rPr>
        <w:t>6</w:t>
      </w:r>
      <w:r>
        <w:rPr>
          <w:rFonts w:ascii="??_GB2312" w:eastAsia="Times New Roman" w:cs="Times New Roman"/>
          <w:color w:val="000000"/>
          <w:sz w:val="32"/>
          <w:szCs w:val="32"/>
        </w:rPr>
        <w:t>月初），氮磷钾配合施用，建议施用</w:t>
      </w:r>
      <w:r>
        <w:rPr>
          <w:rFonts w:ascii="??_GB2312" w:eastAsia="Times New Roman" w:cs="??_GB2312"/>
          <w:color w:val="000000"/>
          <w:sz w:val="32"/>
          <w:szCs w:val="32"/>
        </w:rPr>
        <w:t>17-10-18</w:t>
      </w:r>
      <w:r>
        <w:rPr>
          <w:rFonts w:ascii="??_GB2312" w:eastAsia="Times New Roman" w:cs="Times New Roman"/>
          <w:color w:val="000000"/>
          <w:sz w:val="32"/>
          <w:szCs w:val="32"/>
        </w:rPr>
        <w:t>苹果配方肥；</w:t>
      </w:r>
      <w:r>
        <w:rPr>
          <w:rFonts w:ascii="??_GB2312" w:eastAsia="Times New Roman" w:cs="??_GB2312"/>
          <w:color w:val="000000"/>
          <w:sz w:val="32"/>
          <w:szCs w:val="32"/>
        </w:rPr>
        <w:t>6</w:t>
      </w:r>
      <w:r>
        <w:rPr>
          <w:rFonts w:ascii="??_GB2312" w:eastAsia="Times New Roman" w:cs="Times New Roman"/>
          <w:color w:val="000000"/>
          <w:sz w:val="32"/>
          <w:szCs w:val="32"/>
        </w:rPr>
        <w:t>月中旬以后建议追肥</w:t>
      </w:r>
      <w:r>
        <w:rPr>
          <w:rFonts w:ascii="??_GB2312" w:eastAsia="Times New Roman" w:cs="??_GB2312"/>
          <w:color w:val="000000"/>
          <w:sz w:val="32"/>
          <w:szCs w:val="32"/>
        </w:rPr>
        <w:t>2</w:t>
      </w: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次；前期以氮钾肥为主，增加钾肥用量，建议施用</w:t>
      </w:r>
      <w:r>
        <w:rPr>
          <w:rFonts w:ascii="??_GB2312" w:eastAsia="Times New Roman" w:cs="??_GB2312"/>
          <w:color w:val="000000"/>
          <w:sz w:val="32"/>
          <w:szCs w:val="32"/>
        </w:rPr>
        <w:t>16</w:t>
      </w:r>
      <w:r>
        <w:rPr>
          <w:rFonts w:ascii="??_GB2312" w:eastAsia="Times New Roman" w:cs="Times New Roman"/>
          <w:color w:val="000000"/>
          <w:sz w:val="32"/>
          <w:szCs w:val="32"/>
        </w:rPr>
        <w:t>～</w:t>
      </w:r>
      <w:r>
        <w:rPr>
          <w:rFonts w:ascii="??_GB2312" w:eastAsia="Times New Roman" w:cs="??_GB2312"/>
          <w:color w:val="000000"/>
          <w:sz w:val="32"/>
          <w:szCs w:val="32"/>
        </w:rPr>
        <w:t>6</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配方肥；后期以钾肥为主，配合少量氮肥（氮肥用量根据果实大小确定，果实较大的一定要减少氮肥用量，且增加钙肥等用量）。干旱区域建议采用窄沟多沟施肥方法，多雨区域可放射沟法或撒施。</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）土壤缺锌、硼的果园，萌芽前后每亩施用硫酸锌</w:t>
      </w:r>
      <w:r>
        <w:rPr>
          <w:rFonts w:ascii="??_GB2312" w:eastAsia="Times New Roman" w:cs="??_GB2312"/>
          <w:color w:val="000000"/>
          <w:sz w:val="32"/>
          <w:szCs w:val="32"/>
        </w:rPr>
        <w:t>1</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公斤、硼砂</w:t>
      </w:r>
      <w:r>
        <w:rPr>
          <w:rFonts w:ascii="??_GB2312" w:eastAsia="Times New Roman" w:cs="??_GB2312"/>
          <w:color w:val="000000"/>
          <w:sz w:val="32"/>
          <w:szCs w:val="32"/>
        </w:rPr>
        <w:t>0.5</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公斤；在花期和幼果期叶面喷施</w:t>
      </w:r>
      <w:r>
        <w:rPr>
          <w:rFonts w:ascii="??_GB2312" w:eastAsia="Times New Roman" w:cs="??_GB2312"/>
          <w:color w:val="000000"/>
          <w:sz w:val="32"/>
          <w:szCs w:val="32"/>
        </w:rPr>
        <w:t>0.3%</w:t>
      </w:r>
      <w:r>
        <w:rPr>
          <w:rFonts w:ascii="??_GB2312" w:eastAsia="Times New Roman" w:cs="Times New Roman"/>
          <w:color w:val="000000"/>
          <w:sz w:val="32"/>
          <w:szCs w:val="32"/>
        </w:rPr>
        <w:t>硼砂、果实套袋前喷</w:t>
      </w:r>
      <w:r>
        <w:rPr>
          <w:rFonts w:ascii="??_GB2312" w:eastAsia="Times New Roman" w:cs="??_GB2312"/>
          <w:color w:val="000000"/>
          <w:sz w:val="32"/>
          <w:szCs w:val="32"/>
        </w:rPr>
        <w:t>3</w:t>
      </w:r>
      <w:r>
        <w:rPr>
          <w:rFonts w:ascii="??_GB2312" w:eastAsia="Times New Roman" w:cs="Times New Roman"/>
          <w:color w:val="000000"/>
          <w:sz w:val="32"/>
          <w:szCs w:val="32"/>
        </w:rPr>
        <w:t>次</w:t>
      </w:r>
      <w:r>
        <w:rPr>
          <w:rFonts w:ascii="??_GB2312" w:eastAsia="Times New Roman" w:cs="??_GB2312"/>
          <w:color w:val="000000"/>
          <w:sz w:val="32"/>
          <w:szCs w:val="32"/>
        </w:rPr>
        <w:t>0.3%</w:t>
      </w:r>
      <w:r>
        <w:rPr>
          <w:rFonts w:ascii="??_GB2312" w:eastAsia="Times New Roman" w:cs="Times New Roman"/>
          <w:color w:val="000000"/>
          <w:sz w:val="32"/>
          <w:szCs w:val="32"/>
        </w:rPr>
        <w:t>的钙肥。土壤酸化的果园，每亩施用石灰</w:t>
      </w:r>
      <w:r>
        <w:rPr>
          <w:rFonts w:ascii="??_GB2312" w:eastAsia="Times New Roman" w:cs="??_GB2312"/>
          <w:color w:val="000000"/>
          <w:sz w:val="32"/>
          <w:szCs w:val="32"/>
        </w:rPr>
        <w:t>150</w:t>
      </w:r>
      <w:r>
        <w:rPr>
          <w:rFonts w:ascii="??_GB2312" w:eastAsia="Times New Roman" w:cs="Times New Roman"/>
          <w:color w:val="000000"/>
          <w:sz w:val="32"/>
          <w:szCs w:val="32"/>
        </w:rPr>
        <w:t>～</w:t>
      </w:r>
      <w:r>
        <w:rPr>
          <w:rFonts w:ascii="??_GB2312" w:eastAsia="Times New Roman" w:cs="??_GB2312"/>
          <w:color w:val="000000"/>
          <w:sz w:val="32"/>
          <w:szCs w:val="32"/>
        </w:rPr>
        <w:t>200</w:t>
      </w:r>
      <w:r>
        <w:rPr>
          <w:rFonts w:ascii="??_GB2312" w:eastAsia="Times New Roman" w:cs="Times New Roman"/>
          <w:color w:val="000000"/>
          <w:sz w:val="32"/>
          <w:szCs w:val="32"/>
        </w:rPr>
        <w:t>公斤或硅钙镁肥</w:t>
      </w:r>
      <w:r>
        <w:rPr>
          <w:rFonts w:ascii="??_GB2312" w:eastAsia="Times New Roman" w:cs="??_GB2312"/>
          <w:color w:val="000000"/>
          <w:sz w:val="32"/>
          <w:szCs w:val="32"/>
        </w:rPr>
        <w:t>50</w:t>
      </w:r>
      <w:r>
        <w:rPr>
          <w:rFonts w:ascii="??_GB2312" w:eastAsia="Times New Roman" w:cs="Times New Roman"/>
          <w:color w:val="000000"/>
          <w:sz w:val="32"/>
          <w:szCs w:val="32"/>
        </w:rPr>
        <w:t>～</w:t>
      </w:r>
      <w:r>
        <w:rPr>
          <w:rFonts w:ascii="??_GB2312" w:eastAsia="Times New Roman" w:cs="??_GB2312"/>
          <w:color w:val="000000"/>
          <w:sz w:val="32"/>
          <w:szCs w:val="32"/>
        </w:rPr>
        <w:t>100</w:t>
      </w:r>
      <w:r>
        <w:rPr>
          <w:rFonts w:ascii="??_GB2312" w:eastAsia="Times New Roman" w:cs="Times New Roman"/>
          <w:color w:val="000000"/>
          <w:sz w:val="32"/>
          <w:szCs w:val="32"/>
        </w:rPr>
        <w:t>公斤。</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Times New Roman"/>
          <w:b/>
          <w:bCs/>
          <w:color w:val="000000"/>
          <w:sz w:val="32"/>
          <w:szCs w:val="32"/>
        </w:rPr>
        <w:t>（二）梨</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1.</w:t>
      </w:r>
      <w:r>
        <w:rPr>
          <w:rFonts w:ascii="??_GB2312" w:eastAsia="Times New Roman" w:cs="Times New Roman"/>
          <w:b/>
          <w:bCs/>
          <w:color w:val="000000"/>
          <w:sz w:val="32"/>
          <w:szCs w:val="32"/>
        </w:rPr>
        <w:t>施肥原则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）增施有机肥料，实施梨园生草、覆草，培肥土壤；土壤酸化严重的果园施用石灰和有机肥进行改良。</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）依据梨园土壤肥力条件和梨树生长状况，适当减少氮磷肥用量，增加钾肥施用，通过叶面喷施补充钙、镁、铁、锌、硼等中微量元素。</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）结合高产优质栽培技术、产量水平和土壤肥力条件，确定肥料施用时期、用量和元素配比。</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）优化施肥方式，改撒施为条施或穴施，结合灌溉施肥，以水调肥。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2.</w:t>
      </w:r>
      <w:r>
        <w:rPr>
          <w:rFonts w:ascii="??_GB2312" w:eastAsia="Times New Roman" w:cs="Times New Roman"/>
          <w:b/>
          <w:bCs/>
          <w:color w:val="000000"/>
          <w:sz w:val="32"/>
          <w:szCs w:val="32"/>
        </w:rPr>
        <w:t>施肥建议</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）亩产</w:t>
      </w:r>
      <w:r>
        <w:rPr>
          <w:rFonts w:ascii="??_GB2312" w:eastAsia="Times New Roman" w:cs="??_GB2312"/>
          <w:color w:val="000000"/>
          <w:sz w:val="32"/>
          <w:szCs w:val="32"/>
        </w:rPr>
        <w:t>2000</w:t>
      </w:r>
      <w:r>
        <w:rPr>
          <w:rFonts w:ascii="??_GB2312" w:eastAsia="Times New Roman" w:cs="Times New Roman"/>
          <w:color w:val="000000"/>
          <w:sz w:val="32"/>
          <w:szCs w:val="32"/>
        </w:rPr>
        <w:t>公斤以下果园：氮肥（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6</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9</w:t>
      </w:r>
      <w:r>
        <w:rPr>
          <w:rFonts w:ascii="??_GB2312" w:eastAsia="Times New Roman" w:cs="Times New Roman"/>
          <w:color w:val="000000"/>
          <w:sz w:val="32"/>
          <w:szCs w:val="32"/>
        </w:rPr>
        <w:t>～</w:t>
      </w:r>
      <w:r>
        <w:rPr>
          <w:rFonts w:ascii="??_GB2312" w:eastAsia="Times New Roman" w:cs="??_GB2312"/>
          <w:color w:val="000000"/>
          <w:sz w:val="32"/>
          <w:szCs w:val="32"/>
        </w:rPr>
        <w:t>11</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亩；亩产</w:t>
      </w:r>
      <w:r>
        <w:rPr>
          <w:rFonts w:ascii="??_GB2312" w:eastAsia="Times New Roman" w:cs="??_GB2312"/>
          <w:color w:val="000000"/>
          <w:sz w:val="32"/>
          <w:szCs w:val="32"/>
        </w:rPr>
        <w:t>2000</w:t>
      </w:r>
      <w:r>
        <w:rPr>
          <w:rFonts w:ascii="??_GB2312" w:eastAsia="Times New Roman" w:cs="Times New Roman"/>
          <w:color w:val="000000"/>
          <w:sz w:val="32"/>
          <w:szCs w:val="32"/>
        </w:rPr>
        <w:t>～</w:t>
      </w:r>
      <w:r>
        <w:rPr>
          <w:rFonts w:ascii="??_GB2312" w:eastAsia="Times New Roman" w:cs="??_GB2312"/>
          <w:color w:val="000000"/>
          <w:sz w:val="32"/>
          <w:szCs w:val="32"/>
        </w:rPr>
        <w:t>4000</w:t>
      </w:r>
      <w:r>
        <w:rPr>
          <w:rFonts w:ascii="??_GB2312" w:eastAsia="Times New Roman" w:cs="Times New Roman"/>
          <w:color w:val="000000"/>
          <w:sz w:val="32"/>
          <w:szCs w:val="32"/>
        </w:rPr>
        <w:t>公斤果园：氮肥（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6</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）化肥分</w:t>
      </w:r>
      <w:r>
        <w:rPr>
          <w:rFonts w:ascii="??_GB2312" w:eastAsia="Times New Roman" w:cs="??_GB2312"/>
          <w:color w:val="000000"/>
          <w:sz w:val="32"/>
          <w:szCs w:val="32"/>
        </w:rPr>
        <w:t>3</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次施用，第一次在</w:t>
      </w:r>
      <w:r>
        <w:rPr>
          <w:rFonts w:ascii="??_GB2312" w:eastAsia="Times New Roman" w:cs="??_GB2312"/>
          <w:color w:val="000000"/>
          <w:sz w:val="32"/>
          <w:szCs w:val="32"/>
        </w:rPr>
        <w:t>5</w:t>
      </w:r>
      <w:r>
        <w:rPr>
          <w:rFonts w:ascii="??_GB2312" w:eastAsia="Times New Roman" w:cs="Times New Roman"/>
          <w:color w:val="000000"/>
          <w:sz w:val="32"/>
          <w:szCs w:val="32"/>
        </w:rPr>
        <w:t>月中旬，氮磷钾配合施用；</w:t>
      </w:r>
      <w:r>
        <w:rPr>
          <w:rFonts w:ascii="??_GB2312" w:eastAsia="Times New Roman" w:cs="??_GB2312"/>
          <w:color w:val="000000"/>
          <w:sz w:val="32"/>
          <w:szCs w:val="32"/>
        </w:rPr>
        <w:t>6</w:t>
      </w:r>
      <w:r>
        <w:rPr>
          <w:rFonts w:ascii="??_GB2312" w:eastAsia="Times New Roman" w:cs="Times New Roman"/>
          <w:color w:val="000000"/>
          <w:sz w:val="32"/>
          <w:szCs w:val="32"/>
        </w:rPr>
        <w:t>月中旬以后建议追肥</w:t>
      </w:r>
      <w:r>
        <w:rPr>
          <w:rFonts w:ascii="??_GB2312" w:eastAsia="Times New Roman" w:cs="??_GB2312"/>
          <w:color w:val="000000"/>
          <w:sz w:val="32"/>
          <w:szCs w:val="32"/>
        </w:rPr>
        <w:t>2</w:t>
      </w: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次；前期以氮钾肥为主，增加钾肥用量，建议施用</w:t>
      </w:r>
      <w:r>
        <w:rPr>
          <w:rFonts w:ascii="??_GB2312" w:eastAsia="Times New Roman" w:cs="??_GB2312"/>
          <w:color w:val="000000"/>
          <w:sz w:val="32"/>
          <w:szCs w:val="32"/>
        </w:rPr>
        <w:t>20</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配方肥；后期以钾肥为主，配合少量氮肥。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）根外追肥：硼、锌、铁等缺乏的梨园可用</w:t>
      </w:r>
      <w:r>
        <w:rPr>
          <w:rFonts w:ascii="??_GB2312" w:eastAsia="Times New Roman" w:cs="??_GB2312"/>
          <w:color w:val="000000"/>
          <w:sz w:val="32"/>
          <w:szCs w:val="32"/>
        </w:rPr>
        <w:t>0.2%</w:t>
      </w:r>
      <w:r>
        <w:rPr>
          <w:rFonts w:ascii="??_GB2312" w:eastAsia="Times New Roman" w:cs="Times New Roman"/>
          <w:color w:val="000000"/>
          <w:sz w:val="32"/>
          <w:szCs w:val="32"/>
        </w:rPr>
        <w:t>硼砂溶液、</w:t>
      </w:r>
      <w:r>
        <w:rPr>
          <w:rFonts w:ascii="??_GB2312" w:eastAsia="Times New Roman" w:cs="??_GB2312"/>
          <w:color w:val="000000"/>
          <w:sz w:val="32"/>
          <w:szCs w:val="32"/>
        </w:rPr>
        <w:t>0.2%</w:t>
      </w:r>
      <w:r>
        <w:rPr>
          <w:rFonts w:ascii="??_GB2312" w:eastAsia="Times New Roman" w:cs="Times New Roman"/>
          <w:color w:val="000000"/>
          <w:sz w:val="32"/>
          <w:szCs w:val="32"/>
        </w:rPr>
        <w:t>硫酸锌、</w:t>
      </w:r>
      <w:r>
        <w:rPr>
          <w:rFonts w:ascii="??_GB2312" w:eastAsia="Times New Roman" w:cs="??_GB2312"/>
          <w:color w:val="000000"/>
          <w:sz w:val="32"/>
          <w:szCs w:val="32"/>
        </w:rPr>
        <w:t>0.3%</w:t>
      </w:r>
      <w:r>
        <w:rPr>
          <w:rFonts w:ascii="??_GB2312" w:eastAsia="Times New Roman" w:cs="Times New Roman"/>
          <w:color w:val="000000"/>
          <w:sz w:val="32"/>
          <w:szCs w:val="32"/>
        </w:rPr>
        <w:t>尿素混合液（或</w:t>
      </w:r>
      <w:r>
        <w:rPr>
          <w:rFonts w:ascii="??_GB2312" w:eastAsia="Times New Roman" w:cs="??_GB2312"/>
          <w:color w:val="000000"/>
          <w:sz w:val="32"/>
          <w:szCs w:val="32"/>
        </w:rPr>
        <w:t>0.3%</w:t>
      </w:r>
      <w:r>
        <w:rPr>
          <w:rFonts w:ascii="??_GB2312" w:eastAsia="Times New Roman" w:cs="Times New Roman"/>
          <w:color w:val="000000"/>
          <w:sz w:val="32"/>
          <w:szCs w:val="32"/>
        </w:rPr>
        <w:t>硫酸亚铁）和</w:t>
      </w:r>
      <w:r>
        <w:rPr>
          <w:rFonts w:ascii="??_GB2312" w:eastAsia="Times New Roman" w:cs="??_GB2312"/>
          <w:color w:val="000000"/>
          <w:sz w:val="32"/>
          <w:szCs w:val="32"/>
        </w:rPr>
        <w:t>0.3%</w:t>
      </w:r>
      <w:r>
        <w:rPr>
          <w:rFonts w:ascii="??_GB2312" w:eastAsia="Times New Roman" w:cs="Times New Roman"/>
          <w:color w:val="000000"/>
          <w:sz w:val="32"/>
          <w:szCs w:val="32"/>
        </w:rPr>
        <w:t>尿素溶液于发芽前至盛大花期多次喷施，隔周一次。</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Times New Roman"/>
          <w:b/>
          <w:bCs/>
          <w:color w:val="000000"/>
          <w:sz w:val="32"/>
          <w:szCs w:val="32"/>
        </w:rPr>
        <w:t>（三）桃</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1.</w:t>
      </w:r>
      <w:r>
        <w:rPr>
          <w:rFonts w:ascii="??_GB2312" w:eastAsia="Times New Roman" w:cs="Times New Roman"/>
          <w:b/>
          <w:bCs/>
          <w:color w:val="000000"/>
          <w:sz w:val="32"/>
          <w:szCs w:val="32"/>
        </w:rPr>
        <w:t>施肥原则</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）加强有机肥施用比例，依据土壤肥力和早中晚熟品种及产量水平，合理调控氮磷钾肥施用水平，注意钙、镁、硼和锌或铁肥的配合施用。</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）不同品种果树春季追肥时期要有差别，早熟品种较晚熟品种追肥时期早，更要加强秋施基肥，其春季追肥次数比晚熟品种少。</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）与优质栽培技术相结合，夏季易出现涝害的平原地区需注意结合起垄、覆膜或果园生草技术；干旱地区提倡采用地表覆盖和穴贮肥水技术。</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2.</w:t>
      </w:r>
      <w:r>
        <w:rPr>
          <w:rFonts w:ascii="??_GB2312" w:eastAsia="Times New Roman" w:cs="Times New Roman"/>
          <w:b/>
          <w:bCs/>
          <w:color w:val="000000"/>
          <w:sz w:val="32"/>
          <w:szCs w:val="32"/>
        </w:rPr>
        <w:t>施肥建议</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）早熟品种、土壤肥沃、树龄小、树势强的果园施有机肥</w:t>
      </w:r>
      <w:r>
        <w:rPr>
          <w:rFonts w:ascii="??_GB2312" w:eastAsia="Times New Roman" w:cs="??_GB2312"/>
          <w:color w:val="000000"/>
          <w:sz w:val="32"/>
          <w:szCs w:val="32"/>
        </w:rPr>
        <w:t>1</w:t>
      </w: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方</w:t>
      </w:r>
      <w:r>
        <w:rPr>
          <w:rFonts w:ascii="??_GB2312" w:eastAsia="Times New Roman" w:cs="??_GB2312"/>
          <w:color w:val="000000"/>
          <w:sz w:val="32"/>
          <w:szCs w:val="32"/>
        </w:rPr>
        <w:t>/</w:t>
      </w:r>
      <w:r>
        <w:rPr>
          <w:rFonts w:ascii="??_GB2312" w:eastAsia="Times New Roman" w:cs="Times New Roman"/>
          <w:color w:val="000000"/>
          <w:sz w:val="32"/>
          <w:szCs w:val="32"/>
        </w:rPr>
        <w:t>亩；晚熟品种、土壤瘠薄、树龄大、树势弱的果园施有机肥</w:t>
      </w:r>
      <w:r>
        <w:rPr>
          <w:rFonts w:ascii="??_GB2312" w:eastAsia="Times New Roman" w:cs="??_GB2312"/>
          <w:color w:val="000000"/>
          <w:sz w:val="32"/>
          <w:szCs w:val="32"/>
        </w:rPr>
        <w:t>2</w:t>
      </w: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方</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）产量水平</w:t>
      </w:r>
      <w:r>
        <w:rPr>
          <w:rFonts w:ascii="??_GB2312" w:eastAsia="Times New Roman" w:cs="??_GB2312"/>
          <w:color w:val="000000"/>
          <w:sz w:val="32"/>
          <w:szCs w:val="32"/>
        </w:rPr>
        <w:t>1500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亩的桃园：氮肥（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13</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2000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亩的桃园：氮肥（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13</w:t>
      </w:r>
      <w:r>
        <w:rPr>
          <w:rFonts w:ascii="??_GB2312" w:eastAsia="Times New Roman" w:cs="Times New Roman"/>
          <w:color w:val="000000"/>
          <w:sz w:val="32"/>
          <w:szCs w:val="32"/>
        </w:rPr>
        <w:t>～</w:t>
      </w:r>
      <w:r>
        <w:rPr>
          <w:rFonts w:ascii="??_GB2312" w:eastAsia="Times New Roman" w:cs="??_GB2312"/>
          <w:color w:val="000000"/>
          <w:sz w:val="32"/>
          <w:szCs w:val="32"/>
        </w:rPr>
        <w:t>16</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7</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3000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亩的桃园：氮肥（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16</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w:t>
      </w:r>
      <w:r>
        <w:rPr>
          <w:rFonts w:ascii="??_GB2312" w:eastAsia="Times New Roman" w:cs="??_GB2312"/>
          <w:color w:val="000000"/>
          <w:sz w:val="32"/>
          <w:szCs w:val="32"/>
        </w:rPr>
        <w:t>21</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）全部有机肥作基肥最好于秋季施用，秋季未施用的在春季土壤解冻后及早施入，采用开沟或挖穴方法土施；</w:t>
      </w:r>
      <w:r>
        <w:rPr>
          <w:rFonts w:ascii="??_GB2312" w:eastAsia="Times New Roman" w:cs="??_GB2312"/>
          <w:color w:val="000000"/>
          <w:sz w:val="32"/>
          <w:szCs w:val="32"/>
        </w:rPr>
        <w:t>40%</w:t>
      </w:r>
      <w:r>
        <w:rPr>
          <w:rFonts w:ascii="??_GB2312" w:eastAsia="Times New Roman" w:cs="Times New Roman"/>
          <w:color w:val="000000"/>
          <w:sz w:val="32"/>
          <w:szCs w:val="32"/>
        </w:rPr>
        <w:t>～</w:t>
      </w:r>
      <w:r>
        <w:rPr>
          <w:rFonts w:ascii="??_GB2312" w:eastAsia="Times New Roman" w:cs="??_GB2312"/>
          <w:color w:val="000000"/>
          <w:sz w:val="32"/>
          <w:szCs w:val="32"/>
        </w:rPr>
        <w:t>50%</w:t>
      </w:r>
      <w:r>
        <w:rPr>
          <w:rFonts w:ascii="??_GB2312" w:eastAsia="Times New Roman" w:cs="Times New Roman"/>
          <w:color w:val="000000"/>
          <w:sz w:val="32"/>
          <w:szCs w:val="32"/>
        </w:rPr>
        <w:t>的氮肥、</w:t>
      </w:r>
      <w:r>
        <w:rPr>
          <w:rFonts w:ascii="??_GB2312" w:eastAsia="Times New Roman" w:cs="??_GB2312"/>
          <w:color w:val="000000"/>
          <w:sz w:val="32"/>
          <w:szCs w:val="32"/>
        </w:rPr>
        <w:t>60%</w:t>
      </w:r>
      <w:r>
        <w:rPr>
          <w:rFonts w:ascii="??_GB2312" w:eastAsia="Times New Roman" w:cs="Times New Roman"/>
          <w:color w:val="000000"/>
          <w:sz w:val="32"/>
          <w:szCs w:val="32"/>
        </w:rPr>
        <w:t>以上的磷肥和</w:t>
      </w:r>
      <w:r>
        <w:rPr>
          <w:rFonts w:ascii="??_GB2312" w:eastAsia="Times New Roman" w:cs="??_GB2312"/>
          <w:color w:val="000000"/>
          <w:sz w:val="32"/>
          <w:szCs w:val="32"/>
        </w:rPr>
        <w:t>30%</w:t>
      </w:r>
      <w:r>
        <w:rPr>
          <w:rFonts w:ascii="??_GB2312" w:eastAsia="Times New Roman" w:cs="Times New Roman"/>
          <w:color w:val="000000"/>
          <w:sz w:val="32"/>
          <w:szCs w:val="32"/>
        </w:rPr>
        <w:t>～</w:t>
      </w:r>
      <w:r>
        <w:rPr>
          <w:rFonts w:ascii="??_GB2312" w:eastAsia="Times New Roman" w:cs="??_GB2312"/>
          <w:color w:val="000000"/>
          <w:sz w:val="32"/>
          <w:szCs w:val="32"/>
        </w:rPr>
        <w:t>40%</w:t>
      </w:r>
      <w:r>
        <w:rPr>
          <w:rFonts w:ascii="??_GB2312" w:eastAsia="Times New Roman" w:cs="Times New Roman"/>
          <w:color w:val="000000"/>
          <w:sz w:val="32"/>
          <w:szCs w:val="32"/>
        </w:rPr>
        <w:t>钾肥一同与有机肥基施。中早熟品种可以在桃树萌芽前（</w:t>
      </w:r>
      <w:r>
        <w:rPr>
          <w:rFonts w:ascii="??_GB2312" w:eastAsia="Times New Roman" w:cs="??_GB2312"/>
          <w:color w:val="000000"/>
          <w:sz w:val="32"/>
          <w:szCs w:val="32"/>
        </w:rPr>
        <w:t>3</w:t>
      </w:r>
      <w:r>
        <w:rPr>
          <w:rFonts w:ascii="??_GB2312" w:eastAsia="Times New Roman" w:cs="Times New Roman"/>
          <w:color w:val="000000"/>
          <w:sz w:val="32"/>
          <w:szCs w:val="32"/>
        </w:rPr>
        <w:t>月初），果实迅速膨大前分</w:t>
      </w:r>
      <w:r>
        <w:rPr>
          <w:rFonts w:ascii="??_GB2312" w:eastAsia="Times New Roman" w:cs="??_GB2312"/>
          <w:color w:val="000000"/>
          <w:sz w:val="32"/>
          <w:szCs w:val="32"/>
        </w:rPr>
        <w:t>2</w:t>
      </w:r>
      <w:r>
        <w:rPr>
          <w:rFonts w:ascii="??_GB2312" w:eastAsia="Times New Roman" w:cs="Times New Roman"/>
          <w:color w:val="000000"/>
          <w:sz w:val="32"/>
          <w:szCs w:val="32"/>
        </w:rPr>
        <w:t>次追肥，第一次氮磷钾配合施用，第二次以钾肥为主配合氮磷肥；晚熟品种可以在萌芽前，花芽生理分化期（</w:t>
      </w:r>
      <w:r>
        <w:rPr>
          <w:rFonts w:ascii="??_GB2312" w:eastAsia="Times New Roman" w:cs="??_GB2312"/>
          <w:color w:val="000000"/>
          <w:sz w:val="32"/>
          <w:szCs w:val="32"/>
        </w:rPr>
        <w:t>5</w:t>
      </w:r>
      <w:r>
        <w:rPr>
          <w:rFonts w:ascii="??_GB2312" w:eastAsia="Times New Roman" w:cs="Times New Roman"/>
          <w:color w:val="000000"/>
          <w:sz w:val="32"/>
          <w:szCs w:val="32"/>
        </w:rPr>
        <w:t>月下旬至</w:t>
      </w:r>
      <w:r>
        <w:rPr>
          <w:rFonts w:ascii="??_GB2312" w:eastAsia="Times New Roman" w:cs="??_GB2312"/>
          <w:color w:val="000000"/>
          <w:sz w:val="32"/>
          <w:szCs w:val="32"/>
        </w:rPr>
        <w:t>6</w:t>
      </w:r>
      <w:r>
        <w:rPr>
          <w:rFonts w:ascii="??_GB2312" w:eastAsia="Times New Roman" w:cs="Times New Roman"/>
          <w:color w:val="000000"/>
          <w:sz w:val="32"/>
          <w:szCs w:val="32"/>
        </w:rPr>
        <w:t>月下旬），果实迅速膨大前分</w:t>
      </w:r>
      <w:r>
        <w:rPr>
          <w:rFonts w:ascii="??_GB2312" w:eastAsia="Times New Roman" w:cs="??_GB2312"/>
          <w:color w:val="000000"/>
          <w:sz w:val="32"/>
          <w:szCs w:val="32"/>
        </w:rPr>
        <w:t>3</w:t>
      </w:r>
      <w:r>
        <w:rPr>
          <w:rFonts w:ascii="??_GB2312" w:eastAsia="Times New Roman" w:cs="Times New Roman"/>
          <w:color w:val="000000"/>
          <w:sz w:val="32"/>
          <w:szCs w:val="32"/>
        </w:rPr>
        <w:t>次追肥。萌芽前追肥以氮肥为主配合磷钾肥，后两次追肥以钾肥为主配合氮磷肥。</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）上一年负载量过高的桃园，今年应加强根外追肥，萌芽前可喷施</w:t>
      </w:r>
      <w:r>
        <w:rPr>
          <w:rFonts w:ascii="??_GB2312" w:eastAsia="Times New Roman" w:cs="??_GB2312"/>
          <w:color w:val="000000"/>
          <w:sz w:val="32"/>
          <w:szCs w:val="32"/>
        </w:rPr>
        <w:t>2</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次</w:t>
      </w:r>
      <w:r>
        <w:rPr>
          <w:rFonts w:ascii="??_GB2312" w:eastAsia="Times New Roman" w:cs="??_GB2312"/>
          <w:color w:val="000000"/>
          <w:sz w:val="32"/>
          <w:szCs w:val="32"/>
        </w:rPr>
        <w:t>1%</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的尿素，萌芽后至</w:t>
      </w:r>
      <w:r>
        <w:rPr>
          <w:rFonts w:ascii="??_GB2312" w:eastAsia="Times New Roman" w:cs="??_GB2312"/>
          <w:color w:val="000000"/>
          <w:sz w:val="32"/>
          <w:szCs w:val="32"/>
        </w:rPr>
        <w:t>7</w:t>
      </w:r>
      <w:r>
        <w:rPr>
          <w:rFonts w:ascii="??_GB2312" w:eastAsia="Times New Roman" w:cs="Times New Roman"/>
          <w:color w:val="000000"/>
          <w:sz w:val="32"/>
          <w:szCs w:val="32"/>
        </w:rPr>
        <w:t>月中旬之前，每隔</w:t>
      </w:r>
      <w:r>
        <w:rPr>
          <w:rFonts w:ascii="??_GB2312" w:eastAsia="Times New Roman" w:cs="??_GB2312"/>
          <w:color w:val="000000"/>
          <w:sz w:val="32"/>
          <w:szCs w:val="32"/>
        </w:rPr>
        <w:t>7</w:t>
      </w:r>
      <w:r>
        <w:rPr>
          <w:rFonts w:ascii="??_GB2312" w:eastAsia="Times New Roman" w:cs="Times New Roman"/>
          <w:color w:val="000000"/>
          <w:sz w:val="32"/>
          <w:szCs w:val="32"/>
        </w:rPr>
        <w:t>天</w:t>
      </w:r>
      <w:r>
        <w:rPr>
          <w:rFonts w:ascii="??_GB2312" w:eastAsia="Times New Roman" w:cs="??_GB2312"/>
          <w:color w:val="000000"/>
          <w:sz w:val="32"/>
          <w:szCs w:val="32"/>
        </w:rPr>
        <w:t>1</w:t>
      </w:r>
      <w:r>
        <w:rPr>
          <w:rFonts w:ascii="??_GB2312" w:eastAsia="Times New Roman" w:cs="Times New Roman"/>
          <w:color w:val="000000"/>
          <w:sz w:val="32"/>
          <w:szCs w:val="32"/>
        </w:rPr>
        <w:t>次，按</w:t>
      </w:r>
      <w:r>
        <w:rPr>
          <w:rFonts w:ascii="??_GB2312" w:eastAsia="Times New Roman" w:cs="??_GB2312"/>
          <w:color w:val="000000"/>
          <w:sz w:val="32"/>
          <w:szCs w:val="32"/>
        </w:rPr>
        <w:t>2</w:t>
      </w:r>
      <w:r>
        <w:rPr>
          <w:rFonts w:ascii="??_GB2312" w:eastAsia="Times New Roman" w:cs="Times New Roman"/>
          <w:color w:val="000000"/>
          <w:sz w:val="32"/>
          <w:szCs w:val="32"/>
        </w:rPr>
        <w:t>次尿素与</w:t>
      </w:r>
      <w:r>
        <w:rPr>
          <w:rFonts w:ascii="??_GB2312" w:eastAsia="Times New Roman" w:cs="??_GB2312"/>
          <w:color w:val="000000"/>
          <w:sz w:val="32"/>
          <w:szCs w:val="32"/>
        </w:rPr>
        <w:t>1</w:t>
      </w:r>
      <w:r>
        <w:rPr>
          <w:rFonts w:ascii="??_GB2312" w:eastAsia="Times New Roman" w:cs="Times New Roman"/>
          <w:color w:val="000000"/>
          <w:sz w:val="32"/>
          <w:szCs w:val="32"/>
        </w:rPr>
        <w:t>次磷酸二氢钾（浓度为</w:t>
      </w:r>
      <w:r>
        <w:rPr>
          <w:rFonts w:ascii="??_GB2312" w:eastAsia="Times New Roman" w:cs="??_GB2312"/>
          <w:color w:val="000000"/>
          <w:sz w:val="32"/>
          <w:szCs w:val="32"/>
        </w:rPr>
        <w:t>0.3%</w:t>
      </w:r>
      <w:r>
        <w:rPr>
          <w:rFonts w:ascii="??_GB2312" w:eastAsia="Times New Roman" w:cs="Times New Roman"/>
          <w:color w:val="000000"/>
          <w:sz w:val="32"/>
          <w:szCs w:val="32"/>
        </w:rPr>
        <w:t>～</w:t>
      </w:r>
      <w:r>
        <w:rPr>
          <w:rFonts w:ascii="??_GB2312" w:eastAsia="Times New Roman" w:cs="??_GB2312"/>
          <w:color w:val="000000"/>
          <w:sz w:val="32"/>
          <w:szCs w:val="32"/>
        </w:rPr>
        <w:t>0.5%</w:t>
      </w:r>
      <w:r>
        <w:rPr>
          <w:rFonts w:ascii="??_GB2312" w:eastAsia="Times New Roman" w:cs="Times New Roman"/>
          <w:color w:val="000000"/>
          <w:sz w:val="32"/>
          <w:szCs w:val="32"/>
        </w:rPr>
        <w:t>）的顺序喷施。</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_GB2312"/>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）中微量元素推荐采用</w:t>
      </w:r>
      <w:r>
        <w:rPr>
          <w:rFonts w:ascii="??_GB2312" w:eastAsia="Times New Roman" w:cs="Times New Roman"/>
          <w:color w:val="000000"/>
          <w:sz w:val="32"/>
          <w:szCs w:val="32"/>
        </w:rPr>
        <w:t>“</w:t>
      </w:r>
      <w:r>
        <w:rPr>
          <w:rFonts w:ascii="??_GB2312" w:eastAsia="Times New Roman" w:cs="Times New Roman"/>
          <w:color w:val="000000"/>
          <w:sz w:val="32"/>
          <w:szCs w:val="32"/>
        </w:rPr>
        <w:t>因缺补缺</w:t>
      </w:r>
      <w:r>
        <w:rPr>
          <w:rFonts w:ascii="??_GB2312" w:eastAsia="Times New Roman" w:cs="Times New Roman"/>
          <w:color w:val="000000"/>
          <w:sz w:val="32"/>
          <w:szCs w:val="32"/>
        </w:rPr>
        <w:t>”</w:t>
      </w:r>
      <w:r>
        <w:rPr>
          <w:rFonts w:ascii="??_GB2312" w:eastAsia="Times New Roman" w:cs="Times New Roman"/>
          <w:color w:val="000000"/>
          <w:sz w:val="32"/>
          <w:szCs w:val="32"/>
        </w:rPr>
        <w:t>、矫正施用的管理策略。出现中微量元素缺素症时，通过叶面喷施进行矫正。</w:t>
      </w:r>
      <w:r>
        <w:rPr>
          <w:rFonts w:ascii="??_GB2312" w:eastAsia="Times New Roman" w:cs="??_GB2312"/>
          <w:color w:val="000000"/>
          <w:sz w:val="32"/>
          <w:szCs w:val="32"/>
        </w:rPr>
        <w:t xml:space="preserve"> </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Times New Roman"/>
          <w:b/>
          <w:bCs/>
          <w:color w:val="000000"/>
          <w:sz w:val="32"/>
          <w:szCs w:val="32"/>
        </w:rPr>
        <w:t>（四）葡萄</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1.</w:t>
      </w:r>
      <w:r>
        <w:rPr>
          <w:rFonts w:ascii="??_GB2312" w:eastAsia="Times New Roman" w:cs="Times New Roman"/>
          <w:b/>
          <w:bCs/>
          <w:color w:val="000000"/>
          <w:sz w:val="32"/>
          <w:szCs w:val="32"/>
        </w:rPr>
        <w:t>施肥原则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）重视有机肥料的施用，根据生育期施肥，合理搭配氮磷钾肥，视葡萄品种、产量水平、长势、气候等因素调整施肥计划。</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）土壤酸性较强果园，适量施用石灰、钙镁磷肥来调节土壤酸碱度和补充相应养分。</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）采用适宜施肥方法，有针对性施用中微量元素肥料，预防裂果。</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）施肥与其他管理措施相结合，有条件的水肥一体化，遵循少量多次的灌溉施肥原则。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2.</w:t>
      </w:r>
      <w:r>
        <w:rPr>
          <w:rFonts w:ascii="??_GB2312" w:eastAsia="Times New Roman" w:cs="Times New Roman"/>
          <w:b/>
          <w:bCs/>
          <w:color w:val="000000"/>
          <w:sz w:val="32"/>
          <w:szCs w:val="32"/>
        </w:rPr>
        <w:t>施肥建议</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）根据产量水平进行合理施肥。亩产</w:t>
      </w:r>
      <w:r>
        <w:rPr>
          <w:rFonts w:ascii="??_GB2312" w:eastAsia="Times New Roman" w:cs="??_GB2312"/>
          <w:color w:val="000000"/>
          <w:sz w:val="32"/>
          <w:szCs w:val="32"/>
        </w:rPr>
        <w:t>1500</w:t>
      </w:r>
      <w:r>
        <w:rPr>
          <w:rFonts w:ascii="??_GB2312" w:eastAsia="Times New Roman" w:cs="Times New Roman"/>
          <w:color w:val="000000"/>
          <w:sz w:val="32"/>
          <w:szCs w:val="32"/>
        </w:rPr>
        <w:t>公斤以下的果园，氮肥（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亩；亩产</w:t>
      </w:r>
      <w:r>
        <w:rPr>
          <w:rFonts w:ascii="??_GB2312" w:eastAsia="Times New Roman" w:cs="??_GB2312"/>
          <w:color w:val="000000"/>
          <w:sz w:val="32"/>
          <w:szCs w:val="32"/>
        </w:rPr>
        <w:t>1500</w:t>
      </w:r>
      <w:r>
        <w:rPr>
          <w:rFonts w:ascii="??_GB2312" w:eastAsia="Times New Roman" w:cs="Times New Roman"/>
          <w:color w:val="000000"/>
          <w:sz w:val="32"/>
          <w:szCs w:val="32"/>
        </w:rPr>
        <w:t>～</w:t>
      </w:r>
      <w:r>
        <w:rPr>
          <w:rFonts w:ascii="??_GB2312" w:eastAsia="Times New Roman" w:cs="??_GB2312"/>
          <w:color w:val="000000"/>
          <w:sz w:val="32"/>
          <w:szCs w:val="32"/>
        </w:rPr>
        <w:t>2000</w:t>
      </w:r>
      <w:r>
        <w:rPr>
          <w:rFonts w:ascii="??_GB2312" w:eastAsia="Times New Roman" w:cs="Times New Roman"/>
          <w:color w:val="000000"/>
          <w:sz w:val="32"/>
          <w:szCs w:val="32"/>
        </w:rPr>
        <w:t>公斤的果园，氮肥（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亩；亩产</w:t>
      </w:r>
      <w:r>
        <w:rPr>
          <w:rFonts w:ascii="??_GB2312" w:eastAsia="Times New Roman" w:cs="??_GB2312"/>
          <w:color w:val="000000"/>
          <w:sz w:val="32"/>
          <w:szCs w:val="32"/>
        </w:rPr>
        <w:t>2000</w:t>
      </w:r>
      <w:r>
        <w:rPr>
          <w:rFonts w:ascii="??_GB2312" w:eastAsia="Times New Roman" w:cs="Times New Roman"/>
          <w:color w:val="000000"/>
          <w:sz w:val="32"/>
          <w:szCs w:val="32"/>
        </w:rPr>
        <w:t>公斤以上的果园，氮肥（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w:t>
      </w:r>
      <w:r>
        <w:rPr>
          <w:rFonts w:ascii="??_GB2312" w:eastAsia="Times New Roman" w:cs="??_GB2312"/>
          <w:color w:val="000000"/>
          <w:sz w:val="32"/>
          <w:szCs w:val="32"/>
        </w:rPr>
        <w:t>25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w:t>
      </w:r>
      <w:r>
        <w:rPr>
          <w:rFonts w:ascii="??_GB2312" w:eastAsia="Times New Roman" w:cs="??_GB2312"/>
          <w:color w:val="000000"/>
          <w:sz w:val="32"/>
          <w:szCs w:val="32"/>
        </w:rPr>
        <w:t>25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）土壤缺硼、锌、镁和钙的果园，花前至初花期喷施</w:t>
      </w:r>
      <w:r>
        <w:rPr>
          <w:rFonts w:ascii="??_GB2312" w:eastAsia="Times New Roman" w:cs="??_GB2312"/>
          <w:color w:val="000000"/>
          <w:sz w:val="32"/>
          <w:szCs w:val="32"/>
        </w:rPr>
        <w:t>0.3%</w:t>
      </w:r>
      <w:r>
        <w:rPr>
          <w:rFonts w:ascii="??_GB2312" w:eastAsia="Times New Roman" w:cs="Times New Roman"/>
          <w:color w:val="000000"/>
          <w:sz w:val="32"/>
          <w:szCs w:val="32"/>
        </w:rPr>
        <w:t>～</w:t>
      </w:r>
      <w:r>
        <w:rPr>
          <w:rFonts w:ascii="??_GB2312" w:eastAsia="Times New Roman" w:cs="??_GB2312"/>
          <w:color w:val="000000"/>
          <w:sz w:val="32"/>
          <w:szCs w:val="32"/>
        </w:rPr>
        <w:t>0.5%</w:t>
      </w:r>
      <w:r>
        <w:rPr>
          <w:rFonts w:ascii="??_GB2312" w:eastAsia="Times New Roman" w:cs="Times New Roman"/>
          <w:color w:val="000000"/>
          <w:sz w:val="32"/>
          <w:szCs w:val="32"/>
        </w:rPr>
        <w:t>的优质硼砂溶液；坐果后到成熟前喷施</w:t>
      </w:r>
      <w:r>
        <w:rPr>
          <w:rFonts w:ascii="??_GB2312" w:eastAsia="Times New Roman" w:cs="??_GB2312"/>
          <w:color w:val="000000"/>
          <w:sz w:val="32"/>
          <w:szCs w:val="32"/>
        </w:rPr>
        <w:t>3</w:t>
      </w: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次</w:t>
      </w:r>
      <w:r>
        <w:rPr>
          <w:rFonts w:ascii="??_GB2312" w:eastAsia="Times New Roman" w:cs="??_GB2312"/>
          <w:color w:val="000000"/>
          <w:sz w:val="32"/>
          <w:szCs w:val="32"/>
        </w:rPr>
        <w:t>0.3%</w:t>
      </w:r>
      <w:r>
        <w:rPr>
          <w:rFonts w:ascii="??_GB2312" w:eastAsia="Times New Roman" w:cs="Times New Roman"/>
          <w:color w:val="000000"/>
          <w:sz w:val="32"/>
          <w:szCs w:val="32"/>
        </w:rPr>
        <w:t>～</w:t>
      </w:r>
      <w:r>
        <w:rPr>
          <w:rFonts w:ascii="??_GB2312" w:eastAsia="Times New Roman" w:cs="??_GB2312"/>
          <w:color w:val="000000"/>
          <w:sz w:val="32"/>
          <w:szCs w:val="32"/>
        </w:rPr>
        <w:t>0.5%</w:t>
      </w:r>
      <w:r>
        <w:rPr>
          <w:rFonts w:ascii="??_GB2312" w:eastAsia="Times New Roman" w:cs="Times New Roman"/>
          <w:color w:val="000000"/>
          <w:sz w:val="32"/>
          <w:szCs w:val="32"/>
        </w:rPr>
        <w:t>的优质磷酸二氢钾溶液；幼果膨大期至采收前喷施</w:t>
      </w:r>
      <w:r>
        <w:rPr>
          <w:rFonts w:ascii="??_GB2312" w:eastAsia="Times New Roman" w:cs="??_GB2312"/>
          <w:color w:val="000000"/>
          <w:sz w:val="32"/>
          <w:szCs w:val="32"/>
        </w:rPr>
        <w:t>0.3%</w:t>
      </w:r>
      <w:r>
        <w:rPr>
          <w:rFonts w:ascii="??_GB2312" w:eastAsia="Times New Roman" w:cs="Times New Roman"/>
          <w:color w:val="000000"/>
          <w:sz w:val="32"/>
          <w:szCs w:val="32"/>
        </w:rPr>
        <w:t>～</w:t>
      </w:r>
      <w:r>
        <w:rPr>
          <w:rFonts w:ascii="??_GB2312" w:eastAsia="Times New Roman" w:cs="??_GB2312"/>
          <w:color w:val="000000"/>
          <w:sz w:val="32"/>
          <w:szCs w:val="32"/>
        </w:rPr>
        <w:t>0.5%</w:t>
      </w:r>
      <w:r>
        <w:rPr>
          <w:rFonts w:ascii="??_GB2312" w:eastAsia="Times New Roman" w:cs="Times New Roman"/>
          <w:color w:val="000000"/>
          <w:sz w:val="32"/>
          <w:szCs w:val="32"/>
        </w:rPr>
        <w:t>的优质硝酸钙溶。</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）化肥分</w:t>
      </w:r>
      <w:r>
        <w:rPr>
          <w:rFonts w:ascii="??_GB2312" w:eastAsia="Times New Roman" w:cs="??_GB2312"/>
          <w:color w:val="000000"/>
          <w:sz w:val="32"/>
          <w:szCs w:val="32"/>
        </w:rPr>
        <w:t>3</w:t>
      </w: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次施用，第一次是秋施基肥，应在上年</w:t>
      </w:r>
      <w:r>
        <w:rPr>
          <w:rFonts w:ascii="??_GB2312" w:eastAsia="Times New Roman" w:cs="??_GB2312"/>
          <w:color w:val="000000"/>
          <w:sz w:val="32"/>
          <w:szCs w:val="32"/>
        </w:rPr>
        <w:t>9</w:t>
      </w:r>
      <w:r>
        <w:rPr>
          <w:rFonts w:ascii="??_GB2312" w:eastAsia="Times New Roman" w:cs="Times New Roman"/>
          <w:color w:val="000000"/>
          <w:sz w:val="32"/>
          <w:szCs w:val="32"/>
        </w:rPr>
        <w:t>月中旬到</w:t>
      </w:r>
      <w:r>
        <w:rPr>
          <w:rFonts w:ascii="??_GB2312" w:eastAsia="Times New Roman" w:cs="??_GB2312"/>
          <w:color w:val="000000"/>
          <w:sz w:val="32"/>
          <w:szCs w:val="32"/>
        </w:rPr>
        <w:t>10</w:t>
      </w:r>
      <w:r>
        <w:rPr>
          <w:rFonts w:ascii="??_GB2312" w:eastAsia="Times New Roman" w:cs="Times New Roman"/>
          <w:color w:val="000000"/>
          <w:sz w:val="32"/>
          <w:szCs w:val="32"/>
        </w:rPr>
        <w:t>月中旬（晚熟品种采果后尽早施用），在有机肥基础上施用</w:t>
      </w:r>
      <w:r>
        <w:rPr>
          <w:rFonts w:ascii="??_GB2312" w:eastAsia="Times New Roman" w:cs="??_GB2312"/>
          <w:color w:val="000000"/>
          <w:sz w:val="32"/>
          <w:szCs w:val="32"/>
        </w:rPr>
        <w:t>20%</w:t>
      </w:r>
      <w:r>
        <w:rPr>
          <w:rFonts w:ascii="??_GB2312" w:eastAsia="Times New Roman" w:cs="Times New Roman"/>
          <w:color w:val="000000"/>
          <w:sz w:val="32"/>
          <w:szCs w:val="32"/>
        </w:rPr>
        <w:t>氮肥、</w:t>
      </w:r>
      <w:r>
        <w:rPr>
          <w:rFonts w:ascii="??_GB2312" w:eastAsia="Times New Roman" w:cs="??_GB2312"/>
          <w:color w:val="000000"/>
          <w:sz w:val="32"/>
          <w:szCs w:val="32"/>
        </w:rPr>
        <w:t>20%</w:t>
      </w:r>
      <w:r>
        <w:rPr>
          <w:rFonts w:ascii="??_GB2312" w:eastAsia="Times New Roman" w:cs="Times New Roman"/>
          <w:color w:val="000000"/>
          <w:sz w:val="32"/>
          <w:szCs w:val="32"/>
        </w:rPr>
        <w:t>磷肥、</w:t>
      </w:r>
      <w:r>
        <w:rPr>
          <w:rFonts w:ascii="??_GB2312" w:eastAsia="Times New Roman" w:cs="??_GB2312"/>
          <w:color w:val="000000"/>
          <w:sz w:val="32"/>
          <w:szCs w:val="32"/>
        </w:rPr>
        <w:t>20%</w:t>
      </w:r>
      <w:r>
        <w:rPr>
          <w:rFonts w:ascii="??_GB2312" w:eastAsia="Times New Roman" w:cs="Times New Roman"/>
          <w:color w:val="000000"/>
          <w:sz w:val="32"/>
          <w:szCs w:val="32"/>
        </w:rPr>
        <w:t>钾肥；第二次在</w:t>
      </w:r>
      <w:r>
        <w:rPr>
          <w:rFonts w:ascii="??_GB2312" w:eastAsia="Times New Roman" w:cs="??_GB2312"/>
          <w:color w:val="000000"/>
          <w:sz w:val="32"/>
          <w:szCs w:val="32"/>
        </w:rPr>
        <w:t>4</w:t>
      </w:r>
      <w:r>
        <w:rPr>
          <w:rFonts w:ascii="??_GB2312" w:eastAsia="Times New Roman" w:cs="Times New Roman"/>
          <w:color w:val="000000"/>
          <w:sz w:val="32"/>
          <w:szCs w:val="32"/>
        </w:rPr>
        <w:t>月中旬进行，以氮磷肥为主，施用</w:t>
      </w:r>
      <w:r>
        <w:rPr>
          <w:rFonts w:ascii="??_GB2312" w:eastAsia="Times New Roman" w:cs="??_GB2312"/>
          <w:color w:val="000000"/>
          <w:sz w:val="32"/>
          <w:szCs w:val="32"/>
        </w:rPr>
        <w:t>20%</w:t>
      </w:r>
      <w:r>
        <w:rPr>
          <w:rFonts w:ascii="??_GB2312" w:eastAsia="Times New Roman" w:cs="Times New Roman"/>
          <w:color w:val="000000"/>
          <w:sz w:val="32"/>
          <w:szCs w:val="32"/>
        </w:rPr>
        <w:t>氮肥、</w:t>
      </w:r>
      <w:r>
        <w:rPr>
          <w:rFonts w:ascii="??_GB2312" w:eastAsia="Times New Roman" w:cs="??_GB2312"/>
          <w:color w:val="000000"/>
          <w:sz w:val="32"/>
          <w:szCs w:val="32"/>
        </w:rPr>
        <w:t>20%</w:t>
      </w:r>
      <w:r>
        <w:rPr>
          <w:rFonts w:ascii="??_GB2312" w:eastAsia="Times New Roman" w:cs="Times New Roman"/>
          <w:color w:val="000000"/>
          <w:sz w:val="32"/>
          <w:szCs w:val="32"/>
        </w:rPr>
        <w:t>磷肥、</w:t>
      </w:r>
      <w:r>
        <w:rPr>
          <w:rFonts w:ascii="??_GB2312" w:eastAsia="Times New Roman" w:cs="??_GB2312"/>
          <w:color w:val="000000"/>
          <w:sz w:val="32"/>
          <w:szCs w:val="32"/>
        </w:rPr>
        <w:t>10%</w:t>
      </w:r>
      <w:r>
        <w:rPr>
          <w:rFonts w:ascii="??_GB2312" w:eastAsia="Times New Roman" w:cs="Times New Roman"/>
          <w:color w:val="000000"/>
          <w:sz w:val="32"/>
          <w:szCs w:val="32"/>
        </w:rPr>
        <w:t>钾肥；第三次在</w:t>
      </w:r>
      <w:r>
        <w:rPr>
          <w:rFonts w:ascii="??_GB2312" w:eastAsia="Times New Roman" w:cs="??_GB2312"/>
          <w:color w:val="000000"/>
          <w:sz w:val="32"/>
          <w:szCs w:val="32"/>
        </w:rPr>
        <w:t>6</w:t>
      </w:r>
      <w:r>
        <w:rPr>
          <w:rFonts w:ascii="??_GB2312" w:eastAsia="Times New Roman" w:cs="Times New Roman"/>
          <w:color w:val="000000"/>
          <w:sz w:val="32"/>
          <w:szCs w:val="32"/>
        </w:rPr>
        <w:t>月初果实套袋前后进行，根据留果情况氮磷钾配合施用，施用</w:t>
      </w:r>
      <w:r>
        <w:rPr>
          <w:rFonts w:ascii="??_GB2312" w:eastAsia="Times New Roman" w:cs="??_GB2312"/>
          <w:color w:val="000000"/>
          <w:sz w:val="32"/>
          <w:szCs w:val="32"/>
        </w:rPr>
        <w:t>40%</w:t>
      </w:r>
      <w:r>
        <w:rPr>
          <w:rFonts w:ascii="??_GB2312" w:eastAsia="Times New Roman" w:cs="Times New Roman"/>
          <w:color w:val="000000"/>
          <w:sz w:val="32"/>
          <w:szCs w:val="32"/>
        </w:rPr>
        <w:t>氮肥、</w:t>
      </w:r>
      <w:r>
        <w:rPr>
          <w:rFonts w:ascii="??_GB2312" w:eastAsia="Times New Roman" w:cs="??_GB2312"/>
          <w:color w:val="000000"/>
          <w:sz w:val="32"/>
          <w:szCs w:val="32"/>
        </w:rPr>
        <w:t>40%</w:t>
      </w:r>
      <w:r>
        <w:rPr>
          <w:rFonts w:ascii="??_GB2312" w:eastAsia="Times New Roman" w:cs="Times New Roman"/>
          <w:color w:val="000000"/>
          <w:sz w:val="32"/>
          <w:szCs w:val="32"/>
        </w:rPr>
        <w:t>磷肥、</w:t>
      </w:r>
      <w:r>
        <w:rPr>
          <w:rFonts w:ascii="??_GB2312" w:eastAsia="Times New Roman" w:cs="??_GB2312"/>
          <w:color w:val="000000"/>
          <w:sz w:val="32"/>
          <w:szCs w:val="32"/>
        </w:rPr>
        <w:t>20%</w:t>
      </w:r>
      <w:r>
        <w:rPr>
          <w:rFonts w:ascii="??_GB2312" w:eastAsia="Times New Roman" w:cs="Times New Roman"/>
          <w:color w:val="000000"/>
          <w:sz w:val="32"/>
          <w:szCs w:val="32"/>
        </w:rPr>
        <w:t>钾肥；第四次在</w:t>
      </w:r>
      <w:r>
        <w:rPr>
          <w:rFonts w:ascii="??_GB2312" w:eastAsia="Times New Roman" w:cs="??_GB2312"/>
          <w:color w:val="000000"/>
          <w:sz w:val="32"/>
          <w:szCs w:val="32"/>
        </w:rPr>
        <w:t>7</w:t>
      </w:r>
      <w:r>
        <w:rPr>
          <w:rFonts w:ascii="??_GB2312" w:eastAsia="Times New Roman" w:cs="Times New Roman"/>
          <w:color w:val="000000"/>
          <w:sz w:val="32"/>
          <w:szCs w:val="32"/>
        </w:rPr>
        <w:t>月下旬到</w:t>
      </w:r>
      <w:r>
        <w:rPr>
          <w:rFonts w:ascii="??_GB2312" w:eastAsia="Times New Roman" w:cs="??_GB2312"/>
          <w:color w:val="000000"/>
          <w:sz w:val="32"/>
          <w:szCs w:val="32"/>
        </w:rPr>
        <w:t>8</w:t>
      </w:r>
      <w:r>
        <w:rPr>
          <w:rFonts w:ascii="??_GB2312" w:eastAsia="Times New Roman" w:cs="Times New Roman"/>
          <w:color w:val="000000"/>
          <w:sz w:val="32"/>
          <w:szCs w:val="32"/>
        </w:rPr>
        <w:t>月中旬，施用</w:t>
      </w:r>
      <w:r>
        <w:rPr>
          <w:rFonts w:ascii="??_GB2312" w:eastAsia="Times New Roman" w:cs="??_GB2312"/>
          <w:color w:val="000000"/>
          <w:sz w:val="32"/>
          <w:szCs w:val="32"/>
        </w:rPr>
        <w:t>20%</w:t>
      </w:r>
      <w:r>
        <w:rPr>
          <w:rFonts w:ascii="??_GB2312" w:eastAsia="Times New Roman" w:cs="Times New Roman"/>
          <w:color w:val="000000"/>
          <w:sz w:val="32"/>
          <w:szCs w:val="32"/>
        </w:rPr>
        <w:t>氮肥、</w:t>
      </w:r>
      <w:r>
        <w:rPr>
          <w:rFonts w:ascii="??_GB2312" w:eastAsia="Times New Roman" w:cs="??_GB2312"/>
          <w:color w:val="000000"/>
          <w:sz w:val="32"/>
          <w:szCs w:val="32"/>
        </w:rPr>
        <w:t>20%</w:t>
      </w:r>
      <w:r>
        <w:rPr>
          <w:rFonts w:ascii="??_GB2312" w:eastAsia="Times New Roman" w:cs="Times New Roman"/>
          <w:color w:val="000000"/>
          <w:sz w:val="32"/>
          <w:szCs w:val="32"/>
        </w:rPr>
        <w:t>磷肥、</w:t>
      </w:r>
      <w:r>
        <w:rPr>
          <w:rFonts w:ascii="??_GB2312" w:eastAsia="Times New Roman" w:cs="??_GB2312"/>
          <w:color w:val="000000"/>
          <w:sz w:val="32"/>
          <w:szCs w:val="32"/>
        </w:rPr>
        <w:t>50%</w:t>
      </w:r>
      <w:r>
        <w:rPr>
          <w:rFonts w:ascii="??_GB2312" w:eastAsia="Times New Roman" w:cs="Times New Roman"/>
          <w:color w:val="000000"/>
          <w:sz w:val="32"/>
          <w:szCs w:val="32"/>
        </w:rPr>
        <w:t>钾肥，根据降雨、树势和产量情况采取少量多次的方法进行，以钾肥为主，配合少量氮磷肥。</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）采用水肥一体化栽培管理的高产葡萄园，萌芽到开花前，每次追施氮（</w:t>
      </w:r>
      <w:r>
        <w:rPr>
          <w:rFonts w:ascii="??_GB2312" w:eastAsia="Times New Roman" w:cs="??_GB2312"/>
          <w:color w:val="000000"/>
          <w:sz w:val="32"/>
          <w:szCs w:val="32"/>
        </w:rPr>
        <w:t>N</w:t>
      </w:r>
      <w:r>
        <w:rPr>
          <w:rFonts w:ascii="??_GB2312" w:eastAsia="Times New Roman" w:cs="Times New Roman"/>
          <w:color w:val="000000"/>
          <w:sz w:val="32"/>
          <w:szCs w:val="32"/>
        </w:rPr>
        <w:t>）、磷（</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）、钾（</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）各为</w:t>
      </w:r>
      <w:r>
        <w:rPr>
          <w:rFonts w:ascii="??_GB2312" w:eastAsia="Times New Roman" w:cs="??_GB2312"/>
          <w:color w:val="000000"/>
          <w:sz w:val="32"/>
          <w:szCs w:val="32"/>
        </w:rPr>
        <w:t>1.2</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亩，每</w:t>
      </w:r>
      <w:r>
        <w:rPr>
          <w:rFonts w:ascii="??_GB2312" w:eastAsia="Times New Roman" w:cs="??_GB2312"/>
          <w:color w:val="000000"/>
          <w:sz w:val="32"/>
          <w:szCs w:val="32"/>
        </w:rPr>
        <w:t>10</w:t>
      </w:r>
      <w:r>
        <w:rPr>
          <w:rFonts w:ascii="??_GB2312" w:eastAsia="Times New Roman" w:cs="Times New Roman"/>
          <w:color w:val="000000"/>
          <w:sz w:val="32"/>
          <w:szCs w:val="32"/>
        </w:rPr>
        <w:t>天追肥一次；开花期追肥一次，追施氮（</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0.9</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Times New Roman"/>
          <w:color w:val="000000"/>
          <w:sz w:val="32"/>
          <w:szCs w:val="32"/>
        </w:rPr>
        <w:t> </w:t>
      </w:r>
      <w:r>
        <w:rPr>
          <w:rFonts w:ascii="??_GB2312" w:eastAsia="Times New Roman" w:cs="??_GB2312"/>
          <w:color w:val="000000"/>
          <w:sz w:val="32"/>
          <w:szCs w:val="32"/>
        </w:rPr>
        <w:t>0.9</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0.45</w:t>
      </w:r>
      <w:r>
        <w:rPr>
          <w:rFonts w:ascii="??_GB2312" w:eastAsia="Times New Roman" w:cs="Times New Roman"/>
          <w:color w:val="000000"/>
          <w:sz w:val="32"/>
          <w:szCs w:val="32"/>
        </w:rPr>
        <w:t>～</w:t>
      </w:r>
      <w:r>
        <w:rPr>
          <w:rFonts w:ascii="??_GB2312" w:eastAsia="Times New Roman" w:cs="??_GB2312"/>
          <w:color w:val="000000"/>
          <w:sz w:val="32"/>
          <w:szCs w:val="32"/>
        </w:rPr>
        <w:t>0.55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亩，辅以叶面喷施硼、钙、镁肥；果实膨大期着重追施氮肥和钾肥，每次追施氮（</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2.2</w:t>
      </w:r>
      <w:r>
        <w:rPr>
          <w:rFonts w:ascii="??_GB2312" w:eastAsia="Times New Roman" w:cs="Times New Roman"/>
          <w:color w:val="000000"/>
          <w:sz w:val="32"/>
          <w:szCs w:val="32"/>
        </w:rPr>
        <w:t>～</w:t>
      </w:r>
      <w:r>
        <w:rPr>
          <w:rFonts w:ascii="??_GB2312" w:eastAsia="Times New Roman" w:cs="??_GB2312"/>
          <w:color w:val="000000"/>
          <w:sz w:val="32"/>
          <w:szCs w:val="32"/>
        </w:rPr>
        <w:t>2.5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Times New Roman"/>
          <w:color w:val="000000"/>
          <w:sz w:val="32"/>
          <w:szCs w:val="32"/>
        </w:rPr>
        <w:t> </w:t>
      </w:r>
      <w:r>
        <w:rPr>
          <w:rFonts w:ascii="??_GB2312" w:eastAsia="Times New Roman" w:cs="??_GB2312"/>
          <w:color w:val="000000"/>
          <w:sz w:val="32"/>
          <w:szCs w:val="32"/>
        </w:rPr>
        <w:t>1.4</w:t>
      </w:r>
      <w:r>
        <w:rPr>
          <w:rFonts w:ascii="??_GB2312" w:eastAsia="Times New Roman" w:cs="Times New Roman"/>
          <w:color w:val="000000"/>
          <w:sz w:val="32"/>
          <w:szCs w:val="32"/>
        </w:rPr>
        <w:t>～</w:t>
      </w:r>
      <w:r>
        <w:rPr>
          <w:rFonts w:ascii="??_GB2312" w:eastAsia="Times New Roman" w:cs="??_GB2312"/>
          <w:color w:val="000000"/>
          <w:sz w:val="32"/>
          <w:szCs w:val="32"/>
        </w:rPr>
        <w:t>1.6</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w:t>
      </w:r>
      <w:r>
        <w:rPr>
          <w:rFonts w:ascii="??_GB2312" w:eastAsia="Times New Roman" w:cs="??_GB2312"/>
          <w:color w:val="000000"/>
          <w:sz w:val="32"/>
          <w:szCs w:val="32"/>
        </w:rPr>
        <w:t>3.2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亩，每</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天追肥一次；着色期追施高钾型复合肥，每次追施氮（</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0.4</w:t>
      </w:r>
      <w:r>
        <w:rPr>
          <w:rFonts w:ascii="??_GB2312" w:eastAsia="Times New Roman" w:cs="Times New Roman"/>
          <w:color w:val="000000"/>
          <w:sz w:val="32"/>
          <w:szCs w:val="32"/>
        </w:rPr>
        <w:t>～</w:t>
      </w:r>
      <w:r>
        <w:rPr>
          <w:rFonts w:ascii="??_GB2312" w:eastAsia="Times New Roman" w:cs="??_GB2312"/>
          <w:color w:val="000000"/>
          <w:sz w:val="32"/>
          <w:szCs w:val="32"/>
        </w:rPr>
        <w:t>0.5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Times New Roman"/>
          <w:color w:val="000000"/>
          <w:sz w:val="32"/>
          <w:szCs w:val="32"/>
        </w:rPr>
        <w:t> </w:t>
      </w:r>
      <w:r>
        <w:rPr>
          <w:rFonts w:ascii="??_GB2312" w:eastAsia="Times New Roman" w:cs="??_GB2312"/>
          <w:color w:val="000000"/>
          <w:sz w:val="32"/>
          <w:szCs w:val="32"/>
        </w:rPr>
        <w:t>0.4</w:t>
      </w:r>
      <w:r>
        <w:rPr>
          <w:rFonts w:ascii="??_GB2312" w:eastAsia="Times New Roman" w:cs="Times New Roman"/>
          <w:color w:val="000000"/>
          <w:sz w:val="32"/>
          <w:szCs w:val="32"/>
        </w:rPr>
        <w:t>～</w:t>
      </w:r>
      <w:r>
        <w:rPr>
          <w:rFonts w:ascii="??_GB2312" w:eastAsia="Times New Roman" w:cs="??_GB2312"/>
          <w:color w:val="000000"/>
          <w:sz w:val="32"/>
          <w:szCs w:val="32"/>
        </w:rPr>
        <w:t>0.5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1.3</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亩，每</w:t>
      </w:r>
      <w:r>
        <w:rPr>
          <w:rFonts w:ascii="??_GB2312" w:eastAsia="Times New Roman" w:cs="??_GB2312"/>
          <w:color w:val="000000"/>
          <w:sz w:val="32"/>
          <w:szCs w:val="32"/>
        </w:rPr>
        <w:t>7</w:t>
      </w:r>
      <w:r>
        <w:rPr>
          <w:rFonts w:ascii="??_GB2312" w:eastAsia="Times New Roman" w:cs="Times New Roman"/>
          <w:color w:val="000000"/>
          <w:sz w:val="32"/>
          <w:szCs w:val="32"/>
        </w:rPr>
        <w:t>天追肥一次，叶面喷施补充中微量元素。</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Calibri" w:eastAsia="黑体" w:hAnsi="Calibri" w:cs="Times New Roman"/>
          <w:color w:val="000000"/>
          <w:sz w:val="32"/>
          <w:szCs w:val="32"/>
        </w:rPr>
      </w:pPr>
      <w:bookmarkStart w:id="2" w:name="OLE_LINK17"/>
      <w:r>
        <w:rPr>
          <w:rFonts w:ascii="黑体" w:eastAsia="黑体" w:hAnsi="黑体" w:cs="黑体" w:hint="eastAsia"/>
          <w:color w:val="000000"/>
          <w:sz w:val="32"/>
          <w:szCs w:val="32"/>
        </w:rPr>
        <w:t>六、蔬菜</w:t>
      </w:r>
      <w:bookmarkEnd w:id="2"/>
      <w:r>
        <w:rPr>
          <w:rFonts w:ascii="Calibri" w:eastAsia="黑体" w:hAnsi="Calibri" w:cs="Times New Roman"/>
          <w:color w:val="000000"/>
          <w:sz w:val="32"/>
          <w:szCs w:val="32"/>
        </w:rPr>
        <w:t> </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Times New Roman"/>
          <w:b/>
          <w:bCs/>
          <w:color w:val="000000"/>
          <w:sz w:val="32"/>
          <w:szCs w:val="32"/>
        </w:rPr>
        <w:t>（一）露地甘蓝</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1.</w:t>
      </w:r>
      <w:r>
        <w:rPr>
          <w:rFonts w:ascii="??_GB2312" w:eastAsia="Times New Roman" w:cs="Times New Roman"/>
          <w:b/>
          <w:bCs/>
          <w:color w:val="000000"/>
          <w:sz w:val="32"/>
          <w:szCs w:val="32"/>
        </w:rPr>
        <w:t>施肥原则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）合理施用有机肥，有机肥与化肥配合施用；氮磷钾肥的施用应遵循控氮、稳磷、增钾的原则。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）肥料分配上以基、追结合为主；追肥以氮肥为主，氮磷钾合理配合；注意在莲座期至结球后期适当地补充钙、硼等中微量元素，防止</w:t>
      </w:r>
      <w:r>
        <w:rPr>
          <w:rFonts w:ascii="??_GB2312" w:eastAsia="Times New Roman" w:cs="Times New Roman"/>
          <w:color w:val="000000"/>
          <w:sz w:val="32"/>
          <w:szCs w:val="32"/>
        </w:rPr>
        <w:t>“</w:t>
      </w:r>
      <w:r>
        <w:rPr>
          <w:rFonts w:ascii="??_GB2312" w:eastAsia="Times New Roman" w:cs="Times New Roman"/>
          <w:color w:val="000000"/>
          <w:sz w:val="32"/>
          <w:szCs w:val="32"/>
        </w:rPr>
        <w:t>干烧心</w:t>
      </w:r>
      <w:r>
        <w:rPr>
          <w:rFonts w:ascii="??_GB2312" w:eastAsia="Times New Roman" w:cs="Times New Roman"/>
          <w:color w:val="000000"/>
          <w:sz w:val="32"/>
          <w:szCs w:val="32"/>
        </w:rPr>
        <w:t>”</w:t>
      </w:r>
      <w:r>
        <w:rPr>
          <w:rFonts w:ascii="??_GB2312" w:eastAsia="Times New Roman" w:cs="Times New Roman"/>
          <w:color w:val="000000"/>
          <w:sz w:val="32"/>
          <w:szCs w:val="32"/>
        </w:rPr>
        <w:t>等病害的发生。</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）与高产高效栽培技术，特别是节水灌溉技术结合，以充分发挥水肥耦合效应，提高肥料利用率。</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2.</w:t>
      </w:r>
      <w:r>
        <w:rPr>
          <w:rFonts w:ascii="??_GB2312" w:eastAsia="Times New Roman" w:cs="Times New Roman"/>
          <w:b/>
          <w:bCs/>
          <w:color w:val="000000"/>
          <w:sz w:val="32"/>
          <w:szCs w:val="32"/>
        </w:rPr>
        <w:t>施肥建议</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）基肥一次施用优质农家肥</w:t>
      </w:r>
      <w:r>
        <w:rPr>
          <w:rFonts w:ascii="??_GB2312" w:eastAsia="Times New Roman" w:cs="??_GB2312"/>
          <w:color w:val="000000"/>
          <w:sz w:val="32"/>
          <w:szCs w:val="32"/>
        </w:rPr>
        <w:t>2</w:t>
      </w:r>
      <w:r>
        <w:rPr>
          <w:rFonts w:ascii="??_GB2312" w:eastAsia="Times New Roman" w:cs="Times New Roman"/>
          <w:color w:val="000000"/>
          <w:sz w:val="32"/>
          <w:szCs w:val="32"/>
        </w:rPr>
        <w:t>方</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）产量水平</w:t>
      </w:r>
      <w:r>
        <w:rPr>
          <w:rFonts w:ascii="??_GB2312" w:eastAsia="Times New Roman" w:cs="??_GB2312"/>
          <w:color w:val="000000"/>
          <w:sz w:val="32"/>
          <w:szCs w:val="32"/>
        </w:rPr>
        <w:t>4500</w:t>
      </w:r>
      <w:r>
        <w:rPr>
          <w:rFonts w:ascii="??_GB2312" w:eastAsia="Times New Roman" w:cs="Times New Roman"/>
          <w:color w:val="000000"/>
          <w:sz w:val="32"/>
          <w:szCs w:val="32"/>
        </w:rPr>
        <w:t>～</w:t>
      </w:r>
      <w:r>
        <w:rPr>
          <w:rFonts w:ascii="??_GB2312" w:eastAsia="Times New Roman" w:cs="??_GB2312"/>
          <w:color w:val="000000"/>
          <w:sz w:val="32"/>
          <w:szCs w:val="32"/>
        </w:rPr>
        <w:t>5500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13</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w:t>
      </w:r>
      <w:r>
        <w:rPr>
          <w:rFonts w:ascii="??_GB2312" w:eastAsia="Times New Roman" w:cs="??_GB2312"/>
          <w:color w:val="000000"/>
          <w:sz w:val="32"/>
          <w:szCs w:val="32"/>
        </w:rPr>
        <w:t>6</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5500</w:t>
      </w:r>
      <w:r>
        <w:rPr>
          <w:rFonts w:ascii="??_GB2312" w:eastAsia="Times New Roman" w:cs="Times New Roman"/>
          <w:color w:val="000000"/>
          <w:sz w:val="32"/>
          <w:szCs w:val="32"/>
        </w:rPr>
        <w:t>～</w:t>
      </w:r>
      <w:r>
        <w:rPr>
          <w:rFonts w:ascii="??_GB2312" w:eastAsia="Times New Roman" w:cs="??_GB2312"/>
          <w:color w:val="000000"/>
          <w:sz w:val="32"/>
          <w:szCs w:val="32"/>
        </w:rPr>
        <w:t>6500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6</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w:t>
      </w:r>
      <w:r>
        <w:rPr>
          <w:rFonts w:ascii="??_GB2312" w:eastAsia="Times New Roman" w:cs="??_GB2312"/>
          <w:color w:val="000000"/>
          <w:sz w:val="32"/>
          <w:szCs w:val="32"/>
        </w:rPr>
        <w:t>14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亩；产量水平大于</w:t>
      </w:r>
      <w:r>
        <w:rPr>
          <w:rFonts w:ascii="??_GB2312" w:eastAsia="Times New Roman" w:cs="??_GB2312"/>
          <w:color w:val="000000"/>
          <w:sz w:val="32"/>
          <w:szCs w:val="32"/>
        </w:rPr>
        <w:t>6500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14</w:t>
      </w:r>
      <w:r>
        <w:rPr>
          <w:rFonts w:ascii="??_GB2312" w:eastAsia="Times New Roman" w:cs="Times New Roman"/>
          <w:color w:val="000000"/>
          <w:sz w:val="32"/>
          <w:szCs w:val="32"/>
        </w:rPr>
        <w:t>～</w:t>
      </w:r>
      <w:r>
        <w:rPr>
          <w:rFonts w:ascii="??_GB2312" w:eastAsia="Times New Roman" w:cs="??_GB2312"/>
          <w:color w:val="000000"/>
          <w:sz w:val="32"/>
          <w:szCs w:val="32"/>
        </w:rPr>
        <w:t>16</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亩。氮钾肥</w:t>
      </w:r>
      <w:r>
        <w:rPr>
          <w:rFonts w:ascii="??_GB2312" w:eastAsia="Times New Roman" w:cs="??_GB2312"/>
          <w:color w:val="000000"/>
          <w:sz w:val="32"/>
          <w:szCs w:val="32"/>
        </w:rPr>
        <w:t>30%</w:t>
      </w:r>
      <w:r>
        <w:rPr>
          <w:rFonts w:ascii="??_GB2312" w:eastAsia="Times New Roman" w:cs="Times New Roman"/>
          <w:color w:val="000000"/>
          <w:sz w:val="32"/>
          <w:szCs w:val="32"/>
        </w:rPr>
        <w:t>～</w:t>
      </w:r>
      <w:r>
        <w:rPr>
          <w:rFonts w:ascii="??_GB2312" w:eastAsia="Times New Roman" w:cs="??_GB2312"/>
          <w:color w:val="000000"/>
          <w:sz w:val="32"/>
          <w:szCs w:val="32"/>
        </w:rPr>
        <w:t>40%</w:t>
      </w:r>
      <w:r>
        <w:rPr>
          <w:rFonts w:ascii="??_GB2312" w:eastAsia="Times New Roman" w:cs="Times New Roman"/>
          <w:color w:val="000000"/>
          <w:sz w:val="32"/>
          <w:szCs w:val="32"/>
        </w:rPr>
        <w:t>基施，</w:t>
      </w:r>
      <w:r>
        <w:rPr>
          <w:rFonts w:ascii="??_GB2312" w:eastAsia="Times New Roman" w:cs="??_GB2312"/>
          <w:color w:val="000000"/>
          <w:sz w:val="32"/>
          <w:szCs w:val="32"/>
        </w:rPr>
        <w:t>60%</w:t>
      </w:r>
      <w:r>
        <w:rPr>
          <w:rFonts w:ascii="??_GB2312" w:eastAsia="Times New Roman" w:cs="Times New Roman"/>
          <w:color w:val="000000"/>
          <w:sz w:val="32"/>
          <w:szCs w:val="32"/>
        </w:rPr>
        <w:t>～</w:t>
      </w:r>
      <w:r>
        <w:rPr>
          <w:rFonts w:ascii="??_GB2312" w:eastAsia="Times New Roman" w:cs="??_GB2312"/>
          <w:color w:val="000000"/>
          <w:sz w:val="32"/>
          <w:szCs w:val="32"/>
        </w:rPr>
        <w:t>70%</w:t>
      </w:r>
      <w:r>
        <w:rPr>
          <w:rFonts w:ascii="??_GB2312" w:eastAsia="Times New Roman" w:cs="Times New Roman"/>
          <w:color w:val="000000"/>
          <w:sz w:val="32"/>
          <w:szCs w:val="32"/>
        </w:rPr>
        <w:t>在莲座期和结球初期分两次追施，雨水丰富或土壤肥力水平较低的地块，在莲座期前封行时分配</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的用量，磷肥全部作基肥条施或穴施。</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）对往年</w:t>
      </w:r>
      <w:r>
        <w:rPr>
          <w:rFonts w:ascii="??_GB2312" w:eastAsia="Times New Roman" w:cs="Times New Roman"/>
          <w:color w:val="000000"/>
          <w:sz w:val="32"/>
          <w:szCs w:val="32"/>
        </w:rPr>
        <w:t>“</w:t>
      </w:r>
      <w:r>
        <w:rPr>
          <w:rFonts w:ascii="??_GB2312" w:eastAsia="Times New Roman" w:cs="Times New Roman"/>
          <w:color w:val="000000"/>
          <w:sz w:val="32"/>
          <w:szCs w:val="32"/>
        </w:rPr>
        <w:t>干烧心</w:t>
      </w:r>
      <w:r>
        <w:rPr>
          <w:rFonts w:ascii="??_GB2312" w:eastAsia="Times New Roman" w:cs="Times New Roman"/>
          <w:color w:val="000000"/>
          <w:sz w:val="32"/>
          <w:szCs w:val="32"/>
        </w:rPr>
        <w:t>”</w:t>
      </w:r>
      <w:r>
        <w:rPr>
          <w:rFonts w:ascii="??_GB2312" w:eastAsia="Times New Roman" w:cs="Times New Roman"/>
          <w:color w:val="000000"/>
          <w:sz w:val="32"/>
          <w:szCs w:val="32"/>
        </w:rPr>
        <w:t>发生较严重的地块，在苗期至结球初期施用硝酸铵钙；对于缺硼的地块，可基施硼砂</w:t>
      </w:r>
      <w:r>
        <w:rPr>
          <w:rFonts w:ascii="??_GB2312" w:eastAsia="Times New Roman" w:cs="??_GB2312"/>
          <w:color w:val="000000"/>
          <w:sz w:val="32"/>
          <w:szCs w:val="32"/>
        </w:rPr>
        <w:t>0.5</w:t>
      </w: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亩，或叶面喷施</w:t>
      </w:r>
      <w:r>
        <w:rPr>
          <w:rFonts w:ascii="??_GB2312" w:eastAsia="Times New Roman" w:cs="??_GB2312"/>
          <w:color w:val="000000"/>
          <w:sz w:val="32"/>
          <w:szCs w:val="32"/>
        </w:rPr>
        <w:t>0.2%</w:t>
      </w:r>
      <w:r>
        <w:rPr>
          <w:rFonts w:ascii="??_GB2312" w:eastAsia="Times New Roman" w:cs="Times New Roman"/>
          <w:color w:val="000000"/>
          <w:sz w:val="32"/>
          <w:szCs w:val="32"/>
        </w:rPr>
        <w:t>～</w:t>
      </w:r>
      <w:r>
        <w:rPr>
          <w:rFonts w:ascii="??_GB2312" w:eastAsia="Times New Roman" w:cs="??_GB2312"/>
          <w:color w:val="000000"/>
          <w:sz w:val="32"/>
          <w:szCs w:val="32"/>
        </w:rPr>
        <w:t>0.3%</w:t>
      </w:r>
      <w:r>
        <w:rPr>
          <w:rFonts w:ascii="??_GB2312" w:eastAsia="Times New Roman" w:cs="Times New Roman"/>
          <w:color w:val="000000"/>
          <w:sz w:val="32"/>
          <w:szCs w:val="32"/>
        </w:rPr>
        <w:t>的硼砂溶液</w:t>
      </w:r>
      <w:r>
        <w:rPr>
          <w:rFonts w:ascii="??_GB2312" w:eastAsia="Times New Roman" w:cs="??_GB2312"/>
          <w:color w:val="000000"/>
          <w:sz w:val="32"/>
          <w:szCs w:val="32"/>
        </w:rPr>
        <w:t>2</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次。同时可结合喷药喷施</w:t>
      </w:r>
      <w:r>
        <w:rPr>
          <w:rFonts w:ascii="??_GB2312" w:eastAsia="Times New Roman" w:cs="??_GB2312"/>
          <w:color w:val="000000"/>
          <w:sz w:val="32"/>
          <w:szCs w:val="32"/>
        </w:rPr>
        <w:t>2</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次</w:t>
      </w:r>
      <w:r>
        <w:rPr>
          <w:rFonts w:ascii="??_GB2312" w:eastAsia="Times New Roman" w:cs="??_GB2312"/>
          <w:color w:val="000000"/>
          <w:sz w:val="32"/>
          <w:szCs w:val="32"/>
        </w:rPr>
        <w:t>0.5%</w:t>
      </w:r>
      <w:r>
        <w:rPr>
          <w:rFonts w:ascii="??_GB2312" w:eastAsia="Times New Roman" w:cs="Times New Roman"/>
          <w:color w:val="000000"/>
          <w:sz w:val="32"/>
          <w:szCs w:val="32"/>
        </w:rPr>
        <w:t>的磷酸二氢钾，以提高甘蓝的净菜率和商品率。</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Times New Roman"/>
          <w:b/>
          <w:bCs/>
          <w:color w:val="000000"/>
          <w:sz w:val="32"/>
          <w:szCs w:val="32"/>
        </w:rPr>
        <w:t>（二）设施番茄</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1.</w:t>
      </w:r>
      <w:r>
        <w:rPr>
          <w:rFonts w:ascii="??_GB2312" w:eastAsia="Times New Roman" w:cs="Times New Roman"/>
          <w:b/>
          <w:bCs/>
          <w:color w:val="000000"/>
          <w:sz w:val="32"/>
          <w:szCs w:val="32"/>
        </w:rPr>
        <w:t>施肥原则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）合理施用有机肥，调减氮磷肥数量，增施钾肥，非石灰性土壤及酸性土壤需补充钙、镁、硼等中微量元素。推荐施用生物有机肥和生根类功能性水溶肥。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）根据作物产量、茬口及土壤肥力条件合理分配化肥，大部分磷肥基施、氮钾肥追施；生长前期不宜频繁漫灌追肥，重视花后和中后期追肥，中后期追肥以高钾复合肥或水溶肥为主。</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）与高产栽培技术结合，采用</w:t>
      </w:r>
      <w:r>
        <w:rPr>
          <w:rFonts w:ascii="??_GB2312" w:eastAsia="Times New Roman" w:cs="Times New Roman"/>
          <w:color w:val="000000"/>
          <w:sz w:val="32"/>
          <w:szCs w:val="32"/>
        </w:rPr>
        <w:t>“</w:t>
      </w:r>
      <w:r>
        <w:rPr>
          <w:rFonts w:ascii="??_GB2312" w:eastAsia="Times New Roman" w:cs="Times New Roman"/>
          <w:color w:val="000000"/>
          <w:sz w:val="32"/>
          <w:szCs w:val="32"/>
        </w:rPr>
        <w:t>少量多次</w:t>
      </w:r>
      <w:r>
        <w:rPr>
          <w:rFonts w:ascii="??_GB2312" w:eastAsia="Times New Roman" w:cs="Times New Roman"/>
          <w:color w:val="000000"/>
          <w:sz w:val="32"/>
          <w:szCs w:val="32"/>
        </w:rPr>
        <w:t>”</w:t>
      </w:r>
      <w:r>
        <w:rPr>
          <w:rFonts w:ascii="??_GB2312" w:eastAsia="Times New Roman" w:cs="Times New Roman"/>
          <w:color w:val="000000"/>
          <w:sz w:val="32"/>
          <w:szCs w:val="32"/>
        </w:rPr>
        <w:t>的原则，合理灌溉施肥。</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）土壤退化的老棚需进行秸秆还田或施用高</w:t>
      </w:r>
      <w:r>
        <w:rPr>
          <w:rFonts w:ascii="??_GB2312" w:eastAsia="Times New Roman" w:cs="??_GB2312"/>
          <w:color w:val="000000"/>
          <w:sz w:val="32"/>
          <w:szCs w:val="32"/>
        </w:rPr>
        <w:t>C/N</w:t>
      </w:r>
      <w:r>
        <w:rPr>
          <w:rFonts w:ascii="??_GB2312" w:eastAsia="Times New Roman" w:cs="Times New Roman"/>
          <w:color w:val="000000"/>
          <w:sz w:val="32"/>
          <w:szCs w:val="32"/>
        </w:rPr>
        <w:t>比的有机肥，少施禽粪肥，增加轮作次数，达到除盐和减轻连作障碍目的。</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）提倡应用水肥一体化技术，做到控水控肥，提质增产，节约生产成本。</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2.</w:t>
      </w:r>
      <w:r>
        <w:rPr>
          <w:rFonts w:ascii="??_GB2312" w:eastAsia="Times New Roman" w:cs="Times New Roman"/>
          <w:b/>
          <w:bCs/>
          <w:color w:val="000000"/>
          <w:sz w:val="32"/>
          <w:szCs w:val="32"/>
        </w:rPr>
        <w:t>施肥建议</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）苗肥增施腐熟有机肥，补施磷肥，每</w:t>
      </w:r>
      <w:r>
        <w:rPr>
          <w:rFonts w:ascii="??_GB2312" w:eastAsia="Times New Roman" w:cs="??_GB2312"/>
          <w:color w:val="000000"/>
          <w:sz w:val="32"/>
          <w:szCs w:val="32"/>
        </w:rPr>
        <w:t>10</w:t>
      </w:r>
      <w:r>
        <w:rPr>
          <w:rFonts w:ascii="??_GB2312" w:eastAsia="Times New Roman" w:cs="Times New Roman"/>
          <w:color w:val="000000"/>
          <w:sz w:val="32"/>
          <w:szCs w:val="32"/>
        </w:rPr>
        <w:t>平方米苗床施经过腐熟的禽粪</w:t>
      </w:r>
      <w:r>
        <w:rPr>
          <w:rFonts w:ascii="??_GB2312" w:eastAsia="Times New Roman" w:cs="??_GB2312"/>
          <w:color w:val="000000"/>
          <w:sz w:val="32"/>
          <w:szCs w:val="32"/>
        </w:rPr>
        <w:t>60</w:t>
      </w:r>
      <w:r>
        <w:rPr>
          <w:rFonts w:ascii="??_GB2312" w:eastAsia="Times New Roman" w:cs="Times New Roman"/>
          <w:color w:val="000000"/>
          <w:sz w:val="32"/>
          <w:szCs w:val="32"/>
        </w:rPr>
        <w:t>～</w:t>
      </w:r>
      <w:r>
        <w:rPr>
          <w:rFonts w:ascii="??_GB2312" w:eastAsia="Times New Roman" w:cs="??_GB2312"/>
          <w:color w:val="000000"/>
          <w:sz w:val="32"/>
          <w:szCs w:val="32"/>
        </w:rPr>
        <w:t>100</w:t>
      </w:r>
      <w:r>
        <w:rPr>
          <w:rFonts w:ascii="??_GB2312" w:eastAsia="Times New Roman" w:cs="Times New Roman"/>
          <w:color w:val="000000"/>
          <w:sz w:val="32"/>
          <w:szCs w:val="32"/>
        </w:rPr>
        <w:t>公斤，钙镁磷肥</w:t>
      </w:r>
      <w:r>
        <w:rPr>
          <w:rFonts w:ascii="??_GB2312" w:eastAsia="Times New Roman" w:cs="??_GB2312"/>
          <w:color w:val="000000"/>
          <w:sz w:val="32"/>
          <w:szCs w:val="32"/>
        </w:rPr>
        <w:t>0.5</w:t>
      </w: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公斤，硫酸钾</w:t>
      </w:r>
      <w:r>
        <w:rPr>
          <w:rFonts w:ascii="??_GB2312" w:eastAsia="Times New Roman" w:cs="??_GB2312"/>
          <w:color w:val="000000"/>
          <w:sz w:val="32"/>
          <w:szCs w:val="32"/>
        </w:rPr>
        <w:t>0.5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根据苗情喷施</w:t>
      </w:r>
      <w:r>
        <w:rPr>
          <w:rFonts w:ascii="??_GB2312" w:eastAsia="Times New Roman" w:cs="??_GB2312"/>
          <w:color w:val="000000"/>
          <w:sz w:val="32"/>
          <w:szCs w:val="32"/>
        </w:rPr>
        <w:t>0.5%</w:t>
      </w:r>
      <w:r>
        <w:rPr>
          <w:rFonts w:ascii="??_GB2312" w:eastAsia="Times New Roman" w:cs="Times New Roman"/>
          <w:color w:val="000000"/>
          <w:sz w:val="32"/>
          <w:szCs w:val="32"/>
        </w:rPr>
        <w:t>～</w:t>
      </w:r>
      <w:r>
        <w:rPr>
          <w:rFonts w:ascii="??_GB2312" w:eastAsia="Times New Roman" w:cs="??_GB2312"/>
          <w:color w:val="000000"/>
          <w:sz w:val="32"/>
          <w:szCs w:val="32"/>
        </w:rPr>
        <w:t>0.1%</w:t>
      </w:r>
      <w:r>
        <w:rPr>
          <w:rFonts w:ascii="??_GB2312" w:eastAsia="Times New Roman" w:cs="Times New Roman"/>
          <w:color w:val="000000"/>
          <w:sz w:val="32"/>
          <w:szCs w:val="32"/>
        </w:rPr>
        <w:t>尿素溶液</w:t>
      </w:r>
      <w:r>
        <w:rPr>
          <w:rFonts w:ascii="??_GB2312" w:eastAsia="Times New Roman" w:cs="??_GB2312"/>
          <w:color w:val="000000"/>
          <w:sz w:val="32"/>
          <w:szCs w:val="32"/>
        </w:rPr>
        <w:t>1</w:t>
      </w: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次。</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）基肥施用优质有机肥</w:t>
      </w:r>
      <w:r>
        <w:rPr>
          <w:rFonts w:ascii="??_GB2312" w:eastAsia="Times New Roman" w:cs="??_GB2312"/>
          <w:color w:val="000000"/>
          <w:sz w:val="32"/>
          <w:szCs w:val="32"/>
        </w:rPr>
        <w:t>4</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方</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snapToGrid w:val="0"/>
          <w:color w:val="000000"/>
          <w:kern w:val="21"/>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）产量水平</w:t>
      </w:r>
      <w:r>
        <w:rPr>
          <w:rFonts w:ascii="??_GB2312" w:eastAsia="Times New Roman" w:cs="??_GB2312"/>
          <w:color w:val="000000"/>
          <w:sz w:val="32"/>
          <w:szCs w:val="32"/>
        </w:rPr>
        <w:t>4000</w:t>
      </w:r>
      <w:r>
        <w:rPr>
          <w:rFonts w:ascii="??_GB2312" w:eastAsia="Times New Roman" w:cs="Times New Roman"/>
          <w:color w:val="000000"/>
          <w:sz w:val="32"/>
          <w:szCs w:val="32"/>
        </w:rPr>
        <w:t>～</w:t>
      </w:r>
      <w:r>
        <w:rPr>
          <w:rFonts w:ascii="??_GB2312" w:eastAsia="Times New Roman" w:cs="??_GB2312"/>
          <w:color w:val="000000"/>
          <w:sz w:val="32"/>
          <w:szCs w:val="32"/>
        </w:rPr>
        <w:t>6000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w:t>
      </w:r>
      <w:r>
        <w:rPr>
          <w:rFonts w:ascii="??_GB2312" w:eastAsia="Times New Roman" w:cs="??_GB2312"/>
          <w:color w:val="000000"/>
          <w:sz w:val="32"/>
          <w:szCs w:val="32"/>
        </w:rPr>
        <w:t>25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6000</w:t>
      </w:r>
      <w:r>
        <w:rPr>
          <w:rFonts w:ascii="??_GB2312" w:eastAsia="Times New Roman" w:cs="Times New Roman"/>
          <w:color w:val="000000"/>
          <w:sz w:val="32"/>
          <w:szCs w:val="32"/>
        </w:rPr>
        <w:t>～</w:t>
      </w:r>
      <w:r>
        <w:rPr>
          <w:rFonts w:ascii="??_GB2312" w:eastAsia="Times New Roman" w:cs="??_GB2312"/>
          <w:color w:val="000000"/>
          <w:sz w:val="32"/>
          <w:szCs w:val="32"/>
        </w:rPr>
        <w:t>8000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w:t>
      </w:r>
      <w:r>
        <w:rPr>
          <w:rFonts w:ascii="??_GB2312" w:eastAsia="Times New Roman" w:cs="??_GB2312"/>
          <w:color w:val="000000"/>
          <w:sz w:val="32"/>
          <w:szCs w:val="32"/>
        </w:rPr>
        <w:t>30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7</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30</w:t>
      </w:r>
      <w:r>
        <w:rPr>
          <w:rFonts w:ascii="??_GB2312" w:eastAsia="Times New Roman" w:cs="Times New Roman"/>
          <w:color w:val="000000"/>
          <w:sz w:val="32"/>
          <w:szCs w:val="32"/>
        </w:rPr>
        <w:t>～</w:t>
      </w:r>
      <w:r>
        <w:rPr>
          <w:rFonts w:ascii="??_GB2312" w:eastAsia="Times New Roman" w:cs="??_GB2312"/>
          <w:color w:val="000000"/>
          <w:sz w:val="32"/>
          <w:szCs w:val="32"/>
        </w:rPr>
        <w:t>35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8000</w:t>
      </w:r>
      <w:r>
        <w:rPr>
          <w:rFonts w:ascii="??_GB2312" w:eastAsia="Times New Roman" w:cs="Times New Roman"/>
          <w:color w:val="000000"/>
          <w:sz w:val="32"/>
          <w:szCs w:val="32"/>
        </w:rPr>
        <w:t>～</w:t>
      </w:r>
      <w:r>
        <w:rPr>
          <w:rFonts w:ascii="??_GB2312" w:eastAsia="Times New Roman" w:cs="??_GB2312"/>
          <w:color w:val="000000"/>
          <w:sz w:val="32"/>
          <w:szCs w:val="32"/>
        </w:rPr>
        <w:t>10000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30</w:t>
      </w:r>
      <w:r>
        <w:rPr>
          <w:rFonts w:ascii="??_GB2312" w:eastAsia="Times New Roman" w:cs="Times New Roman"/>
          <w:color w:val="000000"/>
          <w:sz w:val="32"/>
          <w:szCs w:val="32"/>
        </w:rPr>
        <w:t>～</w:t>
      </w:r>
      <w:r>
        <w:rPr>
          <w:rFonts w:ascii="??_GB2312" w:eastAsia="Times New Roman" w:cs="??_GB2312"/>
          <w:color w:val="000000"/>
          <w:sz w:val="32"/>
          <w:szCs w:val="32"/>
        </w:rPr>
        <w:t>38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9</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35</w:t>
      </w:r>
      <w:r>
        <w:rPr>
          <w:rFonts w:ascii="??_GB2312" w:eastAsia="Times New Roman" w:cs="Times New Roman"/>
          <w:color w:val="000000"/>
          <w:sz w:val="32"/>
          <w:szCs w:val="32"/>
        </w:rPr>
        <w:t>～</w:t>
      </w:r>
      <w:r>
        <w:rPr>
          <w:rFonts w:ascii="??_GB2312" w:eastAsia="Times New Roman" w:cs="??_GB2312"/>
          <w:color w:val="000000"/>
          <w:sz w:val="32"/>
          <w:szCs w:val="32"/>
        </w:rPr>
        <w:t>40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r>
        <w:rPr>
          <w:rFonts w:ascii="??_GB2312" w:eastAsia="Times New Roman" w:cs="??_GB2312"/>
          <w:color w:val="000000"/>
          <w:sz w:val="32"/>
          <w:szCs w:val="32"/>
        </w:rPr>
        <w:t>70%</w:t>
      </w:r>
      <w:r>
        <w:rPr>
          <w:rFonts w:ascii="??_GB2312" w:eastAsia="Times New Roman" w:cs="Times New Roman"/>
          <w:color w:val="000000"/>
          <w:sz w:val="32"/>
          <w:szCs w:val="32"/>
        </w:rPr>
        <w:t>以上的磷肥作基肥条（穴）施，其余随复合肥追施</w:t>
      </w:r>
      <w:r>
        <w:rPr>
          <w:rFonts w:ascii="??_GB2312" w:eastAsia="Times New Roman" w:cs="??_GB2312"/>
          <w:color w:val="000000"/>
          <w:sz w:val="32"/>
          <w:szCs w:val="32"/>
        </w:rPr>
        <w:t>, 20%</w:t>
      </w:r>
      <w:r>
        <w:rPr>
          <w:rFonts w:ascii="??_GB2312" w:eastAsia="Times New Roman" w:cs="Times New Roman"/>
          <w:color w:val="000000"/>
          <w:sz w:val="32"/>
          <w:szCs w:val="32"/>
        </w:rPr>
        <w:t>～</w:t>
      </w:r>
      <w:r>
        <w:rPr>
          <w:rFonts w:ascii="??_GB2312" w:eastAsia="Times New Roman" w:cs="??_GB2312"/>
          <w:color w:val="000000"/>
          <w:sz w:val="32"/>
          <w:szCs w:val="32"/>
        </w:rPr>
        <w:t>30%</w:t>
      </w:r>
      <w:r>
        <w:rPr>
          <w:rFonts w:ascii="??_GB2312" w:eastAsia="Times New Roman" w:cs="Times New Roman"/>
          <w:color w:val="000000"/>
          <w:sz w:val="32"/>
          <w:szCs w:val="32"/>
        </w:rPr>
        <w:t>氮钾肥基施，</w:t>
      </w:r>
      <w:r>
        <w:rPr>
          <w:rFonts w:ascii="??_GB2312" w:eastAsia="Times New Roman" w:cs="??_GB2312"/>
          <w:color w:val="000000"/>
          <w:sz w:val="32"/>
          <w:szCs w:val="32"/>
        </w:rPr>
        <w:t>70%</w:t>
      </w:r>
      <w:r>
        <w:rPr>
          <w:rFonts w:ascii="??_GB2312" w:eastAsia="Times New Roman" w:cs="Times New Roman"/>
          <w:color w:val="000000"/>
          <w:sz w:val="32"/>
          <w:szCs w:val="32"/>
        </w:rPr>
        <w:t>～</w:t>
      </w:r>
      <w:r>
        <w:rPr>
          <w:rFonts w:ascii="??_GB2312" w:eastAsia="Times New Roman" w:cs="??_GB2312"/>
          <w:color w:val="000000"/>
          <w:sz w:val="32"/>
          <w:szCs w:val="32"/>
        </w:rPr>
        <w:t>80%</w:t>
      </w:r>
      <w:r>
        <w:rPr>
          <w:rFonts w:ascii="??_GB2312" w:eastAsia="Times New Roman" w:cs="Times New Roman"/>
          <w:color w:val="000000"/>
          <w:sz w:val="32"/>
          <w:szCs w:val="32"/>
        </w:rPr>
        <w:t>分</w:t>
      </w:r>
      <w:r>
        <w:rPr>
          <w:rFonts w:ascii="??_GB2312" w:eastAsia="Times New Roman" w:cs="??_GB2312"/>
          <w:color w:val="000000"/>
          <w:sz w:val="32"/>
          <w:szCs w:val="32"/>
        </w:rPr>
        <w:t>7</w:t>
      </w:r>
      <w:r>
        <w:rPr>
          <w:rFonts w:ascii="??_GB2312" w:eastAsia="Times New Roman" w:cs="Times New Roman"/>
          <w:color w:val="000000"/>
          <w:sz w:val="32"/>
          <w:szCs w:val="32"/>
        </w:rPr>
        <w:t>～</w:t>
      </w:r>
      <w:r>
        <w:rPr>
          <w:rFonts w:ascii="??_GB2312" w:eastAsia="Times New Roman" w:cs="??_GB2312"/>
          <w:color w:val="000000"/>
          <w:sz w:val="32"/>
          <w:szCs w:val="32"/>
        </w:rPr>
        <w:t>11</w:t>
      </w:r>
      <w:r>
        <w:rPr>
          <w:rFonts w:ascii="??_GB2312" w:eastAsia="Times New Roman" w:cs="Times New Roman"/>
          <w:color w:val="000000"/>
          <w:sz w:val="32"/>
          <w:szCs w:val="32"/>
        </w:rPr>
        <w:t>次随水追施。苗期施</w:t>
      </w:r>
      <w:r>
        <w:rPr>
          <w:rFonts w:ascii="??_GB2312" w:eastAsia="Times New Roman" w:cs="??_GB2312"/>
          <w:color w:val="000000"/>
          <w:sz w:val="32"/>
          <w:szCs w:val="32"/>
        </w:rPr>
        <w:t>1</w:t>
      </w: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次肥，初花期</w:t>
      </w:r>
      <w:r>
        <w:rPr>
          <w:rFonts w:ascii="??_GB2312" w:eastAsia="Times New Roman" w:cs="??_GB2312"/>
          <w:color w:val="000000"/>
          <w:sz w:val="32"/>
          <w:szCs w:val="32"/>
        </w:rPr>
        <w:t>1</w:t>
      </w:r>
      <w:r>
        <w:rPr>
          <w:rFonts w:ascii="??_GB2312" w:eastAsia="Times New Roman" w:cs="Times New Roman"/>
          <w:color w:val="000000"/>
          <w:sz w:val="32"/>
          <w:szCs w:val="32"/>
        </w:rPr>
        <w:t>次肥，初果期</w:t>
      </w:r>
      <w:r>
        <w:rPr>
          <w:rFonts w:ascii="??_GB2312" w:eastAsia="Times New Roman" w:cs="??_GB2312"/>
          <w:color w:val="000000"/>
          <w:sz w:val="32"/>
          <w:szCs w:val="32"/>
        </w:rPr>
        <w:t>1</w:t>
      </w:r>
      <w:r>
        <w:rPr>
          <w:rFonts w:ascii="??_GB2312" w:eastAsia="Times New Roman" w:cs="Times New Roman"/>
          <w:color w:val="000000"/>
          <w:sz w:val="32"/>
          <w:szCs w:val="32"/>
        </w:rPr>
        <w:t>次。结果期根据收获情况，每收获</w:t>
      </w:r>
      <w:r>
        <w:rPr>
          <w:rFonts w:ascii="??_GB2312" w:eastAsia="Times New Roman" w:cs="??_GB2312"/>
          <w:color w:val="000000"/>
          <w:sz w:val="32"/>
          <w:szCs w:val="32"/>
        </w:rPr>
        <w:t>1</w:t>
      </w: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次追施</w:t>
      </w:r>
      <w:r>
        <w:rPr>
          <w:rFonts w:ascii="??_GB2312" w:eastAsia="Times New Roman" w:cs="??_GB2312"/>
          <w:color w:val="000000"/>
          <w:sz w:val="32"/>
          <w:szCs w:val="32"/>
        </w:rPr>
        <w:t>1</w:t>
      </w:r>
      <w:r>
        <w:rPr>
          <w:rFonts w:ascii="??_GB2312" w:eastAsia="Times New Roman" w:cs="Times New Roman"/>
          <w:color w:val="000000"/>
          <w:sz w:val="32"/>
          <w:szCs w:val="32"/>
        </w:rPr>
        <w:t>次肥，共</w:t>
      </w:r>
      <w:r>
        <w:rPr>
          <w:rFonts w:ascii="??_GB2312" w:eastAsia="Times New Roman" w:cs="??_GB2312"/>
          <w:color w:val="000000"/>
          <w:sz w:val="32"/>
          <w:szCs w:val="32"/>
        </w:rPr>
        <w:t>4</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次（无限生长型次数多，量减少）每次追施氮肥（</w:t>
      </w:r>
      <w:r>
        <w:rPr>
          <w:rFonts w:ascii="??_GB2312" w:eastAsia="Times New Roman" w:cs="??_GB2312"/>
          <w:color w:val="000000"/>
          <w:sz w:val="32"/>
          <w:szCs w:val="32"/>
        </w:rPr>
        <w:t>N</w:t>
      </w:r>
      <w:r>
        <w:rPr>
          <w:rFonts w:ascii="??_GB2312" w:eastAsia="Times New Roman" w:cs="Times New Roman"/>
          <w:color w:val="000000"/>
          <w:sz w:val="32"/>
          <w:szCs w:val="32"/>
        </w:rPr>
        <w:t>）不超过</w:t>
      </w:r>
      <w:r>
        <w:rPr>
          <w:rFonts w:ascii="??_GB2312" w:eastAsia="Times New Roman" w:cs="??_GB2312"/>
          <w:color w:val="000000"/>
          <w:sz w:val="32"/>
          <w:szCs w:val="32"/>
        </w:rPr>
        <w:t>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亩。进入盛果期后，根系吸肥能力下降可叶面喷施</w:t>
      </w:r>
      <w:r>
        <w:rPr>
          <w:rFonts w:ascii="??_GB2312" w:eastAsia="Times New Roman" w:cs="??_GB2312"/>
          <w:color w:val="000000"/>
          <w:sz w:val="32"/>
          <w:szCs w:val="32"/>
        </w:rPr>
        <w:t>0.05</w:t>
      </w:r>
      <w:r>
        <w:rPr>
          <w:rFonts w:ascii="??_GB2312" w:eastAsia="Times New Roman" w:cs="Times New Roman"/>
          <w:color w:val="000000"/>
          <w:sz w:val="32"/>
          <w:szCs w:val="32"/>
        </w:rPr>
        <w:t>～</w:t>
      </w:r>
      <w:r>
        <w:rPr>
          <w:rFonts w:ascii="??_GB2312" w:eastAsia="Times New Roman" w:cs="??_GB2312"/>
          <w:color w:val="000000"/>
          <w:sz w:val="32"/>
          <w:szCs w:val="32"/>
        </w:rPr>
        <w:t>0.1%</w:t>
      </w:r>
      <w:r>
        <w:rPr>
          <w:rFonts w:ascii="??_GB2312" w:eastAsia="Times New Roman" w:cs="Times New Roman"/>
          <w:color w:val="000000"/>
          <w:sz w:val="32"/>
          <w:szCs w:val="32"/>
        </w:rPr>
        <w:t>尿素、硝酸钙、硼砂等水溶液，有利于延缓衰老，延</w:t>
      </w:r>
      <w:r>
        <w:rPr>
          <w:rFonts w:ascii="??_GB2312" w:eastAsia="Times New Roman" w:cs="Times New Roman"/>
          <w:snapToGrid w:val="0"/>
          <w:color w:val="000000"/>
          <w:kern w:val="21"/>
          <w:sz w:val="32"/>
          <w:szCs w:val="32"/>
        </w:rPr>
        <w:t>长采收期以及改善果实品质。</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snapToGrid w:val="0"/>
          <w:color w:val="000000"/>
          <w:kern w:val="21"/>
          <w:sz w:val="32"/>
          <w:szCs w:val="32"/>
        </w:rPr>
        <w:t>（</w:t>
      </w:r>
      <w:r>
        <w:rPr>
          <w:rFonts w:ascii="??_GB2312" w:eastAsia="Times New Roman" w:cs="??_GB2312"/>
          <w:snapToGrid w:val="0"/>
          <w:color w:val="000000"/>
          <w:kern w:val="21"/>
          <w:sz w:val="32"/>
          <w:szCs w:val="32"/>
        </w:rPr>
        <w:t>4</w:t>
      </w:r>
      <w:r>
        <w:rPr>
          <w:rFonts w:ascii="??_GB2312" w:eastAsia="Times New Roman" w:cs="Times New Roman"/>
          <w:snapToGrid w:val="0"/>
          <w:color w:val="000000"/>
          <w:kern w:val="21"/>
          <w:sz w:val="32"/>
          <w:szCs w:val="32"/>
        </w:rPr>
        <w:t>）菜田土壤</w:t>
      </w:r>
      <w:r>
        <w:rPr>
          <w:rFonts w:ascii="??_GB2312" w:eastAsia="Times New Roman" w:cs="??_GB2312"/>
          <w:snapToGrid w:val="0"/>
          <w:color w:val="000000"/>
          <w:kern w:val="21"/>
          <w:sz w:val="32"/>
          <w:szCs w:val="32"/>
        </w:rPr>
        <w:t>pH</w:t>
      </w:r>
      <w:r>
        <w:rPr>
          <w:rFonts w:ascii="??_GB2312" w:eastAsia="Times New Roman" w:cs="Times New Roman"/>
          <w:snapToGrid w:val="0"/>
          <w:color w:val="000000"/>
          <w:kern w:val="21"/>
          <w:sz w:val="32"/>
          <w:szCs w:val="32"/>
        </w:rPr>
        <w:t>值小于</w:t>
      </w:r>
      <w:r>
        <w:rPr>
          <w:rFonts w:ascii="??_GB2312" w:eastAsia="Times New Roman" w:cs="??_GB2312"/>
          <w:snapToGrid w:val="0"/>
          <w:color w:val="000000"/>
          <w:kern w:val="21"/>
          <w:sz w:val="32"/>
          <w:szCs w:val="32"/>
        </w:rPr>
        <w:t>6</w:t>
      </w:r>
      <w:r>
        <w:rPr>
          <w:rFonts w:ascii="??_GB2312" w:eastAsia="Times New Roman" w:cs="Times New Roman"/>
          <w:snapToGrid w:val="0"/>
          <w:color w:val="000000"/>
          <w:kern w:val="21"/>
          <w:sz w:val="32"/>
          <w:szCs w:val="32"/>
        </w:rPr>
        <w:t>时易出现钙、镁、硼缺乏，可基</w:t>
      </w:r>
      <w:r>
        <w:rPr>
          <w:rFonts w:ascii="??_GB2312" w:eastAsia="Times New Roman" w:cs="Times New Roman"/>
          <w:color w:val="000000"/>
          <w:sz w:val="32"/>
          <w:szCs w:val="32"/>
        </w:rPr>
        <w:t>施钙肥（</w:t>
      </w:r>
      <w:r>
        <w:rPr>
          <w:rFonts w:ascii="??_GB2312" w:eastAsia="Times New Roman" w:cs="??_GB2312"/>
          <w:color w:val="000000"/>
          <w:sz w:val="32"/>
          <w:szCs w:val="32"/>
        </w:rPr>
        <w:t>Ca</w:t>
      </w:r>
      <w:r>
        <w:rPr>
          <w:rFonts w:ascii="??_GB2312" w:eastAsia="Times New Roman" w:cs="Times New Roman"/>
          <w:color w:val="000000"/>
          <w:sz w:val="32"/>
          <w:szCs w:val="32"/>
        </w:rPr>
        <w:t>）</w:t>
      </w:r>
      <w:r>
        <w:rPr>
          <w:rFonts w:ascii="??_GB2312" w:eastAsia="Times New Roman" w:cs="??_GB2312"/>
          <w:color w:val="000000"/>
          <w:sz w:val="32"/>
          <w:szCs w:val="32"/>
        </w:rPr>
        <w:t>50</w:t>
      </w:r>
      <w:r>
        <w:rPr>
          <w:rFonts w:ascii="??_GB2312" w:eastAsia="Times New Roman" w:cs="Times New Roman"/>
          <w:color w:val="000000"/>
          <w:sz w:val="32"/>
          <w:szCs w:val="32"/>
        </w:rPr>
        <w:t>～</w:t>
      </w:r>
      <w:r>
        <w:rPr>
          <w:rFonts w:ascii="??_GB2312" w:eastAsia="Times New Roman" w:cs="??_GB2312"/>
          <w:color w:val="000000"/>
          <w:sz w:val="32"/>
          <w:szCs w:val="32"/>
        </w:rPr>
        <w:t>75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亩、镁肥（</w:t>
      </w:r>
      <w:r>
        <w:rPr>
          <w:rFonts w:ascii="??_GB2312" w:eastAsia="Times New Roman" w:cs="??_GB2312"/>
          <w:color w:val="000000"/>
          <w:sz w:val="32"/>
          <w:szCs w:val="32"/>
        </w:rPr>
        <w:t>Mg</w:t>
      </w: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w:t>
      </w:r>
      <w:r>
        <w:rPr>
          <w:rFonts w:ascii="??_GB2312" w:eastAsia="Times New Roman" w:cs="??_GB2312"/>
          <w:color w:val="000000"/>
          <w:sz w:val="32"/>
          <w:szCs w:val="32"/>
        </w:rPr>
        <w:t>6</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亩，根外补施</w:t>
      </w:r>
      <w:r>
        <w:rPr>
          <w:rFonts w:ascii="??_GB2312" w:eastAsia="Times New Roman" w:cs="??_GB2312"/>
          <w:color w:val="000000"/>
          <w:sz w:val="32"/>
          <w:szCs w:val="32"/>
        </w:rPr>
        <w:t>2</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次</w:t>
      </w:r>
      <w:r>
        <w:rPr>
          <w:rFonts w:ascii="??_GB2312" w:eastAsia="Times New Roman" w:cs="??_GB2312"/>
          <w:color w:val="000000"/>
          <w:sz w:val="32"/>
          <w:szCs w:val="32"/>
        </w:rPr>
        <w:t>0.1%</w:t>
      </w:r>
      <w:r>
        <w:rPr>
          <w:rFonts w:ascii="??_GB2312" w:eastAsia="Times New Roman" w:cs="Times New Roman"/>
          <w:color w:val="000000"/>
          <w:sz w:val="32"/>
          <w:szCs w:val="32"/>
        </w:rPr>
        <w:t>浓度的硼肥。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Times New Roman"/>
          <w:b/>
          <w:bCs/>
          <w:color w:val="000000"/>
          <w:sz w:val="32"/>
          <w:szCs w:val="32"/>
        </w:rPr>
        <w:t>（三）辣椒</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1.</w:t>
      </w:r>
      <w:r>
        <w:rPr>
          <w:rFonts w:ascii="??_GB2312" w:eastAsia="Times New Roman" w:cs="Times New Roman"/>
          <w:b/>
          <w:bCs/>
          <w:color w:val="000000"/>
          <w:sz w:val="32"/>
          <w:szCs w:val="32"/>
        </w:rPr>
        <w:t>施肥原则</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）因地制宜地增施优质有机肥，夏季闷棚之后推荐施用微生物有机肥。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）开花期控制施肥，从始花到分枝坐果时，除植株严重缺肥可略施速效肥外，都应控制施肥，以防止落花、落叶、落果。</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）幼果期和采收期要及时施用速效肥，以促进幼果迅速膨大。</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）辣椒移栽后到开花期前，促控结合，以薄肥勤浇。</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）忌用高浓度肥料，忌湿土追肥，忌在中午高温时追肥，忌过于集中追肥。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2.</w:t>
      </w:r>
      <w:r>
        <w:rPr>
          <w:rFonts w:ascii="??_GB2312" w:eastAsia="Times New Roman" w:cs="Times New Roman"/>
          <w:b/>
          <w:bCs/>
          <w:color w:val="000000"/>
          <w:sz w:val="32"/>
          <w:szCs w:val="32"/>
        </w:rPr>
        <w:t>施肥建议</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）优质农家肥</w:t>
      </w:r>
      <w:r>
        <w:rPr>
          <w:rFonts w:ascii="??_GB2312" w:eastAsia="Times New Roman" w:cs="??_GB2312"/>
          <w:color w:val="000000"/>
          <w:sz w:val="32"/>
          <w:szCs w:val="32"/>
        </w:rPr>
        <w:t>4</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方</w:t>
      </w:r>
      <w:r>
        <w:rPr>
          <w:rFonts w:ascii="??_GB2312" w:eastAsia="Times New Roman" w:cs="??_GB2312"/>
          <w:color w:val="000000"/>
          <w:sz w:val="32"/>
          <w:szCs w:val="32"/>
        </w:rPr>
        <w:t>/</w:t>
      </w:r>
      <w:r>
        <w:rPr>
          <w:rFonts w:ascii="??_GB2312" w:eastAsia="Times New Roman" w:cs="Times New Roman"/>
          <w:color w:val="000000"/>
          <w:sz w:val="32"/>
          <w:szCs w:val="32"/>
        </w:rPr>
        <w:t>亩作基肥一次施用。</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）产量水平</w:t>
      </w:r>
      <w:r>
        <w:rPr>
          <w:rFonts w:ascii="??_GB2312" w:eastAsia="Times New Roman" w:cs="??_GB2312"/>
          <w:color w:val="000000"/>
          <w:sz w:val="32"/>
          <w:szCs w:val="32"/>
        </w:rPr>
        <w:t>2000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亩以下：施氮肥（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6</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9</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2000</w:t>
      </w:r>
      <w:r>
        <w:rPr>
          <w:rFonts w:ascii="??_GB2312" w:eastAsia="Times New Roman" w:cs="Times New Roman"/>
          <w:color w:val="000000"/>
          <w:sz w:val="32"/>
          <w:szCs w:val="32"/>
        </w:rPr>
        <w:t>～</w:t>
      </w:r>
      <w:r>
        <w:rPr>
          <w:rFonts w:ascii="??_GB2312" w:eastAsia="Times New Roman" w:cs="??_GB2312"/>
          <w:color w:val="000000"/>
          <w:sz w:val="32"/>
          <w:szCs w:val="32"/>
        </w:rPr>
        <w:t>4000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亩：施氮肥（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8</w:t>
      </w:r>
      <w:r>
        <w:rPr>
          <w:rFonts w:ascii="??_GB2312" w:eastAsia="Times New Roman" w:cs="Times New Roman"/>
          <w:color w:val="000000"/>
          <w:sz w:val="32"/>
          <w:szCs w:val="32"/>
        </w:rPr>
        <w:t>～</w:t>
      </w:r>
      <w:r>
        <w:rPr>
          <w:rFonts w:ascii="??_GB2312" w:eastAsia="Times New Roman" w:cs="??_GB2312"/>
          <w:color w:val="000000"/>
          <w:sz w:val="32"/>
          <w:szCs w:val="32"/>
        </w:rPr>
        <w:t>16</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4000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亩以上：施氮肥（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16</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w:t>
      </w:r>
      <w:r>
        <w:rPr>
          <w:rFonts w:ascii="??_GB2312" w:eastAsia="Times New Roman" w:cs="??_GB2312"/>
          <w:color w:val="000000"/>
          <w:sz w:val="32"/>
          <w:szCs w:val="32"/>
        </w:rPr>
        <w:t>24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）一般情况下氮肥总量的</w:t>
      </w:r>
      <w:r>
        <w:rPr>
          <w:rFonts w:ascii="??_GB2312" w:eastAsia="Times New Roman" w:cs="??_GB2312"/>
          <w:color w:val="000000"/>
          <w:sz w:val="32"/>
          <w:szCs w:val="32"/>
        </w:rPr>
        <w:t>20%</w:t>
      </w:r>
      <w:r>
        <w:rPr>
          <w:rFonts w:ascii="??_GB2312" w:eastAsia="Times New Roman" w:cs="Times New Roman"/>
          <w:color w:val="000000"/>
          <w:sz w:val="32"/>
          <w:szCs w:val="32"/>
        </w:rPr>
        <w:t>～</w:t>
      </w:r>
      <w:r>
        <w:rPr>
          <w:rFonts w:ascii="??_GB2312" w:eastAsia="Times New Roman" w:cs="??_GB2312"/>
          <w:color w:val="000000"/>
          <w:sz w:val="32"/>
          <w:szCs w:val="32"/>
        </w:rPr>
        <w:t>30%</w:t>
      </w:r>
      <w:r>
        <w:rPr>
          <w:rFonts w:ascii="??_GB2312" w:eastAsia="Times New Roman" w:cs="Times New Roman"/>
          <w:color w:val="000000"/>
          <w:sz w:val="32"/>
          <w:szCs w:val="32"/>
        </w:rPr>
        <w:t>作基肥，</w:t>
      </w:r>
      <w:r>
        <w:rPr>
          <w:rFonts w:ascii="??_GB2312" w:eastAsia="Times New Roman" w:cs="??_GB2312"/>
          <w:color w:val="000000"/>
          <w:sz w:val="32"/>
          <w:szCs w:val="32"/>
        </w:rPr>
        <w:t>70%</w:t>
      </w:r>
      <w:r>
        <w:rPr>
          <w:rFonts w:ascii="??_GB2312" w:eastAsia="Times New Roman" w:cs="Times New Roman"/>
          <w:color w:val="000000"/>
          <w:sz w:val="32"/>
          <w:szCs w:val="32"/>
        </w:rPr>
        <w:t>～</w:t>
      </w:r>
      <w:r>
        <w:rPr>
          <w:rFonts w:ascii="??_GB2312" w:eastAsia="Times New Roman" w:cs="??_GB2312"/>
          <w:color w:val="000000"/>
          <w:sz w:val="32"/>
          <w:szCs w:val="32"/>
        </w:rPr>
        <w:t>80%</w:t>
      </w:r>
      <w:r>
        <w:rPr>
          <w:rFonts w:ascii="??_GB2312" w:eastAsia="Times New Roman" w:cs="Times New Roman"/>
          <w:color w:val="000000"/>
          <w:sz w:val="32"/>
          <w:szCs w:val="32"/>
        </w:rPr>
        <w:t>作追肥，对于气温高、湿度大情况应减少氮肥基施量，甚至不施；磷肥可</w:t>
      </w:r>
      <w:r>
        <w:rPr>
          <w:rFonts w:ascii="??_GB2312" w:eastAsia="Times New Roman" w:cs="??_GB2312"/>
          <w:color w:val="000000"/>
          <w:sz w:val="32"/>
          <w:szCs w:val="32"/>
        </w:rPr>
        <w:t>60%</w:t>
      </w:r>
      <w:r>
        <w:rPr>
          <w:rFonts w:ascii="??_GB2312" w:eastAsia="Times New Roman" w:cs="Times New Roman"/>
          <w:color w:val="000000"/>
          <w:sz w:val="32"/>
          <w:szCs w:val="32"/>
        </w:rPr>
        <w:t>作基肥，留</w:t>
      </w:r>
      <w:r>
        <w:rPr>
          <w:rFonts w:ascii="??_GB2312" w:eastAsia="Times New Roman" w:cs="??_GB2312"/>
          <w:color w:val="000000"/>
          <w:sz w:val="32"/>
          <w:szCs w:val="32"/>
        </w:rPr>
        <w:t>40%</w:t>
      </w:r>
      <w:r>
        <w:rPr>
          <w:rFonts w:ascii="??_GB2312" w:eastAsia="Times New Roman" w:cs="Times New Roman"/>
          <w:color w:val="000000"/>
          <w:sz w:val="32"/>
          <w:szCs w:val="32"/>
        </w:rPr>
        <w:t>到结果期追肥；钾肥总量的</w:t>
      </w:r>
      <w:r>
        <w:rPr>
          <w:rFonts w:ascii="??_GB2312" w:eastAsia="Times New Roman" w:cs="??_GB2312"/>
          <w:color w:val="000000"/>
          <w:sz w:val="32"/>
          <w:szCs w:val="32"/>
        </w:rPr>
        <w:t>30%</w:t>
      </w:r>
      <w:r>
        <w:rPr>
          <w:rFonts w:ascii="??_GB2312" w:eastAsia="Times New Roman" w:cs="Times New Roman"/>
          <w:color w:val="000000"/>
          <w:sz w:val="32"/>
          <w:szCs w:val="32"/>
        </w:rPr>
        <w:t>～</w:t>
      </w:r>
      <w:r>
        <w:rPr>
          <w:rFonts w:ascii="??_GB2312" w:eastAsia="Times New Roman" w:cs="??_GB2312"/>
          <w:color w:val="000000"/>
          <w:sz w:val="32"/>
          <w:szCs w:val="32"/>
        </w:rPr>
        <w:t>40%</w:t>
      </w:r>
      <w:r>
        <w:rPr>
          <w:rFonts w:ascii="??_GB2312" w:eastAsia="Times New Roman" w:cs="Times New Roman"/>
          <w:color w:val="000000"/>
          <w:sz w:val="32"/>
          <w:szCs w:val="32"/>
        </w:rPr>
        <w:t>作基肥，</w:t>
      </w:r>
      <w:r>
        <w:rPr>
          <w:rFonts w:ascii="??_GB2312" w:eastAsia="Times New Roman" w:cs="??_GB2312"/>
          <w:color w:val="000000"/>
          <w:sz w:val="32"/>
          <w:szCs w:val="32"/>
        </w:rPr>
        <w:t>60%</w:t>
      </w:r>
      <w:r>
        <w:rPr>
          <w:rFonts w:ascii="??_GB2312" w:eastAsia="Times New Roman" w:cs="Times New Roman"/>
          <w:color w:val="000000"/>
          <w:sz w:val="32"/>
          <w:szCs w:val="32"/>
        </w:rPr>
        <w:t>～</w:t>
      </w:r>
      <w:r>
        <w:rPr>
          <w:rFonts w:ascii="??_GB2312" w:eastAsia="Times New Roman" w:cs="??_GB2312"/>
          <w:color w:val="000000"/>
          <w:sz w:val="32"/>
          <w:szCs w:val="32"/>
        </w:rPr>
        <w:t>70%</w:t>
      </w:r>
      <w:r>
        <w:rPr>
          <w:rFonts w:ascii="??_GB2312" w:eastAsia="Times New Roman" w:cs="Times New Roman"/>
          <w:color w:val="000000"/>
          <w:sz w:val="32"/>
          <w:szCs w:val="32"/>
        </w:rPr>
        <w:t>作追肥，追肥期为门椒期、对椒期、盛果期。盛果期根据收获情况，每收获</w:t>
      </w:r>
      <w:r>
        <w:rPr>
          <w:rFonts w:ascii="??_GB2312" w:eastAsia="Times New Roman" w:cs="??_GB2312"/>
          <w:color w:val="000000"/>
          <w:sz w:val="32"/>
          <w:szCs w:val="32"/>
        </w:rPr>
        <w:t>2</w:t>
      </w:r>
      <w:r>
        <w:rPr>
          <w:rFonts w:ascii="??_GB2312" w:eastAsia="Times New Roman" w:cs="Times New Roman"/>
          <w:color w:val="000000"/>
          <w:sz w:val="32"/>
          <w:szCs w:val="32"/>
        </w:rPr>
        <w:t>次追施一次肥，共</w:t>
      </w:r>
      <w:r>
        <w:rPr>
          <w:rFonts w:ascii="??_GB2312" w:eastAsia="Times New Roman" w:cs="??_GB2312"/>
          <w:color w:val="000000"/>
          <w:sz w:val="32"/>
          <w:szCs w:val="32"/>
        </w:rPr>
        <w:t>3</w:t>
      </w:r>
      <w:r>
        <w:rPr>
          <w:rFonts w:ascii="??_GB2312" w:eastAsia="Times New Roman" w:cs="Times New Roman"/>
          <w:color w:val="000000"/>
          <w:sz w:val="32"/>
          <w:szCs w:val="32"/>
        </w:rPr>
        <w:t>次。</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）在辣椒生长中期注意分别喷施适宜的叶面硼肥和叶面钙肥产品，防治辣椒脐腐病。</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Times New Roman"/>
          <w:b/>
          <w:bCs/>
          <w:color w:val="000000"/>
          <w:sz w:val="32"/>
          <w:szCs w:val="32"/>
        </w:rPr>
        <w:t>（四）设施黄瓜</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1.</w:t>
      </w:r>
      <w:r>
        <w:rPr>
          <w:rFonts w:ascii="??_GB2312" w:eastAsia="Times New Roman" w:cs="Times New Roman"/>
          <w:b/>
          <w:bCs/>
          <w:color w:val="000000"/>
          <w:sz w:val="32"/>
          <w:szCs w:val="32"/>
        </w:rPr>
        <w:t>施肥原则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）提倡施用优质有机堆肥，老菜棚注意多施含秸秆多的堆肥，少施禽粪肥，实行有机无机肥配合施用和秸秆还田。</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）依据土壤肥力条件和有机肥的施用量，综合考虑环境养分供应，适当调整氮、磷、钾化肥用量。</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）采用合理的灌溉技术，遵循少量多次的灌溉施肥原则。</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）定植后苗期不宜频繁追肥，氮肥和钾肥分期施用，少量多次，避免追施磷含量高的复合肥，前期追施高氮复合肥，中后期重视钾肥的追施。</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）蔬菜地酸化严重时，尤其是土壤</w:t>
      </w:r>
      <w:r>
        <w:rPr>
          <w:rFonts w:ascii="??_GB2312" w:eastAsia="Times New Roman" w:cs="??_GB2312"/>
          <w:color w:val="000000"/>
          <w:sz w:val="32"/>
          <w:szCs w:val="32"/>
        </w:rPr>
        <w:t>pH</w:t>
      </w:r>
      <w:r>
        <w:rPr>
          <w:rFonts w:ascii="??_GB2312" w:eastAsia="Times New Roman" w:cs="Times New Roman"/>
          <w:color w:val="000000"/>
          <w:sz w:val="32"/>
          <w:szCs w:val="32"/>
        </w:rPr>
        <w:t>值</w:t>
      </w:r>
      <w:r>
        <w:rPr>
          <w:rFonts w:ascii="??_GB2312" w:eastAsia="Times New Roman" w:cs="??_GB2312"/>
          <w:color w:val="000000"/>
          <w:sz w:val="32"/>
          <w:szCs w:val="32"/>
        </w:rPr>
        <w:t>5</w:t>
      </w:r>
      <w:r>
        <w:rPr>
          <w:rFonts w:ascii="??_GB2312" w:eastAsia="Times New Roman" w:cs="Times New Roman"/>
          <w:color w:val="000000"/>
          <w:sz w:val="32"/>
          <w:szCs w:val="32"/>
        </w:rPr>
        <w:t>以下，应适量施用石灰等碱性土壤调理剂。</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6</w:t>
      </w:r>
      <w:r>
        <w:rPr>
          <w:rFonts w:ascii="??_GB2312" w:eastAsia="Times New Roman" w:cs="Times New Roman"/>
          <w:color w:val="000000"/>
          <w:sz w:val="32"/>
          <w:szCs w:val="32"/>
        </w:rPr>
        <w:t>）提倡应用水肥一体化技术，做到控水控肥，提质增产，节约生产成本。</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b/>
          <w:bCs/>
          <w:color w:val="000000"/>
          <w:sz w:val="32"/>
          <w:szCs w:val="32"/>
        </w:rPr>
      </w:pPr>
      <w:r>
        <w:rPr>
          <w:rFonts w:ascii="??_GB2312" w:eastAsia="Times New Roman" w:cs="??_GB2312"/>
          <w:b/>
          <w:bCs/>
          <w:color w:val="000000"/>
          <w:sz w:val="32"/>
          <w:szCs w:val="32"/>
        </w:rPr>
        <w:t>2.</w:t>
      </w:r>
      <w:r>
        <w:rPr>
          <w:rFonts w:ascii="??_GB2312" w:eastAsia="Times New Roman" w:cs="Times New Roman"/>
          <w:b/>
          <w:bCs/>
          <w:color w:val="000000"/>
          <w:sz w:val="32"/>
          <w:szCs w:val="32"/>
        </w:rPr>
        <w:t>施肥建议</w:t>
      </w:r>
    </w:p>
    <w:p w:rsidR="00C81DCC" w:rsidRDefault="00C81DCC" w:rsidP="00A011B1">
      <w:pPr>
        <w:pStyle w:val="NormalWeb"/>
        <w:widowControl w:val="0"/>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）育苗期增施腐熟有机肥，补施磷肥，每</w:t>
      </w:r>
      <w:r>
        <w:rPr>
          <w:rFonts w:ascii="??_GB2312" w:eastAsia="Times New Roman" w:cs="??_GB2312"/>
          <w:color w:val="000000"/>
          <w:sz w:val="32"/>
          <w:szCs w:val="32"/>
        </w:rPr>
        <w:t>10</w:t>
      </w:r>
      <w:r>
        <w:rPr>
          <w:rFonts w:ascii="??_GB2312" w:eastAsia="Times New Roman" w:cs="Times New Roman"/>
          <w:color w:val="000000"/>
          <w:sz w:val="32"/>
          <w:szCs w:val="32"/>
        </w:rPr>
        <w:t>平方米苗床施用腐熟有机肥</w:t>
      </w:r>
      <w:r>
        <w:rPr>
          <w:rFonts w:ascii="??_GB2312" w:eastAsia="Times New Roman" w:cs="??_GB2312"/>
          <w:color w:val="000000"/>
          <w:sz w:val="32"/>
          <w:szCs w:val="32"/>
        </w:rPr>
        <w:t>60</w:t>
      </w:r>
      <w:r>
        <w:rPr>
          <w:rFonts w:ascii="??_GB2312" w:eastAsia="Times New Roman" w:cs="Times New Roman"/>
          <w:color w:val="000000"/>
          <w:sz w:val="32"/>
          <w:szCs w:val="32"/>
        </w:rPr>
        <w:t>～</w:t>
      </w:r>
      <w:r>
        <w:rPr>
          <w:rFonts w:ascii="??_GB2312" w:eastAsia="Times New Roman" w:cs="??_GB2312"/>
          <w:color w:val="000000"/>
          <w:sz w:val="32"/>
          <w:szCs w:val="32"/>
        </w:rPr>
        <w:t>100</w:t>
      </w:r>
      <w:r>
        <w:rPr>
          <w:rFonts w:ascii="??_GB2312" w:eastAsia="Times New Roman" w:cs="Times New Roman"/>
          <w:color w:val="000000"/>
          <w:sz w:val="32"/>
          <w:szCs w:val="32"/>
        </w:rPr>
        <w:t>公斤，钙镁磷肥</w:t>
      </w:r>
      <w:r>
        <w:rPr>
          <w:rFonts w:ascii="??_GB2312" w:eastAsia="Times New Roman" w:cs="??_GB2312"/>
          <w:color w:val="000000"/>
          <w:sz w:val="32"/>
          <w:szCs w:val="32"/>
        </w:rPr>
        <w:t>0.5</w:t>
      </w:r>
      <w:r>
        <w:rPr>
          <w:rFonts w:ascii="??_GB2312" w:eastAsia="Times New Roman" w:cs="Times New Roman"/>
          <w:color w:val="000000"/>
          <w:sz w:val="32"/>
          <w:szCs w:val="32"/>
        </w:rPr>
        <w:t>～</w:t>
      </w:r>
      <w:r>
        <w:rPr>
          <w:rFonts w:ascii="??_GB2312" w:eastAsia="Times New Roman" w:cs="??_GB2312"/>
          <w:color w:val="000000"/>
          <w:sz w:val="32"/>
          <w:szCs w:val="32"/>
        </w:rPr>
        <w:t>1</w:t>
      </w:r>
      <w:r>
        <w:rPr>
          <w:rFonts w:ascii="??_GB2312" w:eastAsia="Times New Roman" w:cs="Times New Roman"/>
          <w:color w:val="000000"/>
          <w:sz w:val="32"/>
          <w:szCs w:val="32"/>
        </w:rPr>
        <w:t>公斤，硫酸钾</w:t>
      </w:r>
      <w:r>
        <w:rPr>
          <w:rFonts w:ascii="??_GB2312" w:eastAsia="Times New Roman" w:cs="??_GB2312"/>
          <w:color w:val="000000"/>
          <w:sz w:val="32"/>
          <w:szCs w:val="32"/>
        </w:rPr>
        <w:t>0.5</w:t>
      </w:r>
      <w:r>
        <w:rPr>
          <w:rFonts w:ascii="??_GB2312" w:eastAsia="Times New Roman" w:cs="Times New Roman"/>
          <w:color w:val="000000"/>
          <w:sz w:val="32"/>
          <w:szCs w:val="32"/>
        </w:rPr>
        <w:t>公斤，根据苗情喷施</w:t>
      </w:r>
      <w:r>
        <w:rPr>
          <w:rFonts w:ascii="??_GB2312" w:eastAsia="Times New Roman" w:cs="??_GB2312"/>
          <w:color w:val="000000"/>
          <w:sz w:val="32"/>
          <w:szCs w:val="32"/>
        </w:rPr>
        <w:t>0.05%</w:t>
      </w:r>
      <w:r>
        <w:rPr>
          <w:rFonts w:ascii="??_GB2312" w:eastAsia="Times New Roman" w:cs="Times New Roman"/>
          <w:color w:val="000000"/>
          <w:sz w:val="32"/>
          <w:szCs w:val="32"/>
        </w:rPr>
        <w:t>～</w:t>
      </w:r>
      <w:r>
        <w:rPr>
          <w:rFonts w:ascii="??_GB2312" w:eastAsia="Times New Roman" w:cs="??_GB2312"/>
          <w:color w:val="000000"/>
          <w:sz w:val="32"/>
          <w:szCs w:val="32"/>
        </w:rPr>
        <w:t>0.1%</w:t>
      </w:r>
      <w:r>
        <w:rPr>
          <w:rFonts w:ascii="??_GB2312" w:eastAsia="Times New Roman" w:cs="Times New Roman"/>
          <w:color w:val="000000"/>
          <w:sz w:val="32"/>
          <w:szCs w:val="32"/>
        </w:rPr>
        <w:t>尿素溶液</w:t>
      </w:r>
      <w:r>
        <w:rPr>
          <w:rFonts w:ascii="??_GB2312" w:eastAsia="Times New Roman" w:cs="??_GB2312"/>
          <w:color w:val="000000"/>
          <w:sz w:val="32"/>
          <w:szCs w:val="32"/>
        </w:rPr>
        <w:t>1</w:t>
      </w: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次。</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）基肥施用优质有机肥</w:t>
      </w:r>
      <w:r>
        <w:rPr>
          <w:rFonts w:ascii="??_GB2312" w:eastAsia="Times New Roman" w:cs="??_GB2312"/>
          <w:color w:val="000000"/>
          <w:sz w:val="32"/>
          <w:szCs w:val="32"/>
        </w:rPr>
        <w:t>4</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方</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3</w:t>
      </w:r>
      <w:r>
        <w:rPr>
          <w:rFonts w:ascii="??_GB2312" w:eastAsia="Times New Roman" w:cs="Times New Roman"/>
          <w:color w:val="000000"/>
          <w:sz w:val="32"/>
          <w:szCs w:val="32"/>
        </w:rPr>
        <w:t>）产量水平</w:t>
      </w:r>
      <w:r>
        <w:rPr>
          <w:rFonts w:ascii="??_GB2312" w:eastAsia="Times New Roman" w:cs="??_GB2312"/>
          <w:color w:val="000000"/>
          <w:sz w:val="32"/>
          <w:szCs w:val="32"/>
        </w:rPr>
        <w:t>3000</w:t>
      </w:r>
      <w:r>
        <w:rPr>
          <w:rFonts w:ascii="??_GB2312" w:eastAsia="Times New Roman" w:cs="Times New Roman"/>
          <w:color w:val="000000"/>
          <w:sz w:val="32"/>
          <w:szCs w:val="32"/>
        </w:rPr>
        <w:t>～</w:t>
      </w:r>
      <w:r>
        <w:rPr>
          <w:rFonts w:ascii="??_GB2312" w:eastAsia="Times New Roman" w:cs="??_GB2312"/>
          <w:color w:val="000000"/>
          <w:sz w:val="32"/>
          <w:szCs w:val="32"/>
        </w:rPr>
        <w:t>6000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12</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5</w:t>
      </w:r>
      <w:r>
        <w:rPr>
          <w:rFonts w:ascii="??_GB2312" w:eastAsia="Times New Roman" w:cs="Times New Roman"/>
          <w:color w:val="000000"/>
          <w:sz w:val="32"/>
          <w:szCs w:val="32"/>
        </w:rPr>
        <w:t>～</w:t>
      </w:r>
      <w:r>
        <w:rPr>
          <w:rFonts w:ascii="??_GB2312" w:eastAsia="Times New Roman" w:cs="??_GB2312"/>
          <w:color w:val="000000"/>
          <w:sz w:val="32"/>
          <w:szCs w:val="32"/>
        </w:rPr>
        <w:t>9</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w:t>
      </w:r>
      <w:r>
        <w:rPr>
          <w:rFonts w:ascii="??_GB2312" w:eastAsia="Times New Roman" w:cs="??_GB2312"/>
          <w:color w:val="000000"/>
          <w:sz w:val="32"/>
          <w:szCs w:val="32"/>
        </w:rPr>
        <w:t>24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6000</w:t>
      </w:r>
      <w:r>
        <w:rPr>
          <w:rFonts w:ascii="??_GB2312" w:eastAsia="Times New Roman" w:cs="Times New Roman"/>
          <w:color w:val="000000"/>
          <w:sz w:val="32"/>
          <w:szCs w:val="32"/>
        </w:rPr>
        <w:t>～</w:t>
      </w:r>
      <w:r>
        <w:rPr>
          <w:rFonts w:ascii="??_GB2312" w:eastAsia="Times New Roman" w:cs="??_GB2312"/>
          <w:color w:val="000000"/>
          <w:sz w:val="32"/>
          <w:szCs w:val="32"/>
        </w:rPr>
        <w:t>9000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20</w:t>
      </w:r>
      <w:r>
        <w:rPr>
          <w:rFonts w:ascii="??_GB2312" w:eastAsia="Times New Roman" w:cs="Times New Roman"/>
          <w:color w:val="000000"/>
          <w:sz w:val="32"/>
          <w:szCs w:val="32"/>
        </w:rPr>
        <w:t>～</w:t>
      </w:r>
      <w:r>
        <w:rPr>
          <w:rFonts w:ascii="??_GB2312" w:eastAsia="Times New Roman" w:cs="??_GB2312"/>
          <w:color w:val="000000"/>
          <w:sz w:val="32"/>
          <w:szCs w:val="32"/>
        </w:rPr>
        <w:t>28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9</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24</w:t>
      </w:r>
      <w:r>
        <w:rPr>
          <w:rFonts w:ascii="??_GB2312" w:eastAsia="Times New Roman" w:cs="Times New Roman"/>
          <w:color w:val="000000"/>
          <w:sz w:val="32"/>
          <w:szCs w:val="32"/>
        </w:rPr>
        <w:t>～</w:t>
      </w:r>
      <w:r>
        <w:rPr>
          <w:rFonts w:ascii="??_GB2312" w:eastAsia="Times New Roman" w:cs="??_GB2312"/>
          <w:color w:val="000000"/>
          <w:sz w:val="32"/>
          <w:szCs w:val="32"/>
        </w:rPr>
        <w:t>36</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9000</w:t>
      </w:r>
      <w:r>
        <w:rPr>
          <w:rFonts w:ascii="??_GB2312" w:eastAsia="Times New Roman" w:cs="Times New Roman"/>
          <w:color w:val="000000"/>
          <w:sz w:val="32"/>
          <w:szCs w:val="32"/>
        </w:rPr>
        <w:t>～</w:t>
      </w:r>
      <w:r>
        <w:rPr>
          <w:rFonts w:ascii="??_GB2312" w:eastAsia="Times New Roman" w:cs="??_GB2312"/>
          <w:color w:val="000000"/>
          <w:sz w:val="32"/>
          <w:szCs w:val="32"/>
        </w:rPr>
        <w:t>12000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28</w:t>
      </w:r>
      <w:r>
        <w:rPr>
          <w:rFonts w:ascii="??_GB2312" w:eastAsia="Times New Roman" w:cs="Times New Roman"/>
          <w:color w:val="000000"/>
          <w:sz w:val="32"/>
          <w:szCs w:val="32"/>
        </w:rPr>
        <w:t>～</w:t>
      </w:r>
      <w:r>
        <w:rPr>
          <w:rFonts w:ascii="??_GB2312" w:eastAsia="Times New Roman" w:cs="??_GB2312"/>
          <w:color w:val="000000"/>
          <w:sz w:val="32"/>
          <w:szCs w:val="32"/>
        </w:rPr>
        <w:t>36</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15</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36</w:t>
      </w:r>
      <w:r>
        <w:rPr>
          <w:rFonts w:ascii="??_GB2312" w:eastAsia="Times New Roman" w:cs="Times New Roman"/>
          <w:color w:val="000000"/>
          <w:sz w:val="32"/>
          <w:szCs w:val="32"/>
        </w:rPr>
        <w:t>～</w:t>
      </w:r>
      <w:r>
        <w:rPr>
          <w:rFonts w:ascii="??_GB2312" w:eastAsia="Times New Roman" w:cs="??_GB2312"/>
          <w:color w:val="000000"/>
          <w:sz w:val="32"/>
          <w:szCs w:val="32"/>
        </w:rPr>
        <w:t>48</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亩；产量水平</w:t>
      </w:r>
      <w:r>
        <w:rPr>
          <w:rFonts w:ascii="??_GB2312" w:eastAsia="Times New Roman" w:cs="??_GB2312"/>
          <w:color w:val="000000"/>
          <w:sz w:val="32"/>
          <w:szCs w:val="32"/>
        </w:rPr>
        <w:t>12000</w:t>
      </w:r>
      <w:r>
        <w:rPr>
          <w:rFonts w:ascii="??_GB2312" w:eastAsia="Times New Roman" w:cs="Times New Roman"/>
          <w:color w:val="000000"/>
          <w:sz w:val="32"/>
          <w:szCs w:val="32"/>
        </w:rPr>
        <w:t>～</w:t>
      </w:r>
      <w:r>
        <w:rPr>
          <w:rFonts w:ascii="??_GB2312" w:eastAsia="Times New Roman" w:cs="??_GB2312"/>
          <w:color w:val="000000"/>
          <w:sz w:val="32"/>
          <w:szCs w:val="32"/>
        </w:rPr>
        <w:t>15000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亩：氮肥（</w:t>
      </w:r>
      <w:r>
        <w:rPr>
          <w:rFonts w:ascii="??_GB2312" w:eastAsia="Times New Roman" w:cs="??_GB2312"/>
          <w:color w:val="000000"/>
          <w:sz w:val="32"/>
          <w:szCs w:val="32"/>
        </w:rPr>
        <w:t>N</w:t>
      </w:r>
      <w:r>
        <w:rPr>
          <w:rFonts w:ascii="??_GB2312" w:eastAsia="Times New Roman" w:cs="Times New Roman"/>
          <w:color w:val="000000"/>
          <w:sz w:val="32"/>
          <w:szCs w:val="32"/>
        </w:rPr>
        <w:t>）</w:t>
      </w:r>
      <w:r>
        <w:rPr>
          <w:rFonts w:ascii="??_GB2312" w:eastAsia="Times New Roman" w:cs="??_GB2312"/>
          <w:color w:val="000000"/>
          <w:sz w:val="32"/>
          <w:szCs w:val="32"/>
        </w:rPr>
        <w:t>36</w:t>
      </w:r>
      <w:r>
        <w:rPr>
          <w:rFonts w:ascii="??_GB2312" w:eastAsia="Times New Roman" w:cs="Times New Roman"/>
          <w:color w:val="000000"/>
          <w:sz w:val="32"/>
          <w:szCs w:val="32"/>
        </w:rPr>
        <w:t>～</w:t>
      </w:r>
      <w:r>
        <w:rPr>
          <w:rFonts w:ascii="??_GB2312" w:eastAsia="Times New Roman" w:cs="??_GB2312"/>
          <w:color w:val="000000"/>
          <w:sz w:val="32"/>
          <w:szCs w:val="32"/>
        </w:rPr>
        <w:t>45</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亩，磷肥（</w:t>
      </w:r>
      <w:r>
        <w:rPr>
          <w:rFonts w:ascii="??_GB2312" w:eastAsia="Times New Roman" w:cs="??_GB2312"/>
          <w:color w:val="000000"/>
          <w:sz w:val="32"/>
          <w:szCs w:val="32"/>
        </w:rPr>
        <w:t>P</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_GB2312"/>
          <w:color w:val="000000"/>
          <w:sz w:val="32"/>
          <w:szCs w:val="32"/>
          <w:vertAlign w:val="subscript"/>
        </w:rPr>
        <w:t>5</w:t>
      </w:r>
      <w:r>
        <w:rPr>
          <w:rFonts w:ascii="??_GB2312" w:eastAsia="Times New Roman" w:cs="Times New Roman"/>
          <w:color w:val="000000"/>
          <w:sz w:val="32"/>
          <w:szCs w:val="32"/>
        </w:rPr>
        <w:t>）</w:t>
      </w:r>
      <w:r>
        <w:rPr>
          <w:rFonts w:ascii="??_GB2312" w:eastAsia="Times New Roman" w:cs="??_GB2312"/>
          <w:color w:val="000000"/>
          <w:sz w:val="32"/>
          <w:szCs w:val="32"/>
        </w:rPr>
        <w:t>18</w:t>
      </w:r>
      <w:r>
        <w:rPr>
          <w:rFonts w:ascii="??_GB2312" w:eastAsia="Times New Roman" w:cs="Times New Roman"/>
          <w:color w:val="000000"/>
          <w:sz w:val="32"/>
          <w:szCs w:val="32"/>
        </w:rPr>
        <w:t>～</w:t>
      </w:r>
      <w:r>
        <w:rPr>
          <w:rFonts w:ascii="??_GB2312" w:eastAsia="Times New Roman" w:cs="??_GB2312"/>
          <w:color w:val="000000"/>
          <w:sz w:val="32"/>
          <w:szCs w:val="32"/>
        </w:rPr>
        <w:t>24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亩，钾肥（</w:t>
      </w:r>
      <w:r>
        <w:rPr>
          <w:rFonts w:ascii="??_GB2312" w:eastAsia="Times New Roman" w:cs="??_GB2312"/>
          <w:color w:val="000000"/>
          <w:sz w:val="32"/>
          <w:szCs w:val="32"/>
        </w:rPr>
        <w:t>K</w:t>
      </w:r>
      <w:r>
        <w:rPr>
          <w:rFonts w:ascii="??_GB2312" w:eastAsia="Times New Roman" w:cs="??_GB2312"/>
          <w:color w:val="000000"/>
          <w:sz w:val="32"/>
          <w:szCs w:val="32"/>
          <w:vertAlign w:val="subscript"/>
        </w:rPr>
        <w:t>2</w:t>
      </w:r>
      <w:r>
        <w:rPr>
          <w:rFonts w:ascii="??_GB2312" w:eastAsia="Times New Roman" w:cs="??_GB2312"/>
          <w:color w:val="000000"/>
          <w:sz w:val="32"/>
          <w:szCs w:val="32"/>
        </w:rPr>
        <w:t>O</w:t>
      </w:r>
      <w:r>
        <w:rPr>
          <w:rFonts w:ascii="??_GB2312" w:eastAsia="Times New Roman" w:cs="Times New Roman"/>
          <w:color w:val="000000"/>
          <w:sz w:val="32"/>
          <w:szCs w:val="32"/>
        </w:rPr>
        <w:t>）</w:t>
      </w:r>
      <w:r>
        <w:rPr>
          <w:rFonts w:ascii="??_GB2312" w:eastAsia="Times New Roman" w:cs="??_GB2312"/>
          <w:color w:val="000000"/>
          <w:sz w:val="32"/>
          <w:szCs w:val="32"/>
        </w:rPr>
        <w:t>48</w:t>
      </w:r>
      <w:r>
        <w:rPr>
          <w:rFonts w:ascii="??_GB2312" w:eastAsia="Times New Roman" w:cs="Times New Roman"/>
          <w:color w:val="000000"/>
          <w:sz w:val="32"/>
          <w:szCs w:val="32"/>
        </w:rPr>
        <w:t>～</w:t>
      </w:r>
      <w:r>
        <w:rPr>
          <w:rFonts w:ascii="??_GB2312" w:eastAsia="Times New Roman" w:cs="??_GB2312"/>
          <w:color w:val="000000"/>
          <w:sz w:val="32"/>
          <w:szCs w:val="32"/>
        </w:rPr>
        <w:t>60</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r>
        <w:rPr>
          <w:rFonts w:ascii="??_GB2312" w:eastAsia="Times New Roman" w:cs="Times New Roman"/>
          <w:color w:val="000000"/>
          <w:sz w:val="32"/>
          <w:szCs w:val="32"/>
        </w:rPr>
        <w:t>（</w:t>
      </w:r>
      <w:r>
        <w:rPr>
          <w:rFonts w:ascii="??_GB2312" w:eastAsia="Times New Roman" w:cs="??_GB2312"/>
          <w:color w:val="000000"/>
          <w:sz w:val="32"/>
          <w:szCs w:val="32"/>
        </w:rPr>
        <w:t>4</w:t>
      </w:r>
      <w:r>
        <w:rPr>
          <w:rFonts w:ascii="??_GB2312" w:eastAsia="Times New Roman" w:cs="Times New Roman"/>
          <w:color w:val="000000"/>
          <w:sz w:val="32"/>
          <w:szCs w:val="32"/>
        </w:rPr>
        <w:t>）全部有机肥和磷肥作基肥施用，初花期以控为主，秋冬茬和冬春茬的氮钾肥分</w:t>
      </w:r>
      <w:r>
        <w:rPr>
          <w:rFonts w:ascii="??_GB2312" w:eastAsia="Times New Roman" w:cs="??_GB2312"/>
          <w:color w:val="000000"/>
          <w:sz w:val="32"/>
          <w:szCs w:val="32"/>
        </w:rPr>
        <w:t>7</w:t>
      </w:r>
      <w:r>
        <w:rPr>
          <w:rFonts w:ascii="??_GB2312" w:eastAsia="Times New Roman" w:cs="Times New Roman"/>
          <w:color w:val="000000"/>
          <w:sz w:val="32"/>
          <w:szCs w:val="32"/>
        </w:rPr>
        <w:t>～</w:t>
      </w:r>
      <w:r>
        <w:rPr>
          <w:rFonts w:ascii="??_GB2312" w:eastAsia="Times New Roman" w:cs="??_GB2312"/>
          <w:color w:val="000000"/>
          <w:sz w:val="32"/>
          <w:szCs w:val="32"/>
        </w:rPr>
        <w:t>9</w:t>
      </w:r>
      <w:r>
        <w:rPr>
          <w:rFonts w:ascii="??_GB2312" w:eastAsia="Times New Roman" w:cs="Times New Roman"/>
          <w:color w:val="000000"/>
          <w:sz w:val="32"/>
          <w:szCs w:val="32"/>
        </w:rPr>
        <w:t>次追肥，越冬长茬的氮钾肥分</w:t>
      </w:r>
      <w:r>
        <w:rPr>
          <w:rFonts w:ascii="??_GB2312" w:eastAsia="Times New Roman" w:cs="??_GB2312"/>
          <w:color w:val="000000"/>
          <w:sz w:val="32"/>
          <w:szCs w:val="32"/>
        </w:rPr>
        <w:t>10</w:t>
      </w:r>
      <w:r>
        <w:rPr>
          <w:rFonts w:ascii="??_GB2312" w:eastAsia="Times New Roman" w:cs="Times New Roman"/>
          <w:color w:val="000000"/>
          <w:sz w:val="32"/>
          <w:szCs w:val="32"/>
        </w:rPr>
        <w:t>～</w:t>
      </w:r>
      <w:r>
        <w:rPr>
          <w:rFonts w:ascii="??_GB2312" w:eastAsia="Times New Roman" w:cs="??_GB2312"/>
          <w:color w:val="000000"/>
          <w:sz w:val="32"/>
          <w:szCs w:val="32"/>
        </w:rPr>
        <w:t>14</w:t>
      </w:r>
      <w:r>
        <w:rPr>
          <w:rFonts w:ascii="??_GB2312" w:eastAsia="Times New Roman" w:cs="Times New Roman"/>
          <w:color w:val="000000"/>
          <w:sz w:val="32"/>
          <w:szCs w:val="32"/>
        </w:rPr>
        <w:t>次追肥，结果期注重高钾复合肥或水溶肥的追施。每次追施氮肥数量不超过</w:t>
      </w:r>
      <w:r>
        <w:rPr>
          <w:rFonts w:ascii="??_GB2312" w:eastAsia="Times New Roman" w:cs="??_GB2312"/>
          <w:color w:val="000000"/>
          <w:sz w:val="32"/>
          <w:szCs w:val="32"/>
        </w:rPr>
        <w:t>4</w:t>
      </w:r>
      <w:r>
        <w:rPr>
          <w:rFonts w:ascii="??_GB2312" w:eastAsia="Times New Roman" w:cs="Times New Roman"/>
          <w:color w:val="000000"/>
          <w:sz w:val="32"/>
          <w:szCs w:val="32"/>
        </w:rPr>
        <w:t>公斤</w:t>
      </w:r>
      <w:r>
        <w:rPr>
          <w:rFonts w:ascii="??_GB2312" w:eastAsia="Times New Roman" w:cs="??_GB2312"/>
          <w:color w:val="000000"/>
          <w:sz w:val="32"/>
          <w:szCs w:val="32"/>
        </w:rPr>
        <w:t>/</w:t>
      </w:r>
      <w:r>
        <w:rPr>
          <w:rFonts w:ascii="??_GB2312" w:eastAsia="Times New Roman" w:cs="Times New Roman"/>
          <w:color w:val="000000"/>
          <w:sz w:val="32"/>
          <w:szCs w:val="32"/>
        </w:rPr>
        <w:t>亩。追肥期为三叶期、初瓜期、盛瓜期，盛瓜期根据收获情况每收获</w:t>
      </w:r>
      <w:r>
        <w:rPr>
          <w:rFonts w:ascii="??_GB2312" w:eastAsia="Times New Roman" w:cs="??_GB2312"/>
          <w:color w:val="000000"/>
          <w:sz w:val="32"/>
          <w:szCs w:val="32"/>
        </w:rPr>
        <w:t>1</w:t>
      </w:r>
      <w:r>
        <w:rPr>
          <w:rFonts w:ascii="??_GB2312" w:eastAsia="Times New Roman" w:cs="Times New Roman"/>
          <w:color w:val="000000"/>
          <w:sz w:val="32"/>
          <w:szCs w:val="32"/>
        </w:rPr>
        <w:t>～</w:t>
      </w:r>
      <w:r>
        <w:rPr>
          <w:rFonts w:ascii="??_GB2312" w:eastAsia="Times New Roman" w:cs="??_GB2312"/>
          <w:color w:val="000000"/>
          <w:sz w:val="32"/>
          <w:szCs w:val="32"/>
        </w:rPr>
        <w:t>2</w:t>
      </w:r>
      <w:r>
        <w:rPr>
          <w:rFonts w:ascii="??_GB2312" w:eastAsia="Times New Roman" w:cs="Times New Roman"/>
          <w:color w:val="000000"/>
          <w:sz w:val="32"/>
          <w:szCs w:val="32"/>
        </w:rPr>
        <w:t>次追施一次肥。</w:t>
      </w: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p>
    <w:p w:rsidR="00C81DCC" w:rsidRDefault="00C81DCC" w:rsidP="00A011B1">
      <w:pPr>
        <w:pStyle w:val="NormalWeb"/>
        <w:shd w:val="clear" w:color="auto" w:fill="FFFFFF"/>
        <w:spacing w:before="0" w:beforeAutospacing="0" w:after="0" w:afterAutospacing="0" w:line="560" w:lineRule="exact"/>
        <w:ind w:firstLineChars="200" w:firstLine="31680"/>
        <w:jc w:val="both"/>
        <w:rPr>
          <w:rFonts w:ascii="??_GB2312" w:eastAsia="Times New Roman" w:cs="Times New Roman"/>
          <w:color w:val="000000"/>
          <w:sz w:val="32"/>
          <w:szCs w:val="32"/>
        </w:rPr>
      </w:pPr>
    </w:p>
    <w:p w:rsidR="00C81DCC" w:rsidRDefault="00C81DCC">
      <w:pPr>
        <w:spacing w:line="560" w:lineRule="exact"/>
        <w:jc w:val="center"/>
        <w:rPr>
          <w:rStyle w:val="bjh-p"/>
          <w:rFonts w:ascii="方正小标宋_GBK" w:eastAsia="方正小标宋_GBK" w:hAnsi="Arial" w:cs="Times New Roman"/>
          <w:sz w:val="44"/>
          <w:szCs w:val="44"/>
        </w:rPr>
      </w:pPr>
    </w:p>
    <w:p w:rsidR="00C81DCC" w:rsidRDefault="00C81DCC">
      <w:pPr>
        <w:spacing w:line="560" w:lineRule="exact"/>
        <w:jc w:val="center"/>
        <w:rPr>
          <w:rStyle w:val="bjh-p"/>
          <w:rFonts w:ascii="方正小标宋_GBK" w:eastAsia="方正小标宋_GBK" w:hAnsi="Arial" w:cs="Times New Roman"/>
          <w:sz w:val="44"/>
          <w:szCs w:val="44"/>
        </w:rPr>
      </w:pPr>
    </w:p>
    <w:p w:rsidR="00C81DCC" w:rsidRDefault="00C81DCC">
      <w:pPr>
        <w:spacing w:line="560" w:lineRule="exact"/>
        <w:jc w:val="center"/>
        <w:rPr>
          <w:rStyle w:val="bjh-p"/>
          <w:rFonts w:ascii="方正小标宋_GBK" w:eastAsia="方正小标宋_GBK" w:hAnsi="Arial" w:cs="Times New Roman"/>
          <w:sz w:val="44"/>
          <w:szCs w:val="44"/>
        </w:rPr>
      </w:pPr>
    </w:p>
    <w:p w:rsidR="00C81DCC" w:rsidRDefault="00C81DCC">
      <w:pPr>
        <w:spacing w:line="560" w:lineRule="exact"/>
        <w:jc w:val="center"/>
        <w:rPr>
          <w:rStyle w:val="bjh-p"/>
          <w:rFonts w:ascii="方正小标宋_GBK" w:eastAsia="方正小标宋_GBK" w:hAnsi="Arial" w:cs="Times New Roman"/>
          <w:sz w:val="44"/>
          <w:szCs w:val="44"/>
        </w:rPr>
      </w:pPr>
    </w:p>
    <w:p w:rsidR="00C81DCC" w:rsidRDefault="00C81DCC">
      <w:pPr>
        <w:spacing w:line="560" w:lineRule="exact"/>
        <w:jc w:val="center"/>
        <w:rPr>
          <w:rStyle w:val="bjh-p"/>
          <w:rFonts w:ascii="方正小标宋_GBK" w:eastAsia="方正小标宋_GBK" w:hAnsi="Arial" w:cs="Times New Roman"/>
          <w:sz w:val="44"/>
          <w:szCs w:val="44"/>
        </w:rPr>
      </w:pPr>
    </w:p>
    <w:p w:rsidR="00C81DCC" w:rsidRDefault="00C81DCC">
      <w:pPr>
        <w:spacing w:line="560" w:lineRule="exact"/>
        <w:jc w:val="center"/>
        <w:rPr>
          <w:rStyle w:val="bjh-p"/>
          <w:rFonts w:ascii="方正小标宋_GBK" w:eastAsia="方正小标宋_GBK" w:hAnsi="Arial" w:cs="Times New Roman"/>
          <w:sz w:val="44"/>
          <w:szCs w:val="44"/>
        </w:rPr>
      </w:pPr>
    </w:p>
    <w:p w:rsidR="00C81DCC" w:rsidRDefault="00C81DCC">
      <w:pPr>
        <w:spacing w:line="560" w:lineRule="exact"/>
        <w:jc w:val="center"/>
        <w:rPr>
          <w:rFonts w:ascii="方正小标宋_GBK" w:eastAsia="方正小标宋_GBK" w:hAnsi="黑体" w:cs="Times New Roman"/>
          <w:sz w:val="44"/>
          <w:szCs w:val="44"/>
        </w:rPr>
      </w:pPr>
      <w:r>
        <w:rPr>
          <w:rStyle w:val="bjh-p"/>
          <w:rFonts w:ascii="方正小标宋_GBK" w:eastAsia="方正小标宋_GBK" w:hAnsi="Arial" w:cs="方正小标宋_GBK" w:hint="eastAsia"/>
          <w:sz w:val="44"/>
          <w:szCs w:val="44"/>
        </w:rPr>
        <w:t>疫情防控</w:t>
      </w:r>
      <w:r>
        <w:rPr>
          <w:rFonts w:ascii="方正小标宋_GBK" w:eastAsia="方正小标宋_GBK" w:hAnsi="黑体" w:cs="方正小标宋_GBK" w:hint="eastAsia"/>
          <w:sz w:val="44"/>
          <w:szCs w:val="44"/>
        </w:rPr>
        <w:t>期间设施蔬菜水肥管理</w:t>
      </w:r>
    </w:p>
    <w:p w:rsidR="00C81DCC" w:rsidRDefault="00C81DCC">
      <w:pPr>
        <w:spacing w:line="560" w:lineRule="exact"/>
        <w:jc w:val="center"/>
        <w:rPr>
          <w:rFonts w:ascii="方正小标宋_GBK" w:eastAsia="方正小标宋_GBK" w:hAnsi="黑体" w:cs="Times New Roman"/>
          <w:sz w:val="44"/>
          <w:szCs w:val="44"/>
        </w:rPr>
      </w:pPr>
      <w:r>
        <w:rPr>
          <w:rFonts w:ascii="方正小标宋_GBK" w:eastAsia="方正小标宋_GBK" w:hAnsi="黑体" w:cs="方正小标宋_GBK" w:hint="eastAsia"/>
          <w:sz w:val="44"/>
          <w:szCs w:val="44"/>
        </w:rPr>
        <w:t>技术指导意见</w:t>
      </w:r>
    </w:p>
    <w:p w:rsidR="00C81DCC" w:rsidRDefault="00C81DCC">
      <w:pPr>
        <w:spacing w:line="560" w:lineRule="exact"/>
        <w:jc w:val="center"/>
        <w:rPr>
          <w:rFonts w:ascii="方正小标宋_GBK" w:eastAsia="方正小标宋_GBK" w:hAnsi="黑体" w:cs="Times New Roman"/>
          <w:sz w:val="44"/>
          <w:szCs w:val="44"/>
        </w:rPr>
      </w:pPr>
    </w:p>
    <w:p w:rsidR="00C81DCC" w:rsidRDefault="00C81DCC" w:rsidP="00A011B1">
      <w:pPr>
        <w:spacing w:line="560" w:lineRule="exact"/>
        <w:ind w:firstLineChars="221" w:firstLine="31680"/>
        <w:rPr>
          <w:rFonts w:ascii="??_GB2312" w:eastAsia="Times New Roman" w:cs="Times New Roman"/>
          <w:sz w:val="32"/>
          <w:szCs w:val="32"/>
        </w:rPr>
      </w:pPr>
      <w:r>
        <w:rPr>
          <w:rFonts w:ascii="??_GB2312" w:eastAsia="Times New Roman" w:cs="Times New Roman"/>
          <w:sz w:val="32"/>
          <w:szCs w:val="32"/>
        </w:rPr>
        <w:t>为确保</w:t>
      </w:r>
      <w:r>
        <w:rPr>
          <w:rFonts w:ascii="??_GB2312" w:eastAsia="Times New Roman" w:hAnsi="仿宋" w:cs="Times New Roman"/>
          <w:sz w:val="32"/>
          <w:szCs w:val="32"/>
        </w:rPr>
        <w:t>防控新型冠状病毒感染的肺炎疫情期间</w:t>
      </w:r>
      <w:r>
        <w:rPr>
          <w:rFonts w:ascii="??_GB2312" w:eastAsia="Times New Roman" w:cs="Times New Roman"/>
          <w:sz w:val="32"/>
          <w:szCs w:val="32"/>
        </w:rPr>
        <w:t>蔬菜供应和餐桌安全，支持社会各界齐心协力打赢</w:t>
      </w:r>
      <w:r>
        <w:rPr>
          <w:rFonts w:ascii="??_GB2312" w:eastAsia="Times New Roman" w:hAnsi="仿宋" w:cs="Times New Roman"/>
          <w:sz w:val="32"/>
          <w:szCs w:val="32"/>
        </w:rPr>
        <w:t>疫情</w:t>
      </w:r>
      <w:r>
        <w:rPr>
          <w:rFonts w:ascii="??_GB2312" w:eastAsia="Times New Roman" w:cs="Times New Roman"/>
          <w:sz w:val="32"/>
          <w:szCs w:val="32"/>
        </w:rPr>
        <w:t>防控阻击战，结合近期气象特点，就当前设施蔬菜水肥管理提出如下技术指导意见。</w:t>
      </w:r>
    </w:p>
    <w:p w:rsidR="00C81DCC" w:rsidRDefault="00C81DCC" w:rsidP="00A011B1">
      <w:pPr>
        <w:spacing w:line="560" w:lineRule="exact"/>
        <w:ind w:firstLineChars="221" w:firstLine="31680"/>
        <w:rPr>
          <w:rFonts w:ascii="黑体" w:eastAsia="黑体" w:hAnsi="黑体" w:cs="Times New Roman"/>
          <w:sz w:val="32"/>
          <w:szCs w:val="32"/>
        </w:rPr>
      </w:pPr>
      <w:r>
        <w:rPr>
          <w:rFonts w:ascii="黑体" w:eastAsia="黑体" w:hAnsi="黑体" w:cs="黑体" w:hint="eastAsia"/>
          <w:sz w:val="32"/>
          <w:szCs w:val="32"/>
        </w:rPr>
        <w:t>一、越冬棚常规灌溉管理</w:t>
      </w:r>
    </w:p>
    <w:p w:rsidR="00C81DCC" w:rsidRDefault="00C81DCC" w:rsidP="00A011B1">
      <w:pPr>
        <w:spacing w:line="560" w:lineRule="exact"/>
        <w:ind w:firstLineChars="221" w:firstLine="31680"/>
        <w:rPr>
          <w:rFonts w:ascii="??_GB2312" w:eastAsia="Times New Roman" w:cs="Times New Roman"/>
          <w:sz w:val="32"/>
          <w:szCs w:val="32"/>
        </w:rPr>
      </w:pPr>
      <w:r>
        <w:rPr>
          <w:rFonts w:ascii="??_GB2312" w:eastAsia="Times New Roman" w:cs="Times New Roman"/>
          <w:sz w:val="32"/>
          <w:szCs w:val="32"/>
        </w:rPr>
        <w:t>为利于快速提升地温和室温，创造蔬菜生长的良好温湿条件，建议近期薄水勤灌，沟灌或畦灌每亩灌水量控制在</w:t>
      </w:r>
      <w:r>
        <w:rPr>
          <w:rFonts w:ascii="??_GB2312" w:eastAsia="Times New Roman" w:cs="??_GB2312"/>
          <w:sz w:val="32"/>
          <w:szCs w:val="32"/>
        </w:rPr>
        <w:t>20</w:t>
      </w:r>
      <w:r>
        <w:rPr>
          <w:rFonts w:ascii="??_GB2312" w:eastAsia="Times New Roman" w:cs="Times New Roman"/>
          <w:sz w:val="32"/>
          <w:szCs w:val="32"/>
        </w:rPr>
        <w:t>方以内，结合墒情观测，每</w:t>
      </w:r>
      <w:r>
        <w:rPr>
          <w:rFonts w:ascii="??_GB2312" w:eastAsia="Times New Roman" w:cs="??_GB2312"/>
          <w:sz w:val="32"/>
          <w:szCs w:val="32"/>
        </w:rPr>
        <w:t>15-20</w:t>
      </w:r>
      <w:r>
        <w:rPr>
          <w:rFonts w:ascii="??_GB2312" w:eastAsia="Times New Roman" w:cs="Times New Roman"/>
          <w:sz w:val="32"/>
          <w:szCs w:val="32"/>
        </w:rPr>
        <w:t>天灌溉一次。追肥以水溶肥为主，结合灌溉进行，叶菜类蔬菜一般追肥</w:t>
      </w:r>
      <w:r>
        <w:rPr>
          <w:rFonts w:ascii="??_GB2312" w:eastAsia="Times New Roman" w:cs="??_GB2312"/>
          <w:sz w:val="32"/>
          <w:szCs w:val="32"/>
        </w:rPr>
        <w:t>2-4</w:t>
      </w:r>
      <w:r>
        <w:rPr>
          <w:rFonts w:ascii="??_GB2312" w:eastAsia="Times New Roman" w:cs="Times New Roman"/>
          <w:sz w:val="32"/>
          <w:szCs w:val="32"/>
        </w:rPr>
        <w:t>次，茄果类蔬菜一般追肥</w:t>
      </w:r>
      <w:r>
        <w:rPr>
          <w:rFonts w:ascii="??_GB2312" w:eastAsia="Times New Roman" w:cs="??_GB2312"/>
          <w:sz w:val="32"/>
          <w:szCs w:val="32"/>
        </w:rPr>
        <w:t>5-8</w:t>
      </w:r>
      <w:r>
        <w:rPr>
          <w:rFonts w:ascii="??_GB2312" w:eastAsia="Times New Roman" w:cs="Times New Roman"/>
          <w:sz w:val="32"/>
          <w:szCs w:val="32"/>
        </w:rPr>
        <w:t>次。叶菜类蔬菜在苗期过后每次使用高氮型大量元素水溶性肥料</w:t>
      </w:r>
      <w:r>
        <w:rPr>
          <w:rFonts w:ascii="??_GB2312" w:eastAsia="Times New Roman" w:cs="??_GB2312"/>
          <w:sz w:val="32"/>
          <w:szCs w:val="32"/>
        </w:rPr>
        <w:t>4-6</w:t>
      </w:r>
      <w:r>
        <w:rPr>
          <w:rFonts w:ascii="??_GB2312" w:eastAsia="Times New Roman" w:cs="Times New Roman"/>
          <w:sz w:val="32"/>
          <w:szCs w:val="32"/>
        </w:rPr>
        <w:t>公斤，快速生长期每次使用高氮型大量元素水溶性肥料</w:t>
      </w:r>
      <w:r>
        <w:rPr>
          <w:rFonts w:ascii="??_GB2312" w:eastAsia="Times New Roman" w:cs="??_GB2312"/>
          <w:sz w:val="32"/>
          <w:szCs w:val="32"/>
        </w:rPr>
        <w:t>7-10</w:t>
      </w:r>
      <w:r>
        <w:rPr>
          <w:rFonts w:ascii="??_GB2312" w:eastAsia="Times New Roman" w:cs="Times New Roman"/>
          <w:sz w:val="32"/>
          <w:szCs w:val="32"/>
        </w:rPr>
        <w:t>公斤。茄果类蔬菜在初采期每次使用高氮高钾型大量元素水溶性肥料</w:t>
      </w:r>
      <w:r>
        <w:rPr>
          <w:rFonts w:ascii="??_GB2312" w:eastAsia="Times New Roman" w:cs="??_GB2312"/>
          <w:sz w:val="32"/>
          <w:szCs w:val="32"/>
        </w:rPr>
        <w:t>6-8</w:t>
      </w:r>
      <w:r>
        <w:rPr>
          <w:rFonts w:ascii="??_GB2312" w:eastAsia="Times New Roman" w:cs="Times New Roman"/>
          <w:sz w:val="32"/>
          <w:szCs w:val="32"/>
        </w:rPr>
        <w:t>公斤，盛采期每亩使用高氮高钾型或者平衡型大量元素水溶性肥料</w:t>
      </w:r>
      <w:r>
        <w:rPr>
          <w:rFonts w:ascii="??_GB2312" w:eastAsia="Times New Roman" w:cs="??_GB2312"/>
          <w:sz w:val="32"/>
          <w:szCs w:val="32"/>
        </w:rPr>
        <w:t>10-15</w:t>
      </w:r>
      <w:r>
        <w:rPr>
          <w:rFonts w:ascii="??_GB2312" w:eastAsia="Times New Roman" w:cs="Times New Roman"/>
          <w:sz w:val="32"/>
          <w:szCs w:val="32"/>
        </w:rPr>
        <w:t>公斤。施肥量随采收量的增加适当增加。对于长期低温寡照、生长明显受阻的蔬菜，建议喷施</w:t>
      </w:r>
      <w:r>
        <w:rPr>
          <w:rFonts w:ascii="??_GB2312" w:eastAsia="Times New Roman" w:cs="??_GB2312"/>
          <w:sz w:val="32"/>
          <w:szCs w:val="32"/>
        </w:rPr>
        <w:t>0.5%</w:t>
      </w:r>
      <w:r>
        <w:rPr>
          <w:rFonts w:ascii="??_GB2312" w:eastAsia="Times New Roman" w:cs="Times New Roman"/>
          <w:sz w:val="32"/>
          <w:szCs w:val="32"/>
        </w:rPr>
        <w:t>的含氨基酸水溶性肥料，间隔</w:t>
      </w:r>
      <w:r>
        <w:rPr>
          <w:rFonts w:ascii="??_GB2312" w:eastAsia="Times New Roman" w:cs="??_GB2312"/>
          <w:sz w:val="32"/>
          <w:szCs w:val="32"/>
        </w:rPr>
        <w:t>7</w:t>
      </w:r>
      <w:r>
        <w:rPr>
          <w:rFonts w:ascii="??_GB2312" w:eastAsia="Times New Roman" w:cs="Times New Roman"/>
          <w:sz w:val="32"/>
          <w:szCs w:val="32"/>
        </w:rPr>
        <w:t>至</w:t>
      </w:r>
      <w:r>
        <w:rPr>
          <w:rFonts w:ascii="??_GB2312" w:eastAsia="Times New Roman" w:cs="??_GB2312"/>
          <w:sz w:val="32"/>
          <w:szCs w:val="32"/>
        </w:rPr>
        <w:t>10</w:t>
      </w:r>
      <w:r>
        <w:rPr>
          <w:rFonts w:ascii="??_GB2312" w:eastAsia="Times New Roman" w:cs="Times New Roman"/>
          <w:sz w:val="32"/>
          <w:szCs w:val="32"/>
        </w:rPr>
        <w:t>天连喷两次。</w:t>
      </w:r>
    </w:p>
    <w:p w:rsidR="00C81DCC" w:rsidRDefault="00C81DCC" w:rsidP="00A011B1">
      <w:pPr>
        <w:spacing w:line="560" w:lineRule="exact"/>
        <w:ind w:firstLineChars="221" w:firstLine="31680"/>
        <w:rPr>
          <w:rFonts w:ascii="??_GB2312" w:eastAsia="Times New Roman" w:cs="Times New Roman"/>
          <w:sz w:val="32"/>
          <w:szCs w:val="32"/>
        </w:rPr>
      </w:pPr>
      <w:r>
        <w:rPr>
          <w:rFonts w:ascii="??_GB2312" w:eastAsia="Times New Roman" w:cs="Times New Roman"/>
          <w:sz w:val="32"/>
          <w:szCs w:val="32"/>
        </w:rPr>
        <w:t>土传病害严重的大棚，可选用含腐植酸水溶肥替代常规水溶肥追施两次。也可用</w:t>
      </w:r>
      <w:r>
        <w:rPr>
          <w:rFonts w:ascii="??_GB2312" w:eastAsia="Times New Roman" w:cs="??_GB2312"/>
          <w:sz w:val="32"/>
          <w:szCs w:val="32"/>
        </w:rPr>
        <w:t>0.3-0.5%</w:t>
      </w:r>
      <w:r>
        <w:rPr>
          <w:rFonts w:ascii="??_GB2312" w:eastAsia="Times New Roman" w:cs="Times New Roman"/>
          <w:sz w:val="32"/>
          <w:szCs w:val="32"/>
        </w:rPr>
        <w:t>的含腐植酸水溶性肥料喷施叶面两次。</w:t>
      </w:r>
    </w:p>
    <w:p w:rsidR="00C81DCC" w:rsidRDefault="00C81DCC" w:rsidP="00A011B1">
      <w:pPr>
        <w:spacing w:line="560" w:lineRule="exact"/>
        <w:ind w:firstLineChars="221" w:firstLine="31680"/>
        <w:rPr>
          <w:rFonts w:ascii="??_GB2312" w:eastAsia="Times New Roman" w:cs="Times New Roman"/>
          <w:sz w:val="32"/>
          <w:szCs w:val="32"/>
        </w:rPr>
      </w:pPr>
      <w:r>
        <w:rPr>
          <w:rFonts w:ascii="??_GB2312" w:eastAsia="Times New Roman" w:cs="Times New Roman"/>
          <w:sz w:val="32"/>
          <w:szCs w:val="32"/>
        </w:rPr>
        <w:t>当水溶肥断供时，建议按尿素、复合肥</w:t>
      </w:r>
      <w:r>
        <w:rPr>
          <w:rFonts w:ascii="??_GB2312" w:eastAsia="Times New Roman" w:cs="??_GB2312"/>
          <w:sz w:val="32"/>
          <w:szCs w:val="32"/>
        </w:rPr>
        <w:t>1:2-3</w:t>
      </w:r>
      <w:r>
        <w:rPr>
          <w:rFonts w:ascii="??_GB2312" w:eastAsia="Times New Roman" w:cs="Times New Roman"/>
          <w:sz w:val="32"/>
          <w:szCs w:val="32"/>
        </w:rPr>
        <w:t>的比例掺混，再与</w:t>
      </w:r>
      <w:r>
        <w:rPr>
          <w:rFonts w:ascii="??_GB2312" w:eastAsia="Times New Roman" w:cs="??_GB2312"/>
          <w:sz w:val="32"/>
          <w:szCs w:val="32"/>
        </w:rPr>
        <w:t>5</w:t>
      </w:r>
      <w:r>
        <w:rPr>
          <w:rFonts w:ascii="??_GB2312" w:eastAsia="Times New Roman" w:cs="Times New Roman"/>
          <w:sz w:val="32"/>
          <w:szCs w:val="32"/>
        </w:rPr>
        <w:t>倍的细土混匀后，均匀施于灌溉沟内，随后浇水。</w:t>
      </w:r>
    </w:p>
    <w:p w:rsidR="00C81DCC" w:rsidRDefault="00C81DCC" w:rsidP="00A011B1">
      <w:pPr>
        <w:spacing w:line="560" w:lineRule="exact"/>
        <w:ind w:firstLineChars="221" w:firstLine="31680"/>
        <w:rPr>
          <w:rFonts w:ascii="黑体" w:eastAsia="黑体" w:hAnsi="黑体" w:cs="Times New Roman"/>
          <w:sz w:val="32"/>
          <w:szCs w:val="32"/>
        </w:rPr>
      </w:pPr>
      <w:r>
        <w:rPr>
          <w:rFonts w:ascii="黑体" w:eastAsia="黑体" w:hAnsi="黑体" w:cs="黑体" w:hint="eastAsia"/>
          <w:sz w:val="32"/>
          <w:szCs w:val="32"/>
        </w:rPr>
        <w:t>二、越冬棚水肥一体化管理</w:t>
      </w:r>
    </w:p>
    <w:p w:rsidR="00C81DCC" w:rsidRDefault="00C81DCC" w:rsidP="00A011B1">
      <w:pPr>
        <w:spacing w:line="560" w:lineRule="exact"/>
        <w:ind w:firstLineChars="221" w:firstLine="31680"/>
        <w:rPr>
          <w:rFonts w:ascii="??_GB2312" w:eastAsia="Times New Roman" w:cs="Times New Roman"/>
          <w:sz w:val="32"/>
          <w:szCs w:val="32"/>
        </w:rPr>
      </w:pPr>
      <w:r>
        <w:rPr>
          <w:rFonts w:ascii="??_GB2312" w:eastAsia="Times New Roman" w:cs="Times New Roman"/>
          <w:sz w:val="32"/>
          <w:szCs w:val="32"/>
        </w:rPr>
        <w:t>具备水肥一体化条件的茄果类蔬菜，浇水施肥十分便利，提倡少量多次，薄水薄肥勤浇勤施。一般坐果</w:t>
      </w:r>
      <w:r>
        <w:rPr>
          <w:rFonts w:ascii="??_GB2312" w:eastAsia="Times New Roman" w:cs="??_GB2312"/>
          <w:sz w:val="32"/>
          <w:szCs w:val="32"/>
        </w:rPr>
        <w:t>--</w:t>
      </w:r>
      <w:r>
        <w:rPr>
          <w:rFonts w:ascii="??_GB2312" w:eastAsia="Times New Roman" w:cs="Times New Roman"/>
          <w:sz w:val="32"/>
          <w:szCs w:val="32"/>
        </w:rPr>
        <w:t>采收期灌溉</w:t>
      </w:r>
      <w:r>
        <w:rPr>
          <w:rFonts w:ascii="??_GB2312" w:eastAsia="Times New Roman" w:cs="??_GB2312"/>
          <w:sz w:val="32"/>
          <w:szCs w:val="32"/>
        </w:rPr>
        <w:t>8-15</w:t>
      </w:r>
      <w:r>
        <w:rPr>
          <w:rFonts w:ascii="??_GB2312" w:eastAsia="Times New Roman" w:cs="Times New Roman"/>
          <w:sz w:val="32"/>
          <w:szCs w:val="32"/>
        </w:rPr>
        <w:t>次，间隔期</w:t>
      </w:r>
      <w:r>
        <w:rPr>
          <w:rFonts w:ascii="??_GB2312" w:eastAsia="Times New Roman" w:cs="??_GB2312"/>
          <w:sz w:val="32"/>
          <w:szCs w:val="32"/>
        </w:rPr>
        <w:t>6-15</w:t>
      </w:r>
      <w:r>
        <w:rPr>
          <w:rFonts w:ascii="??_GB2312" w:eastAsia="Times New Roman" w:cs="Times New Roman"/>
          <w:sz w:val="32"/>
          <w:szCs w:val="32"/>
        </w:rPr>
        <w:t>天，每次灌水</w:t>
      </w:r>
      <w:r>
        <w:rPr>
          <w:rFonts w:ascii="??_GB2312" w:eastAsia="Times New Roman" w:cs="??_GB2312"/>
          <w:sz w:val="32"/>
          <w:szCs w:val="32"/>
        </w:rPr>
        <w:t>6-10</w:t>
      </w:r>
      <w:r>
        <w:rPr>
          <w:rFonts w:ascii="??_GB2312" w:eastAsia="Times New Roman" w:cs="Times New Roman"/>
          <w:sz w:val="32"/>
          <w:szCs w:val="32"/>
        </w:rPr>
        <w:t>方，根据土壤墒情合理安排。肥料以水溶肥为主，先溶解于首部供水系统，通过管道输送到作物根区。一般坐果</w:t>
      </w:r>
      <w:r>
        <w:rPr>
          <w:rFonts w:ascii="??_GB2312" w:eastAsia="Times New Roman" w:cs="??_GB2312"/>
          <w:sz w:val="32"/>
          <w:szCs w:val="32"/>
        </w:rPr>
        <w:t>--</w:t>
      </w:r>
      <w:r>
        <w:rPr>
          <w:rFonts w:ascii="??_GB2312" w:eastAsia="Times New Roman" w:cs="Times New Roman"/>
          <w:sz w:val="32"/>
          <w:szCs w:val="32"/>
        </w:rPr>
        <w:t>采收期需施肥</w:t>
      </w:r>
      <w:r>
        <w:rPr>
          <w:rFonts w:ascii="??_GB2312" w:eastAsia="Times New Roman" w:cs="??_GB2312"/>
          <w:sz w:val="32"/>
          <w:szCs w:val="32"/>
        </w:rPr>
        <w:t>8-12</w:t>
      </w:r>
      <w:r>
        <w:rPr>
          <w:rFonts w:ascii="??_GB2312" w:eastAsia="Times New Roman" w:cs="Times New Roman"/>
          <w:sz w:val="32"/>
          <w:szCs w:val="32"/>
        </w:rPr>
        <w:t>次，坐果至采收初期选用高氮高钾型大量元素水溶性肥料，每次施用</w:t>
      </w:r>
      <w:r>
        <w:rPr>
          <w:rFonts w:ascii="??_GB2312" w:eastAsia="Times New Roman" w:cs="??_GB2312"/>
          <w:sz w:val="32"/>
          <w:szCs w:val="32"/>
        </w:rPr>
        <w:t>4-6</w:t>
      </w:r>
      <w:r>
        <w:rPr>
          <w:rFonts w:ascii="??_GB2312" w:eastAsia="Times New Roman" w:cs="Times New Roman"/>
          <w:sz w:val="32"/>
          <w:szCs w:val="32"/>
        </w:rPr>
        <w:t>公斤，盛采期每亩使用高氮高钾型或者平衡型大量元素水溶性肥料</w:t>
      </w:r>
      <w:r>
        <w:rPr>
          <w:rFonts w:ascii="??_GB2312" w:eastAsia="Times New Roman" w:cs="??_GB2312"/>
          <w:sz w:val="32"/>
          <w:szCs w:val="32"/>
        </w:rPr>
        <w:t>8-12</w:t>
      </w:r>
      <w:r>
        <w:rPr>
          <w:rFonts w:ascii="??_GB2312" w:eastAsia="Times New Roman" w:cs="Times New Roman"/>
          <w:sz w:val="32"/>
          <w:szCs w:val="32"/>
        </w:rPr>
        <w:t>公斤。土传病害严重的大棚，可选用含腐植酸水溶肥追施两次。</w:t>
      </w:r>
    </w:p>
    <w:p w:rsidR="00C81DCC" w:rsidRDefault="00C81DCC" w:rsidP="00A011B1">
      <w:pPr>
        <w:spacing w:line="560" w:lineRule="exact"/>
        <w:ind w:firstLineChars="221" w:firstLine="31680"/>
        <w:rPr>
          <w:rFonts w:ascii="黑体" w:eastAsia="黑体" w:hAnsi="黑体" w:cs="Times New Roman"/>
          <w:sz w:val="32"/>
          <w:szCs w:val="32"/>
        </w:rPr>
      </w:pPr>
      <w:r>
        <w:rPr>
          <w:rFonts w:ascii="黑体" w:eastAsia="黑体" w:hAnsi="黑体" w:cs="黑体" w:hint="eastAsia"/>
          <w:sz w:val="32"/>
          <w:szCs w:val="32"/>
        </w:rPr>
        <w:t>三、春种棚整地施肥</w:t>
      </w:r>
    </w:p>
    <w:p w:rsidR="00C81DCC" w:rsidRDefault="00C81DCC" w:rsidP="00A011B1">
      <w:pPr>
        <w:spacing w:line="560" w:lineRule="exact"/>
        <w:ind w:firstLineChars="221" w:firstLine="31680"/>
        <w:rPr>
          <w:rFonts w:ascii="??_GB2312" w:eastAsia="Times New Roman" w:cs="Times New Roman"/>
          <w:sz w:val="32"/>
          <w:szCs w:val="32"/>
        </w:rPr>
      </w:pPr>
      <w:r>
        <w:rPr>
          <w:rFonts w:ascii="??_GB2312" w:eastAsia="Times New Roman" w:cs="Times New Roman"/>
          <w:sz w:val="32"/>
          <w:szCs w:val="32"/>
        </w:rPr>
        <w:t>现有闲置大棚，建议尽快复耕种植。整地时一次性施用充分腐熟的农家肥</w:t>
      </w:r>
      <w:r>
        <w:rPr>
          <w:rFonts w:ascii="??_GB2312" w:eastAsia="Times New Roman" w:cs="??_GB2312"/>
          <w:sz w:val="32"/>
          <w:szCs w:val="32"/>
        </w:rPr>
        <w:t>4-6</w:t>
      </w:r>
      <w:r>
        <w:rPr>
          <w:rFonts w:ascii="??_GB2312" w:eastAsia="Times New Roman" w:cs="Times New Roman"/>
          <w:sz w:val="32"/>
          <w:szCs w:val="32"/>
        </w:rPr>
        <w:t>方，商品有机肥</w:t>
      </w:r>
      <w:r>
        <w:rPr>
          <w:rFonts w:ascii="??_GB2312" w:eastAsia="Times New Roman" w:cs="??_GB2312"/>
          <w:sz w:val="32"/>
          <w:szCs w:val="32"/>
        </w:rPr>
        <w:t>200-300</w:t>
      </w:r>
      <w:r>
        <w:rPr>
          <w:rFonts w:ascii="??_GB2312" w:eastAsia="Times New Roman" w:cs="Times New Roman"/>
          <w:sz w:val="32"/>
          <w:szCs w:val="32"/>
        </w:rPr>
        <w:t>公斤，复合肥</w:t>
      </w:r>
      <w:r>
        <w:rPr>
          <w:rFonts w:ascii="??_GB2312" w:eastAsia="Times New Roman" w:cs="??_GB2312"/>
          <w:sz w:val="32"/>
          <w:szCs w:val="32"/>
        </w:rPr>
        <w:t>100</w:t>
      </w:r>
      <w:r>
        <w:rPr>
          <w:rFonts w:ascii="??_GB2312" w:eastAsia="Times New Roman" w:cs="Times New Roman"/>
          <w:sz w:val="32"/>
          <w:szCs w:val="32"/>
        </w:rPr>
        <w:t>公斤。整地前均匀撒于地表，及时深翻入土。起垄种植的大棚，建议深翻后将商品有机肥和复合肥顺垄施于起垄位置，再聚土成垄。在第一次追肥前适时安装水肥一体化装备，便于后期进行水肥管理。</w:t>
      </w:r>
    </w:p>
    <w:p w:rsidR="00C81DCC" w:rsidRDefault="00C81DCC" w:rsidP="00A011B1">
      <w:pPr>
        <w:spacing w:line="560" w:lineRule="exact"/>
        <w:ind w:firstLineChars="221" w:firstLine="31680"/>
        <w:rPr>
          <w:rFonts w:ascii="??_GB2312" w:eastAsia="Times New Roman" w:cs="Times New Roman"/>
          <w:sz w:val="32"/>
          <w:szCs w:val="32"/>
        </w:rPr>
      </w:pPr>
      <w:r>
        <w:rPr>
          <w:rFonts w:ascii="??_GB2312" w:eastAsia="Times New Roman" w:cs="Times New Roman"/>
          <w:sz w:val="32"/>
          <w:szCs w:val="32"/>
        </w:rPr>
        <w:t>土传病害严重、产量影响较大的大棚，建议重新种植。这类大棚整地时每亩施用生物有机肥</w:t>
      </w:r>
      <w:r>
        <w:rPr>
          <w:rFonts w:ascii="??_GB2312" w:eastAsia="Times New Roman" w:cs="??_GB2312"/>
          <w:sz w:val="32"/>
          <w:szCs w:val="32"/>
        </w:rPr>
        <w:t>500</w:t>
      </w:r>
      <w:r>
        <w:rPr>
          <w:rFonts w:ascii="??_GB2312" w:eastAsia="Times New Roman" w:cs="Times New Roman"/>
          <w:sz w:val="32"/>
          <w:szCs w:val="32"/>
        </w:rPr>
        <w:t>公斤；或含腐植酸有机</w:t>
      </w:r>
      <w:r>
        <w:rPr>
          <w:rFonts w:ascii="??_GB2312" w:eastAsia="Times New Roman" w:cs="??_GB2312"/>
          <w:sz w:val="32"/>
          <w:szCs w:val="32"/>
        </w:rPr>
        <w:t>-</w:t>
      </w:r>
      <w:r>
        <w:rPr>
          <w:rFonts w:ascii="??_GB2312" w:eastAsia="Times New Roman" w:cs="Times New Roman"/>
          <w:sz w:val="32"/>
          <w:szCs w:val="32"/>
        </w:rPr>
        <w:t>无机复合肥</w:t>
      </w:r>
      <w:r>
        <w:rPr>
          <w:rFonts w:ascii="??_GB2312" w:eastAsia="Times New Roman" w:cs="??_GB2312"/>
          <w:sz w:val="32"/>
          <w:szCs w:val="32"/>
        </w:rPr>
        <w:t>100</w:t>
      </w:r>
      <w:r>
        <w:rPr>
          <w:rFonts w:ascii="??_GB2312" w:eastAsia="Times New Roman" w:cs="Times New Roman"/>
          <w:sz w:val="32"/>
          <w:szCs w:val="32"/>
        </w:rPr>
        <w:t>公斤，配施复合微生物肥料</w:t>
      </w:r>
      <w:r>
        <w:rPr>
          <w:rFonts w:ascii="??_GB2312" w:eastAsia="Times New Roman" w:cs="??_GB2312"/>
          <w:sz w:val="32"/>
          <w:szCs w:val="32"/>
        </w:rPr>
        <w:t>50</w:t>
      </w:r>
      <w:r>
        <w:rPr>
          <w:rFonts w:ascii="??_GB2312" w:eastAsia="Times New Roman" w:cs="Times New Roman"/>
          <w:sz w:val="32"/>
          <w:szCs w:val="32"/>
        </w:rPr>
        <w:t>公斤。其他措施同上。</w:t>
      </w:r>
    </w:p>
    <w:p w:rsidR="00C81DCC" w:rsidRDefault="00C81DCC" w:rsidP="00A011B1">
      <w:pPr>
        <w:spacing w:line="560" w:lineRule="exact"/>
        <w:ind w:firstLineChars="221" w:firstLine="31680"/>
        <w:rPr>
          <w:rFonts w:ascii="黑体" w:eastAsia="黑体" w:hAnsi="黑体" w:cs="Times New Roman"/>
          <w:sz w:val="32"/>
          <w:szCs w:val="32"/>
        </w:rPr>
      </w:pPr>
      <w:r>
        <w:rPr>
          <w:rFonts w:ascii="黑体" w:eastAsia="黑体" w:hAnsi="黑体" w:cs="黑体" w:hint="eastAsia"/>
          <w:sz w:val="32"/>
          <w:szCs w:val="32"/>
        </w:rPr>
        <w:t>四、其他事项</w:t>
      </w:r>
    </w:p>
    <w:p w:rsidR="00C81DCC" w:rsidRDefault="00C81DCC" w:rsidP="00A011B1">
      <w:pPr>
        <w:spacing w:line="560" w:lineRule="exact"/>
        <w:ind w:firstLineChars="221" w:firstLine="31680"/>
        <w:rPr>
          <w:rFonts w:ascii="??_GB2312" w:eastAsia="Times New Roman" w:cs="Times New Roman"/>
          <w:sz w:val="32"/>
          <w:szCs w:val="32"/>
        </w:rPr>
      </w:pPr>
      <w:r>
        <w:rPr>
          <w:rFonts w:ascii="楷体_GB2312" w:eastAsia="楷体_GB2312" w:cs="楷体_GB2312" w:hint="eastAsia"/>
          <w:sz w:val="32"/>
          <w:szCs w:val="32"/>
        </w:rPr>
        <w:t>（一）加强疫情日常防控。</w:t>
      </w:r>
      <w:r>
        <w:rPr>
          <w:rFonts w:ascii="??_GB2312" w:eastAsia="Times New Roman" w:cs="Times New Roman"/>
          <w:sz w:val="32"/>
          <w:szCs w:val="32"/>
        </w:rPr>
        <w:t>规模化设施蔬菜生产基地管理人员和其他进棚人员每日要测量体温，凡有体温异常、体温升高或者感觉不适人员一律不得进入大棚从事生产活动，要赶紧安排去附近医疗机构就诊。以家庭为单位的小规模大棚，从业人员也要搞好日常防护，并服从当地村、社区等组织的疫情管控规定。</w:t>
      </w:r>
    </w:p>
    <w:p w:rsidR="00C81DCC" w:rsidRDefault="00C81DCC" w:rsidP="00A011B1">
      <w:pPr>
        <w:spacing w:line="560" w:lineRule="exact"/>
        <w:ind w:firstLineChars="221" w:firstLine="31680"/>
        <w:rPr>
          <w:rFonts w:ascii="??_GB2312" w:eastAsia="Times New Roman" w:cs="Times New Roman"/>
          <w:sz w:val="32"/>
          <w:szCs w:val="32"/>
        </w:rPr>
      </w:pPr>
      <w:r>
        <w:rPr>
          <w:rFonts w:ascii="楷体_GB2312" w:eastAsia="楷体_GB2312" w:cs="楷体_GB2312" w:hint="eastAsia"/>
          <w:sz w:val="32"/>
          <w:szCs w:val="32"/>
        </w:rPr>
        <w:t>（二）创新技术服务模式。</w:t>
      </w:r>
      <w:r>
        <w:rPr>
          <w:rFonts w:ascii="??_GB2312" w:eastAsia="Times New Roman" w:cs="Times New Roman"/>
          <w:sz w:val="32"/>
          <w:szCs w:val="32"/>
        </w:rPr>
        <w:t>各级农业技术部门要通过电话、微信群、</w:t>
      </w:r>
      <w:r>
        <w:rPr>
          <w:rFonts w:ascii="??_GB2312" w:eastAsia="Times New Roman" w:cs="??_GB2312"/>
          <w:sz w:val="32"/>
          <w:szCs w:val="32"/>
        </w:rPr>
        <w:t>QQ</w:t>
      </w:r>
      <w:r>
        <w:rPr>
          <w:rFonts w:ascii="??_GB2312" w:eastAsia="Times New Roman" w:cs="Times New Roman"/>
          <w:sz w:val="32"/>
          <w:szCs w:val="32"/>
        </w:rPr>
        <w:t>群等各种方式广泛了解基层蔬菜生产中水肥管理技术问题，结合当地实际修订完善本技术意见，转发广大菜农参考。</w:t>
      </w:r>
    </w:p>
    <w:p w:rsidR="00C81DCC" w:rsidRDefault="00C81DCC" w:rsidP="00A011B1">
      <w:pPr>
        <w:spacing w:line="560" w:lineRule="exact"/>
        <w:ind w:firstLineChars="221" w:firstLine="31680"/>
        <w:rPr>
          <w:rFonts w:ascii="??_GB2312" w:eastAsia="Times New Roman" w:hAnsi="Arial" w:cs="Times New Roman"/>
          <w:sz w:val="32"/>
          <w:szCs w:val="32"/>
        </w:rPr>
      </w:pPr>
      <w:r>
        <w:rPr>
          <w:rFonts w:ascii="楷体_GB2312" w:eastAsia="楷体_GB2312" w:cs="楷体_GB2312" w:hint="eastAsia"/>
          <w:sz w:val="32"/>
          <w:szCs w:val="32"/>
        </w:rPr>
        <w:t>（三）保障生产物资供应。</w:t>
      </w:r>
      <w:r>
        <w:rPr>
          <w:rFonts w:ascii="??_GB2312" w:eastAsia="Times New Roman" w:cs="Times New Roman"/>
          <w:sz w:val="32"/>
          <w:szCs w:val="32"/>
        </w:rPr>
        <w:t>各级农业部门要动员肥料生产、经营企业，在确保落实当地疫情管控措施的前提下，保障供应，强化服务，及时送肥送到村到户。</w:t>
      </w:r>
    </w:p>
    <w:p w:rsidR="00C81DCC" w:rsidRDefault="00C81DCC">
      <w:pPr>
        <w:spacing w:line="560" w:lineRule="exact"/>
        <w:ind w:firstLine="420"/>
        <w:rPr>
          <w:rFonts w:ascii="??_GB2312" w:eastAsia="Times New Roman" w:cs="Times New Roman"/>
          <w:sz w:val="32"/>
          <w:szCs w:val="32"/>
        </w:rPr>
      </w:pPr>
    </w:p>
    <w:sectPr w:rsidR="00C81DCC" w:rsidSect="00026DB4">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DCC" w:rsidRDefault="00C81DCC" w:rsidP="00026DB4">
      <w:pPr>
        <w:rPr>
          <w:rFonts w:cs="Times New Roman"/>
        </w:rPr>
      </w:pPr>
      <w:r>
        <w:rPr>
          <w:rFonts w:cs="Times New Roman"/>
        </w:rPr>
        <w:separator/>
      </w:r>
    </w:p>
  </w:endnote>
  <w:endnote w:type="continuationSeparator" w:id="0">
    <w:p w:rsidR="00C81DCC" w:rsidRDefault="00C81DCC" w:rsidP="00026DB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CC" w:rsidRDefault="00C81DCC">
    <w:pPr>
      <w:pStyle w:val="Footer"/>
      <w:jc w:val="cen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filled="f" stroked="f">
          <v:textbox style="mso-fit-shape-to-text:t" inset="0,0,0,0">
            <w:txbxContent>
              <w:p w:rsidR="00C81DCC" w:rsidRDefault="00C81DCC">
                <w:pPr>
                  <w:pStyle w:val="Footer"/>
                  <w:jc w:val="center"/>
                  <w:rPr>
                    <w:rFonts w:cs="Times New Roman"/>
                  </w:rPr>
                </w:pP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Pr="00A011B1">
                  <w:rPr>
                    <w:rFonts w:ascii="宋体" w:hAnsi="宋体" w:cs="宋体"/>
                    <w:noProof/>
                    <w:sz w:val="28"/>
                    <w:szCs w:val="28"/>
                    <w:lang w:val="zh-CN"/>
                  </w:rPr>
                  <w:t>-</w:t>
                </w:r>
                <w:r>
                  <w:rPr>
                    <w:rFonts w:ascii="宋体" w:hAnsi="宋体" w:cs="宋体"/>
                    <w:noProof/>
                    <w:sz w:val="28"/>
                    <w:szCs w:val="28"/>
                  </w:rPr>
                  <w:t xml:space="preserve"> 1 -</w:t>
                </w:r>
                <w:r>
                  <w:rPr>
                    <w:rFonts w:ascii="宋体" w:hAnsi="宋体" w:cs="宋体"/>
                    <w:sz w:val="28"/>
                    <w:szCs w:val="28"/>
                  </w:rPr>
                  <w:fldChar w:fldCharType="end"/>
                </w:r>
              </w:p>
              <w:p w:rsidR="00C81DCC" w:rsidRDefault="00C81DCC">
                <w:pPr>
                  <w:rPr>
                    <w:rFonts w:cs="Times New Roman"/>
                  </w:rPr>
                </w:pPr>
              </w:p>
            </w:txbxContent>
          </v:textbox>
          <w10:wrap anchorx="margin"/>
        </v:shape>
      </w:pict>
    </w:r>
  </w:p>
  <w:p w:rsidR="00C81DCC" w:rsidRDefault="00C81DC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DCC" w:rsidRDefault="00C81DCC" w:rsidP="00026DB4">
      <w:pPr>
        <w:rPr>
          <w:rFonts w:cs="Times New Roman"/>
        </w:rPr>
      </w:pPr>
      <w:r>
        <w:rPr>
          <w:rFonts w:cs="Times New Roman"/>
        </w:rPr>
        <w:separator/>
      </w:r>
    </w:p>
  </w:footnote>
  <w:footnote w:type="continuationSeparator" w:id="0">
    <w:p w:rsidR="00C81DCC" w:rsidRDefault="00C81DCC" w:rsidP="00026DB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7B8"/>
    <w:rsid w:val="00026DB4"/>
    <w:rsid w:val="000B653F"/>
    <w:rsid w:val="001D1501"/>
    <w:rsid w:val="00212E73"/>
    <w:rsid w:val="002B2D3F"/>
    <w:rsid w:val="0039589D"/>
    <w:rsid w:val="00621B98"/>
    <w:rsid w:val="006F46A6"/>
    <w:rsid w:val="00721E42"/>
    <w:rsid w:val="00807A9E"/>
    <w:rsid w:val="00867B48"/>
    <w:rsid w:val="008774B5"/>
    <w:rsid w:val="00983D13"/>
    <w:rsid w:val="009E3C93"/>
    <w:rsid w:val="00A011B1"/>
    <w:rsid w:val="00A04E21"/>
    <w:rsid w:val="00A7628E"/>
    <w:rsid w:val="00B22DFA"/>
    <w:rsid w:val="00BC5ACF"/>
    <w:rsid w:val="00C41174"/>
    <w:rsid w:val="00C53DDA"/>
    <w:rsid w:val="00C81DCC"/>
    <w:rsid w:val="00CA1149"/>
    <w:rsid w:val="00CE0FFE"/>
    <w:rsid w:val="00E23869"/>
    <w:rsid w:val="00E34DCB"/>
    <w:rsid w:val="00E677B8"/>
    <w:rsid w:val="00E76146"/>
    <w:rsid w:val="00EA44FC"/>
    <w:rsid w:val="00EB1CD2"/>
    <w:rsid w:val="00EE0A45"/>
    <w:rsid w:val="00EF3884"/>
    <w:rsid w:val="00F767FB"/>
    <w:rsid w:val="00F96442"/>
    <w:rsid w:val="00FC6619"/>
    <w:rsid w:val="042420EC"/>
    <w:rsid w:val="090328FF"/>
    <w:rsid w:val="0A13253E"/>
    <w:rsid w:val="0B7D5359"/>
    <w:rsid w:val="18BC185C"/>
    <w:rsid w:val="1C5F7CF4"/>
    <w:rsid w:val="21A8427C"/>
    <w:rsid w:val="22D33BF0"/>
    <w:rsid w:val="2B830E84"/>
    <w:rsid w:val="3E1017B3"/>
    <w:rsid w:val="46FA68B3"/>
    <w:rsid w:val="508B7708"/>
    <w:rsid w:val="6FDC25AF"/>
    <w:rsid w:val="70514D6C"/>
    <w:rsid w:val="7FBA18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4"/>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026DB4"/>
    <w:pPr>
      <w:ind w:leftChars="2500" w:left="100"/>
    </w:pPr>
  </w:style>
  <w:style w:type="character" w:customStyle="1" w:styleId="DateChar">
    <w:name w:val="Date Char"/>
    <w:basedOn w:val="DefaultParagraphFont"/>
    <w:link w:val="Date"/>
    <w:uiPriority w:val="99"/>
    <w:semiHidden/>
    <w:locked/>
    <w:rsid w:val="00026DB4"/>
  </w:style>
  <w:style w:type="paragraph" w:styleId="Footer">
    <w:name w:val="footer"/>
    <w:basedOn w:val="Normal"/>
    <w:link w:val="FooterChar"/>
    <w:uiPriority w:val="99"/>
    <w:rsid w:val="00026D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26DB4"/>
    <w:rPr>
      <w:sz w:val="18"/>
      <w:szCs w:val="18"/>
    </w:rPr>
  </w:style>
  <w:style w:type="paragraph" w:styleId="Header">
    <w:name w:val="header"/>
    <w:basedOn w:val="Normal"/>
    <w:link w:val="HeaderChar"/>
    <w:uiPriority w:val="99"/>
    <w:rsid w:val="00026D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26DB4"/>
    <w:rPr>
      <w:sz w:val="18"/>
      <w:szCs w:val="18"/>
    </w:rPr>
  </w:style>
  <w:style w:type="paragraph" w:styleId="NormalWeb">
    <w:name w:val="Normal (Web)"/>
    <w:basedOn w:val="Normal"/>
    <w:uiPriority w:val="99"/>
    <w:semiHidden/>
    <w:rsid w:val="00026DB4"/>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26DB4"/>
    <w:rPr>
      <w:b/>
      <w:bCs/>
    </w:rPr>
  </w:style>
  <w:style w:type="character" w:customStyle="1" w:styleId="bjh-p">
    <w:name w:val="bjh-p"/>
    <w:uiPriority w:val="99"/>
    <w:rsid w:val="00026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21</Pages>
  <Words>1531</Words>
  <Characters>8727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丁兴民</dc:creator>
  <cp:keywords/>
  <dc:description/>
  <cp:lastModifiedBy>User</cp:lastModifiedBy>
  <cp:revision>8</cp:revision>
  <cp:lastPrinted>2020-02-12T05:54:00Z</cp:lastPrinted>
  <dcterms:created xsi:type="dcterms:W3CDTF">2020-02-12T05:30:00Z</dcterms:created>
  <dcterms:modified xsi:type="dcterms:W3CDTF">2020-02-13T01:52:00Z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