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7DF6" w:rsidRPr="00216E9B" w:rsidRDefault="00216E9B">
      <w:pPr>
        <w:pStyle w:val="affff"/>
        <w:rPr>
          <w:rFonts w:ascii="仿宋" w:eastAsia="仿宋" w:hAnsi="仿宋"/>
          <w:color w:val="000000" w:themeColor="text1"/>
          <w:sz w:val="32"/>
          <w:szCs w:val="32"/>
        </w:rPr>
      </w:pPr>
      <w:bookmarkStart w:id="0" w:name="SectionMark0"/>
      <w:r w:rsidRPr="00216E9B">
        <w:rPr>
          <w:rFonts w:ascii="仿宋" w:eastAsia="仿宋" w:hAnsi="仿宋"/>
          <w:color w:val="000000" w:themeColor="text1"/>
          <w:sz w:val="32"/>
          <w:szCs w:val="32"/>
        </w:rPr>
        <w:t>附件</w:t>
      </w:r>
      <w:r w:rsidR="00A433AD" w:rsidRPr="00216E9B">
        <w:rPr>
          <w:rFonts w:ascii="仿宋" w:eastAsia="仿宋" w:hAnsi="仿宋"/>
          <w:color w:val="000000" w:themeColor="text1"/>
          <w:sz w:val="32"/>
          <w:szCs w:val="32"/>
        </w:rPr>
        <w:pict>
          <v:shapetype id="_x0000_t202" coordsize="21600,21600" o:spt="202" path="m,l,21600r21600,l21600,xe">
            <v:stroke joinstyle="miter"/>
            <v:path gradientshapeok="t" o:connecttype="rect"/>
          </v:shapetype>
          <v:shape id="fmFrame8" o:spid="_x0000_s1056" type="#_x0000_t202" style="position:absolute;left:0;text-align:left;margin-left:289.05pt;margin-top:8.45pt;width:161.7pt;height:56.7pt;z-index:251661824;mso-position-horizontal-relative:margin;mso-position-vertical-relative:margin" stroked="f">
            <v:textbox style="mso-next-textbox:#fmFrame8" inset="0,0,0,0">
              <w:txbxContent>
                <w:p w:rsidR="001F5D8F" w:rsidRDefault="001F5D8F">
                  <w:pPr>
                    <w:pStyle w:val="affb"/>
                  </w:pPr>
                  <w:r>
                    <w:t>DG</w:t>
                  </w:r>
                  <w:r>
                    <w:rPr>
                      <w:rFonts w:hint="eastAsia"/>
                    </w:rPr>
                    <w:t>11</w:t>
                  </w:r>
                </w:p>
              </w:txbxContent>
            </v:textbox>
            <w10:wrap anchorx="margin" anchory="margin"/>
            <w10:anchorlock/>
          </v:shape>
        </w:pict>
      </w:r>
      <w:r w:rsidR="00A433AD" w:rsidRPr="00216E9B">
        <w:rPr>
          <w:rFonts w:ascii="仿宋" w:eastAsia="仿宋" w:hAnsi="仿宋"/>
          <w:color w:val="000000" w:themeColor="text1"/>
          <w:sz w:val="32"/>
          <w:szCs w:val="32"/>
        </w:rPr>
        <w:pict>
          <v:shape id="fmFrame7" o:spid="_x0000_s1058" type="#_x0000_t202" style="position:absolute;left:0;text-align:left;margin-left:0;margin-top:709.8pt;width:481.9pt;height:28.6pt;z-index:251658752;mso-position-horizontal-relative:margin;mso-position-vertical-relative:margin" stroked="f">
            <v:textbox style="mso-next-textbox:#fmFrame7" inset="0,0,0,0">
              <w:txbxContent>
                <w:p w:rsidR="001F5D8F" w:rsidRDefault="001F5D8F">
                  <w:pPr>
                    <w:pStyle w:val="affff4"/>
                    <w:rPr>
                      <w:sz w:val="32"/>
                    </w:rPr>
                  </w:pPr>
                  <w:r>
                    <w:rPr>
                      <w:rFonts w:hint="eastAsia"/>
                      <w:sz w:val="32"/>
                      <w:szCs w:val="32"/>
                    </w:rPr>
                    <w:t xml:space="preserve">北京市农业农村局  </w:t>
                  </w:r>
                  <w:r>
                    <w:rPr>
                      <w:rFonts w:hint="eastAsia"/>
                      <w:sz w:val="28"/>
                      <w:szCs w:val="28"/>
                    </w:rPr>
                    <w:t>发布</w:t>
                  </w:r>
                </w:p>
              </w:txbxContent>
            </v:textbox>
            <w10:wrap anchorx="margin" anchory="margin"/>
            <w10:anchorlock/>
          </v:shape>
        </w:pict>
      </w:r>
      <w:r w:rsidR="00A433AD" w:rsidRPr="00216E9B">
        <w:rPr>
          <w:rFonts w:ascii="仿宋" w:eastAsia="仿宋" w:hAnsi="仿宋"/>
          <w:color w:val="000000" w:themeColor="text1"/>
          <w:sz w:val="32"/>
          <w:szCs w:val="32"/>
        </w:rPr>
        <w:pict>
          <v:shape id="fmFrame6" o:spid="_x0000_s1059" type="#_x0000_t202" style="position:absolute;left:0;text-align:left;margin-left:322.9pt;margin-top:663pt;width:159pt;height:24.6pt;z-index:251657728;mso-position-horizontal-relative:margin;mso-position-vertical-relative:margin" stroked="f">
            <v:textbox style="mso-next-textbox:#fmFrame6" inset="0,0,0,0">
              <w:txbxContent>
                <w:p w:rsidR="001F5D8F" w:rsidRDefault="001F5D8F">
                  <w:pPr>
                    <w:pStyle w:val="affff5"/>
                    <w:rPr>
                      <w:rFonts w:ascii="黑体"/>
                    </w:rPr>
                  </w:pPr>
                  <w:r w:rsidRPr="004E4A0B">
                    <w:rPr>
                      <w:rFonts w:ascii="黑体" w:hAnsi="宋体" w:hint="eastAsia"/>
                    </w:rPr>
                    <w:t>201</w:t>
                  </w:r>
                  <w:r>
                    <w:rPr>
                      <w:rFonts w:ascii="黑体" w:hAnsi="宋体"/>
                    </w:rPr>
                    <w:t>9</w:t>
                  </w:r>
                  <w:r w:rsidRPr="004E4A0B">
                    <w:rPr>
                      <w:rFonts w:ascii="黑体" w:hint="eastAsia"/>
                    </w:rPr>
                    <w:t>-</w:t>
                  </w:r>
                  <w:r>
                    <w:rPr>
                      <w:rFonts w:ascii="黑体" w:hAnsi="宋体"/>
                    </w:rPr>
                    <w:t>XX</w:t>
                  </w:r>
                  <w:r w:rsidRPr="004E4A0B">
                    <w:rPr>
                      <w:rFonts w:ascii="黑体" w:hint="eastAsia"/>
                    </w:rPr>
                    <w:t>-</w:t>
                  </w:r>
                  <w:r>
                    <w:rPr>
                      <w:rFonts w:ascii="黑体" w:hAnsi="宋体"/>
                    </w:rPr>
                    <w:t>XX</w:t>
                  </w:r>
                  <w:r w:rsidRPr="004E4A0B">
                    <w:rPr>
                      <w:rFonts w:ascii="黑体" w:hint="eastAsia"/>
                    </w:rPr>
                    <w:t>实施</w:t>
                  </w:r>
                </w:p>
              </w:txbxContent>
            </v:textbox>
            <w10:wrap anchorx="margin" anchory="margin"/>
            <w10:anchorlock/>
          </v:shape>
        </w:pict>
      </w:r>
      <w:r w:rsidR="00A433AD" w:rsidRPr="00216E9B">
        <w:rPr>
          <w:rFonts w:ascii="仿宋" w:eastAsia="仿宋" w:hAnsi="仿宋"/>
          <w:color w:val="000000" w:themeColor="text1"/>
          <w:sz w:val="32"/>
          <w:szCs w:val="32"/>
        </w:rPr>
        <w:pict>
          <v:shape id="fmFrame5" o:spid="_x0000_s1060" type="#_x0000_t202" style="position:absolute;left:0;text-align:left;margin-left:0;margin-top:663pt;width:159pt;height:24.6pt;z-index:251656704;mso-position-horizontal-relative:margin;mso-position-vertical-relative:margin" stroked="f">
            <v:textbox style="mso-next-textbox:#fmFrame5" inset="0,0,0,0">
              <w:txbxContent>
                <w:p w:rsidR="001F5D8F" w:rsidRDefault="001F5D8F">
                  <w:pPr>
                    <w:pStyle w:val="aff7"/>
                    <w:rPr>
                      <w:rFonts w:ascii="黑体"/>
                    </w:rPr>
                  </w:pPr>
                  <w:r w:rsidRPr="004E4A0B">
                    <w:rPr>
                      <w:rFonts w:ascii="黑体" w:hAnsi="宋体" w:hint="eastAsia"/>
                    </w:rPr>
                    <w:t>201</w:t>
                  </w:r>
                  <w:r>
                    <w:rPr>
                      <w:rFonts w:ascii="黑体" w:hAnsi="宋体"/>
                    </w:rPr>
                    <w:t>9</w:t>
                  </w:r>
                  <w:r w:rsidRPr="004E4A0B">
                    <w:rPr>
                      <w:rFonts w:ascii="黑体" w:hint="eastAsia"/>
                    </w:rPr>
                    <w:t>-</w:t>
                  </w:r>
                  <w:r>
                    <w:rPr>
                      <w:rFonts w:ascii="黑体" w:hAnsi="宋体"/>
                    </w:rPr>
                    <w:t>XX</w:t>
                  </w:r>
                  <w:r w:rsidRPr="004E4A0B">
                    <w:rPr>
                      <w:rFonts w:ascii="黑体" w:hint="eastAsia"/>
                    </w:rPr>
                    <w:t>-</w:t>
                  </w:r>
                  <w:r>
                    <w:rPr>
                      <w:rFonts w:ascii="黑体" w:hAnsi="宋体"/>
                    </w:rPr>
                    <w:t>XX</w:t>
                  </w:r>
                  <w:r w:rsidRPr="004E4A0B">
                    <w:rPr>
                      <w:rFonts w:ascii="黑体" w:hint="eastAsia"/>
                    </w:rPr>
                    <w:t>发布</w:t>
                  </w:r>
                </w:p>
              </w:txbxContent>
            </v:textbox>
            <w10:wrap anchorx="margin" anchory="margin"/>
            <w10:anchorlock/>
          </v:shape>
        </w:pict>
      </w:r>
      <w:r w:rsidR="00A433AD" w:rsidRPr="00216E9B">
        <w:rPr>
          <w:rFonts w:ascii="仿宋" w:eastAsia="仿宋" w:hAnsi="仿宋"/>
          <w:color w:val="000000" w:themeColor="text1"/>
          <w:sz w:val="32"/>
          <w:szCs w:val="32"/>
        </w:rPr>
        <w:pict>
          <v:shape id="fmFrame4" o:spid="_x0000_s1061" type="#_x0000_t202" style="position:absolute;left:0;text-align:left;margin-left:0;margin-top:286.25pt;width:470pt;height:368.6pt;z-index:251655680;mso-position-horizontal-relative:margin;mso-position-vertical-relative:margin" stroked="f">
            <v:textbox style="mso-next-textbox:#fmFrame4" inset="0,0,0,0">
              <w:txbxContent>
                <w:p w:rsidR="001F5D8F" w:rsidRDefault="001F5D8F">
                  <w:pPr>
                    <w:pStyle w:val="afff0"/>
                  </w:pPr>
                  <w:r>
                    <w:rPr>
                      <w:rFonts w:hint="eastAsia"/>
                    </w:rPr>
                    <w:t>农用挂车</w:t>
                  </w:r>
                </w:p>
                <w:p w:rsidR="001F5D8F" w:rsidRDefault="001F5D8F">
                  <w:pPr>
                    <w:pStyle w:val="afffe"/>
                  </w:pPr>
                  <w:r>
                    <w:rPr>
                      <w:rFonts w:hint="eastAsia"/>
                    </w:rPr>
                    <w:t>（征求意见稿）</w:t>
                  </w:r>
                </w:p>
                <w:p w:rsidR="001F5D8F" w:rsidRDefault="001F5D8F">
                  <w:pPr>
                    <w:pStyle w:val="afffc"/>
                  </w:pPr>
                </w:p>
                <w:p w:rsidR="001F5D8F" w:rsidRDefault="001F5D8F">
                  <w:pPr>
                    <w:pStyle w:val="afffb"/>
                  </w:pPr>
                </w:p>
              </w:txbxContent>
            </v:textbox>
            <w10:wrap anchorx="margin" anchory="margin"/>
            <w10:anchorlock/>
          </v:shape>
        </w:pict>
      </w:r>
      <w:r w:rsidR="00A433AD" w:rsidRPr="00216E9B">
        <w:rPr>
          <w:rFonts w:ascii="仿宋" w:eastAsia="仿宋" w:hAnsi="仿宋"/>
          <w:color w:val="000000" w:themeColor="text1"/>
          <w:sz w:val="32"/>
          <w:szCs w:val="32"/>
        </w:rPr>
        <w:pict>
          <v:shape id="fmFrame3" o:spid="_x0000_s1062" type="#_x0000_t202" style="position:absolute;left:0;text-align:left;margin-left:11.25pt;margin-top:131.1pt;width:456.9pt;height:40.5pt;z-index:251654656;mso-position-horizontal-relative:margin;mso-position-vertical-relative:margin" stroked="f">
            <v:textbox style="mso-next-textbox:#fmFrame3" inset="0,0,0,0">
              <w:txbxContent>
                <w:p w:rsidR="001F5D8F" w:rsidRDefault="001F5D8F" w:rsidP="00FB34E5">
                  <w:pPr>
                    <w:pStyle w:val="21"/>
                    <w:snapToGrid w:val="0"/>
                    <w:spacing w:before="0" w:line="240" w:lineRule="auto"/>
                    <w:rPr>
                      <w:rFonts w:ascii="黑体" w:eastAsia="黑体" w:hAnsi="宋体"/>
                    </w:rPr>
                  </w:pPr>
                  <w:r>
                    <w:rPr>
                      <w:rFonts w:ascii="黑体" w:eastAsia="黑体" w:hAnsi="宋体"/>
                    </w:rPr>
                    <w:t>DG</w:t>
                  </w:r>
                  <w:r>
                    <w:rPr>
                      <w:rFonts w:ascii="黑体" w:eastAsia="黑体" w:hAnsi="宋体" w:hint="eastAsia"/>
                    </w:rPr>
                    <w:t>11</w:t>
                  </w:r>
                  <w:r>
                    <w:rPr>
                      <w:rFonts w:ascii="黑体" w:eastAsia="黑体" w:hAnsi="宋体"/>
                    </w:rPr>
                    <w:t>/T XX</w:t>
                  </w:r>
                  <w:r w:rsidRPr="00057628">
                    <w:rPr>
                      <w:rFonts w:ascii="黑体" w:eastAsia="黑体" w:hAnsi="宋体" w:hint="eastAsia"/>
                    </w:rPr>
                    <w:t>—20</w:t>
                  </w:r>
                  <w:r>
                    <w:rPr>
                      <w:rFonts w:ascii="黑体" w:eastAsia="黑体" w:hAnsi="宋体" w:hint="eastAsia"/>
                    </w:rPr>
                    <w:t>1</w:t>
                  </w:r>
                  <w:r>
                    <w:rPr>
                      <w:rFonts w:ascii="黑体" w:eastAsia="黑体" w:hAnsi="宋体"/>
                    </w:rPr>
                    <w:t>9</w:t>
                  </w:r>
                </w:p>
                <w:p w:rsidR="001F5D8F" w:rsidRPr="00B36DB6" w:rsidRDefault="001F5D8F">
                  <w:pPr>
                    <w:pStyle w:val="21"/>
                    <w:snapToGrid w:val="0"/>
                    <w:spacing w:before="0" w:line="240" w:lineRule="auto"/>
                    <w:rPr>
                      <w:rFonts w:ascii="黑体" w:eastAsia="黑体" w:hAnsi="宋体"/>
                      <w:sz w:val="21"/>
                      <w:szCs w:val="21"/>
                    </w:rPr>
                  </w:pPr>
                  <w:r w:rsidRPr="00B36DB6">
                    <w:rPr>
                      <w:rFonts w:ascii="黑体" w:eastAsia="黑体" w:hAnsi="宋体" w:hint="eastAsia"/>
                      <w:sz w:val="21"/>
                      <w:szCs w:val="21"/>
                    </w:rPr>
                    <w:t>代替DG11/T 03—201</w:t>
                  </w:r>
                  <w:r>
                    <w:rPr>
                      <w:rFonts w:ascii="黑体" w:eastAsia="黑体" w:hAnsi="宋体"/>
                      <w:sz w:val="21"/>
                      <w:szCs w:val="21"/>
                    </w:rPr>
                    <w:t>7</w:t>
                  </w:r>
                  <w:r w:rsidRPr="00B36DB6">
                    <w:rPr>
                      <w:rFonts w:ascii="黑体" w:eastAsia="黑体" w:hAnsi="宋体" w:hint="eastAsia"/>
                      <w:sz w:val="21"/>
                      <w:szCs w:val="21"/>
                    </w:rPr>
                    <w:t xml:space="preserve">  </w:t>
                  </w:r>
                </w:p>
                <w:p w:rsidR="001F5D8F" w:rsidRDefault="001F5D8F">
                  <w:pPr>
                    <w:pStyle w:val="21"/>
                    <w:snapToGrid w:val="0"/>
                    <w:spacing w:before="0" w:line="240" w:lineRule="auto"/>
                    <w:rPr>
                      <w:rFonts w:ascii="黑体" w:eastAsia="黑体" w:hAnsi="宋体"/>
                    </w:rPr>
                  </w:pPr>
                </w:p>
                <w:p w:rsidR="001F5D8F" w:rsidRDefault="001F5D8F">
                  <w:pPr>
                    <w:pStyle w:val="11"/>
                    <w:spacing w:before="0"/>
                  </w:pPr>
                  <w:r>
                    <w:rPr>
                      <w:rFonts w:ascii="黑体" w:eastAsia="黑体" w:hAnsi="宋体" w:hint="eastAsia"/>
                    </w:rPr>
                    <w:t xml:space="preserve">                                               </w:t>
                  </w:r>
                </w:p>
                <w:p w:rsidR="001F5D8F" w:rsidRDefault="001F5D8F">
                  <w:pPr>
                    <w:pStyle w:val="21"/>
                    <w:snapToGrid w:val="0"/>
                    <w:spacing w:before="0" w:line="240" w:lineRule="auto"/>
                    <w:ind w:right="840"/>
                    <w:jc w:val="both"/>
                    <w:rPr>
                      <w:rFonts w:ascii="黑体" w:eastAsia="黑体" w:hAnsi="宋体"/>
                    </w:rPr>
                  </w:pPr>
                </w:p>
                <w:p w:rsidR="001F5D8F" w:rsidRDefault="001F5D8F">
                  <w:pPr>
                    <w:pStyle w:val="21"/>
                    <w:wordWrap w:val="0"/>
                    <w:spacing w:before="0" w:line="240" w:lineRule="auto"/>
                    <w:rPr>
                      <w:rFonts w:ascii="黑体" w:eastAsia="黑体" w:hAnsi="宋体"/>
                    </w:rPr>
                  </w:pPr>
                  <w:r>
                    <w:rPr>
                      <w:rFonts w:ascii="黑体" w:eastAsia="黑体" w:hAnsi="宋体" w:hint="eastAsia"/>
                    </w:rPr>
                    <w:t xml:space="preserve"> </w:t>
                  </w:r>
                </w:p>
                <w:p w:rsidR="001F5D8F" w:rsidRDefault="001F5D8F">
                  <w:pPr>
                    <w:pStyle w:val="afffa"/>
                  </w:pPr>
                </w:p>
              </w:txbxContent>
            </v:textbox>
            <w10:wrap anchorx="margin" anchory="margin"/>
            <w10:anchorlock/>
          </v:shape>
        </w:pict>
      </w:r>
      <w:r w:rsidR="00A433AD" w:rsidRPr="00216E9B">
        <w:rPr>
          <w:rFonts w:ascii="仿宋" w:eastAsia="仿宋" w:hAnsi="仿宋"/>
          <w:color w:val="000000" w:themeColor="text1"/>
          <w:sz w:val="32"/>
          <w:szCs w:val="32"/>
        </w:rPr>
        <w:pict>
          <v:shape id="fmFrame2" o:spid="_x0000_s1063" type="#_x0000_t202" style="position:absolute;left:0;text-align:left;margin-left:0;margin-top:79.6pt;width:481.9pt;height:30.8pt;z-index:251653632;mso-position-horizontal-relative:margin;mso-position-vertical-relative:margin" stroked="f">
            <v:textbox style="mso-next-textbox:#fmFrame2" inset="0,0,0,0">
              <w:txbxContent>
                <w:p w:rsidR="001F5D8F" w:rsidRDefault="001F5D8F">
                  <w:pPr>
                    <w:pStyle w:val="affff3"/>
                  </w:pPr>
                  <w:r>
                    <w:rPr>
                      <w:rFonts w:hint="eastAsia"/>
                    </w:rPr>
                    <w:t>农业机械专项鉴定大纲</w:t>
                  </w:r>
                </w:p>
              </w:txbxContent>
            </v:textbox>
            <w10:wrap anchorx="margin" anchory="margin"/>
            <w10:anchorlock/>
          </v:shape>
        </w:pict>
      </w:r>
      <w:r w:rsidRPr="00216E9B">
        <w:rPr>
          <w:rFonts w:ascii="仿宋" w:eastAsia="仿宋" w:hAnsi="仿宋" w:hint="eastAsia"/>
          <w:color w:val="000000" w:themeColor="text1"/>
          <w:sz w:val="32"/>
          <w:szCs w:val="32"/>
        </w:rPr>
        <w:t>2</w:t>
      </w:r>
    </w:p>
    <w:p w:rsidR="00B47DF6" w:rsidRPr="009175ED" w:rsidRDefault="00B47DF6">
      <w:pPr>
        <w:rPr>
          <w:color w:val="000000" w:themeColor="text1"/>
        </w:rPr>
      </w:pPr>
    </w:p>
    <w:p w:rsidR="00B47DF6" w:rsidRPr="009175ED" w:rsidRDefault="00B47DF6">
      <w:pPr>
        <w:rPr>
          <w:color w:val="000000" w:themeColor="text1"/>
        </w:rPr>
      </w:pPr>
      <w:bookmarkStart w:id="1" w:name="_GoBack"/>
      <w:bookmarkEnd w:id="1"/>
    </w:p>
    <w:p w:rsidR="00B47DF6" w:rsidRPr="009175ED" w:rsidRDefault="00B47DF6">
      <w:pPr>
        <w:rPr>
          <w:color w:val="000000" w:themeColor="text1"/>
        </w:rPr>
      </w:pPr>
    </w:p>
    <w:p w:rsidR="00B47DF6" w:rsidRPr="009175ED" w:rsidRDefault="00B47DF6">
      <w:pPr>
        <w:rPr>
          <w:color w:val="000000" w:themeColor="text1"/>
        </w:rPr>
      </w:pPr>
    </w:p>
    <w:p w:rsidR="00B47DF6" w:rsidRPr="009175ED" w:rsidRDefault="00B47DF6">
      <w:pPr>
        <w:rPr>
          <w:color w:val="000000" w:themeColor="text1"/>
        </w:rPr>
      </w:pPr>
    </w:p>
    <w:p w:rsidR="00B47DF6" w:rsidRPr="009175ED" w:rsidRDefault="00B47DF6">
      <w:pPr>
        <w:rPr>
          <w:color w:val="000000" w:themeColor="text1"/>
        </w:rPr>
      </w:pPr>
    </w:p>
    <w:p w:rsidR="00B47DF6" w:rsidRPr="009175ED" w:rsidRDefault="00B47DF6">
      <w:pPr>
        <w:ind w:right="840"/>
        <w:jc w:val="right"/>
        <w:rPr>
          <w:color w:val="000000" w:themeColor="text1"/>
        </w:rPr>
      </w:pPr>
    </w:p>
    <w:p w:rsidR="00B47DF6" w:rsidRPr="009175ED" w:rsidRDefault="00A433AD">
      <w:pPr>
        <w:rPr>
          <w:color w:val="000000" w:themeColor="text1"/>
        </w:rPr>
      </w:pPr>
      <w:r>
        <w:pict>
          <v:line id="直线 33" o:spid="_x0000_s1057" style="position:absolute;left:0;text-align:left;z-index:251659776" from="0,70.15pt" to="482pt,70.15pt" strokecolor="black [3213]" strokeweight="1pt"/>
        </w:pict>
      </w:r>
      <w:r>
        <w:rPr>
          <w:color w:val="000000" w:themeColor="text1"/>
        </w:rPr>
        <w:pict>
          <v:line id="直线 40" o:spid="_x0000_s1064" style="position:absolute;left:0;text-align:left;z-index:251660800" from="-.1pt,586.1pt" to="481.9pt,586.1pt" strokecolor="black [3213]" strokeweight="1pt"/>
        </w:pict>
      </w:r>
    </w:p>
    <w:p w:rsidR="00B47DF6" w:rsidRPr="009175ED" w:rsidRDefault="00B47DF6">
      <w:pPr>
        <w:rPr>
          <w:color w:val="000000" w:themeColor="text1"/>
        </w:rPr>
        <w:sectPr w:rsidR="00B47DF6" w:rsidRPr="009175ED" w:rsidSect="00361072">
          <w:headerReference w:type="even" r:id="rId9"/>
          <w:headerReference w:type="default" r:id="rId10"/>
          <w:footerReference w:type="even" r:id="rId11"/>
          <w:footerReference w:type="default" r:id="rId12"/>
          <w:headerReference w:type="first" r:id="rId13"/>
          <w:type w:val="evenPage"/>
          <w:pgSz w:w="11907" w:h="16839" w:code="9"/>
          <w:pgMar w:top="1418" w:right="1134" w:bottom="1134" w:left="1418" w:header="1021" w:footer="1021" w:gutter="0"/>
          <w:pgNumType w:fmt="upperRoman" w:start="1"/>
          <w:cols w:space="720"/>
          <w:titlePg/>
          <w:docGrid w:linePitch="312"/>
        </w:sectPr>
      </w:pPr>
    </w:p>
    <w:p w:rsidR="00B47DF6" w:rsidRPr="009175ED" w:rsidRDefault="00B47DF6" w:rsidP="009248B6">
      <w:pPr>
        <w:pStyle w:val="affff1"/>
        <w:outlineLvl w:val="9"/>
        <w:rPr>
          <w:color w:val="000000" w:themeColor="text1"/>
        </w:rPr>
      </w:pPr>
      <w:bookmarkStart w:id="2" w:name="_Toc454400209"/>
      <w:bookmarkStart w:id="3" w:name="_Toc461442966"/>
      <w:bookmarkStart w:id="4" w:name="_Toc467664179"/>
      <w:bookmarkStart w:id="5" w:name="SectionMark1"/>
      <w:bookmarkEnd w:id="0"/>
      <w:r w:rsidRPr="009175ED">
        <w:rPr>
          <w:rFonts w:hint="eastAsia"/>
          <w:color w:val="000000" w:themeColor="text1"/>
        </w:rPr>
        <w:lastRenderedPageBreak/>
        <w:t>目    次</w:t>
      </w:r>
      <w:bookmarkEnd w:id="2"/>
      <w:bookmarkEnd w:id="3"/>
      <w:bookmarkEnd w:id="4"/>
    </w:p>
    <w:p w:rsidR="000057C0" w:rsidRPr="004A1E7E" w:rsidRDefault="0002782D">
      <w:pPr>
        <w:pStyle w:val="10"/>
        <w:tabs>
          <w:tab w:val="right" w:leader="dot" w:pos="9345"/>
        </w:tabs>
        <w:rPr>
          <w:rStyle w:val="aff1"/>
          <w:rFonts w:ascii="黑体"/>
        </w:rPr>
      </w:pPr>
      <w:r w:rsidRPr="009175ED">
        <w:rPr>
          <w:rFonts w:hAnsi="宋体"/>
          <w:color w:val="000000" w:themeColor="text1"/>
        </w:rPr>
        <w:fldChar w:fldCharType="begin"/>
      </w:r>
      <w:r w:rsidR="004A04F9" w:rsidRPr="009175ED">
        <w:rPr>
          <w:rFonts w:hAnsi="宋体"/>
          <w:color w:val="000000" w:themeColor="text1"/>
        </w:rPr>
        <w:instrText xml:space="preserve"> TOC \o "1-3" \h \z \u </w:instrText>
      </w:r>
      <w:r w:rsidRPr="009175ED">
        <w:rPr>
          <w:rFonts w:hAnsi="宋体"/>
          <w:color w:val="000000" w:themeColor="text1"/>
        </w:rPr>
        <w:fldChar w:fldCharType="separate"/>
      </w:r>
      <w:hyperlink w:anchor="_Toc484784407" w:history="1">
        <w:r w:rsidR="000057C0" w:rsidRPr="004A1E7E">
          <w:rPr>
            <w:rStyle w:val="aff1"/>
            <w:rFonts w:ascii="黑体" w:hint="eastAsia"/>
            <w:noProof/>
          </w:rPr>
          <w:t>前</w:t>
        </w:r>
        <w:r w:rsidR="000057C0" w:rsidRPr="004A1E7E">
          <w:rPr>
            <w:rStyle w:val="aff1"/>
            <w:rFonts w:ascii="黑体"/>
            <w:noProof/>
          </w:rPr>
          <w:t xml:space="preserve">    </w:t>
        </w:r>
        <w:r w:rsidR="000057C0" w:rsidRPr="004A1E7E">
          <w:rPr>
            <w:rStyle w:val="aff1"/>
            <w:rFonts w:ascii="黑体" w:hint="eastAsia"/>
            <w:noProof/>
          </w:rPr>
          <w:t>言</w:t>
        </w:r>
        <w:r w:rsidR="000057C0" w:rsidRPr="004A1E7E">
          <w:rPr>
            <w:rStyle w:val="aff1"/>
            <w:rFonts w:ascii="黑体"/>
            <w:webHidden/>
          </w:rPr>
          <w:tab/>
        </w:r>
        <w:r w:rsidRPr="004A1E7E">
          <w:rPr>
            <w:rStyle w:val="aff1"/>
            <w:rFonts w:ascii="黑体"/>
            <w:webHidden/>
          </w:rPr>
          <w:fldChar w:fldCharType="begin"/>
        </w:r>
        <w:r w:rsidR="000057C0" w:rsidRPr="004A1E7E">
          <w:rPr>
            <w:rStyle w:val="aff1"/>
            <w:rFonts w:ascii="黑体"/>
            <w:webHidden/>
          </w:rPr>
          <w:instrText xml:space="preserve"> PAGEREF _Toc484784407 \h </w:instrText>
        </w:r>
        <w:r w:rsidRPr="004A1E7E">
          <w:rPr>
            <w:rStyle w:val="aff1"/>
            <w:rFonts w:ascii="黑体"/>
            <w:webHidden/>
          </w:rPr>
        </w:r>
        <w:r w:rsidRPr="004A1E7E">
          <w:rPr>
            <w:rStyle w:val="aff1"/>
            <w:rFonts w:ascii="黑体"/>
            <w:webHidden/>
          </w:rPr>
          <w:fldChar w:fldCharType="separate"/>
        </w:r>
        <w:r w:rsidR="001F5D8F" w:rsidRPr="004A1E7E">
          <w:rPr>
            <w:rStyle w:val="aff1"/>
            <w:rFonts w:ascii="黑体"/>
            <w:webHidden/>
          </w:rPr>
          <w:t>II</w:t>
        </w:r>
        <w:r w:rsidRPr="004A1E7E">
          <w:rPr>
            <w:rStyle w:val="aff1"/>
            <w:rFonts w:ascii="黑体"/>
            <w:webHidden/>
          </w:rPr>
          <w:fldChar w:fldCharType="end"/>
        </w:r>
      </w:hyperlink>
    </w:p>
    <w:p w:rsidR="000057C0" w:rsidRPr="004A1E7E" w:rsidRDefault="00A433AD">
      <w:pPr>
        <w:pStyle w:val="10"/>
        <w:tabs>
          <w:tab w:val="right" w:leader="dot" w:pos="9345"/>
        </w:tabs>
        <w:rPr>
          <w:rStyle w:val="aff1"/>
          <w:rFonts w:ascii="黑体"/>
        </w:rPr>
      </w:pPr>
      <w:hyperlink w:anchor="_Toc484784408" w:history="1">
        <w:r w:rsidR="000057C0" w:rsidRPr="004A1E7E">
          <w:rPr>
            <w:rStyle w:val="aff1"/>
            <w:rFonts w:ascii="黑体"/>
            <w:noProof/>
          </w:rPr>
          <w:t>1</w:t>
        </w:r>
        <w:r w:rsidR="000057C0" w:rsidRPr="004A1E7E">
          <w:rPr>
            <w:rStyle w:val="aff1"/>
            <w:rFonts w:ascii="黑体" w:hint="eastAsia"/>
            <w:noProof/>
          </w:rPr>
          <w:t xml:space="preserve"> </w:t>
        </w:r>
        <w:r w:rsidR="000057C0" w:rsidRPr="004A1E7E">
          <w:rPr>
            <w:rStyle w:val="aff1"/>
            <w:rFonts w:ascii="黑体" w:hint="eastAsia"/>
            <w:noProof/>
          </w:rPr>
          <w:t>范围</w:t>
        </w:r>
        <w:r w:rsidR="000057C0" w:rsidRPr="004A1E7E">
          <w:rPr>
            <w:rStyle w:val="aff1"/>
            <w:rFonts w:ascii="黑体"/>
            <w:webHidden/>
          </w:rPr>
          <w:tab/>
        </w:r>
        <w:r w:rsidR="0002782D" w:rsidRPr="004A1E7E">
          <w:rPr>
            <w:rStyle w:val="aff1"/>
            <w:rFonts w:ascii="黑体"/>
            <w:webHidden/>
          </w:rPr>
          <w:fldChar w:fldCharType="begin"/>
        </w:r>
        <w:r w:rsidR="000057C0" w:rsidRPr="004A1E7E">
          <w:rPr>
            <w:rStyle w:val="aff1"/>
            <w:rFonts w:ascii="黑体"/>
            <w:webHidden/>
          </w:rPr>
          <w:instrText xml:space="preserve"> PAGEREF _Toc484784408 \h </w:instrText>
        </w:r>
        <w:r w:rsidR="0002782D" w:rsidRPr="004A1E7E">
          <w:rPr>
            <w:rStyle w:val="aff1"/>
            <w:rFonts w:ascii="黑体"/>
            <w:webHidden/>
          </w:rPr>
        </w:r>
        <w:r w:rsidR="0002782D" w:rsidRPr="004A1E7E">
          <w:rPr>
            <w:rStyle w:val="aff1"/>
            <w:rFonts w:ascii="黑体"/>
            <w:webHidden/>
          </w:rPr>
          <w:fldChar w:fldCharType="separate"/>
        </w:r>
        <w:r w:rsidR="001F5D8F" w:rsidRPr="004A1E7E">
          <w:rPr>
            <w:rStyle w:val="aff1"/>
            <w:rFonts w:ascii="黑体"/>
            <w:webHidden/>
          </w:rPr>
          <w:t>1</w:t>
        </w:r>
        <w:r w:rsidR="0002782D" w:rsidRPr="004A1E7E">
          <w:rPr>
            <w:rStyle w:val="aff1"/>
            <w:rFonts w:ascii="黑体"/>
            <w:webHidden/>
          </w:rPr>
          <w:fldChar w:fldCharType="end"/>
        </w:r>
      </w:hyperlink>
    </w:p>
    <w:p w:rsidR="000057C0" w:rsidRPr="004A1E7E" w:rsidRDefault="00A433AD">
      <w:pPr>
        <w:pStyle w:val="10"/>
        <w:tabs>
          <w:tab w:val="right" w:leader="dot" w:pos="9345"/>
        </w:tabs>
        <w:rPr>
          <w:rStyle w:val="aff1"/>
          <w:rFonts w:ascii="黑体"/>
        </w:rPr>
      </w:pPr>
      <w:hyperlink w:anchor="_Toc484784409" w:history="1">
        <w:r w:rsidR="000057C0" w:rsidRPr="004A1E7E">
          <w:rPr>
            <w:rStyle w:val="aff1"/>
            <w:rFonts w:ascii="黑体"/>
            <w:noProof/>
          </w:rPr>
          <w:t>2</w:t>
        </w:r>
        <w:r w:rsidR="000057C0" w:rsidRPr="004A1E7E">
          <w:rPr>
            <w:rStyle w:val="aff1"/>
            <w:rFonts w:ascii="黑体" w:hint="eastAsia"/>
            <w:noProof/>
          </w:rPr>
          <w:t xml:space="preserve"> </w:t>
        </w:r>
        <w:r w:rsidR="000057C0" w:rsidRPr="004A1E7E">
          <w:rPr>
            <w:rStyle w:val="aff1"/>
            <w:rFonts w:ascii="黑体" w:hint="eastAsia"/>
            <w:noProof/>
          </w:rPr>
          <w:t>规范性引用文件</w:t>
        </w:r>
        <w:r w:rsidR="000057C0" w:rsidRPr="004A1E7E">
          <w:rPr>
            <w:rStyle w:val="aff1"/>
            <w:rFonts w:ascii="黑体"/>
            <w:webHidden/>
          </w:rPr>
          <w:tab/>
        </w:r>
        <w:r w:rsidR="0002782D" w:rsidRPr="004A1E7E">
          <w:rPr>
            <w:rStyle w:val="aff1"/>
            <w:rFonts w:ascii="黑体"/>
            <w:webHidden/>
          </w:rPr>
          <w:fldChar w:fldCharType="begin"/>
        </w:r>
        <w:r w:rsidR="000057C0" w:rsidRPr="004A1E7E">
          <w:rPr>
            <w:rStyle w:val="aff1"/>
            <w:rFonts w:ascii="黑体"/>
            <w:webHidden/>
          </w:rPr>
          <w:instrText xml:space="preserve"> PAGEREF _Toc484784409 \h </w:instrText>
        </w:r>
        <w:r w:rsidR="0002782D" w:rsidRPr="004A1E7E">
          <w:rPr>
            <w:rStyle w:val="aff1"/>
            <w:rFonts w:ascii="黑体"/>
            <w:webHidden/>
          </w:rPr>
        </w:r>
        <w:r w:rsidR="0002782D" w:rsidRPr="004A1E7E">
          <w:rPr>
            <w:rStyle w:val="aff1"/>
            <w:rFonts w:ascii="黑体"/>
            <w:webHidden/>
          </w:rPr>
          <w:fldChar w:fldCharType="separate"/>
        </w:r>
        <w:r w:rsidR="001F5D8F" w:rsidRPr="004A1E7E">
          <w:rPr>
            <w:rStyle w:val="aff1"/>
            <w:rFonts w:ascii="黑体"/>
            <w:webHidden/>
          </w:rPr>
          <w:t>1</w:t>
        </w:r>
        <w:r w:rsidR="0002782D" w:rsidRPr="004A1E7E">
          <w:rPr>
            <w:rStyle w:val="aff1"/>
            <w:rFonts w:ascii="黑体"/>
            <w:webHidden/>
          </w:rPr>
          <w:fldChar w:fldCharType="end"/>
        </w:r>
      </w:hyperlink>
    </w:p>
    <w:p w:rsidR="000057C0" w:rsidRPr="004A1E7E" w:rsidRDefault="00A433AD">
      <w:pPr>
        <w:pStyle w:val="10"/>
        <w:tabs>
          <w:tab w:val="right" w:leader="dot" w:pos="9345"/>
        </w:tabs>
        <w:rPr>
          <w:rStyle w:val="aff1"/>
          <w:rFonts w:ascii="黑体"/>
        </w:rPr>
      </w:pPr>
      <w:hyperlink w:anchor="_Toc484784410" w:history="1">
        <w:r w:rsidR="000057C0" w:rsidRPr="004A1E7E">
          <w:rPr>
            <w:rStyle w:val="aff1"/>
            <w:rFonts w:ascii="黑体"/>
            <w:noProof/>
          </w:rPr>
          <w:t>3</w:t>
        </w:r>
        <w:r w:rsidR="000057C0" w:rsidRPr="004A1E7E">
          <w:rPr>
            <w:rStyle w:val="aff1"/>
            <w:rFonts w:ascii="黑体" w:hint="eastAsia"/>
            <w:noProof/>
          </w:rPr>
          <w:t xml:space="preserve"> </w:t>
        </w:r>
        <w:r w:rsidR="000057C0" w:rsidRPr="004A1E7E">
          <w:rPr>
            <w:rStyle w:val="aff1"/>
            <w:rFonts w:ascii="黑体" w:hint="eastAsia"/>
            <w:noProof/>
          </w:rPr>
          <w:t>基本要求</w:t>
        </w:r>
        <w:r w:rsidR="000057C0" w:rsidRPr="004A1E7E">
          <w:rPr>
            <w:rStyle w:val="aff1"/>
            <w:rFonts w:ascii="黑体"/>
            <w:webHidden/>
          </w:rPr>
          <w:tab/>
        </w:r>
        <w:r w:rsidR="0002782D" w:rsidRPr="004A1E7E">
          <w:rPr>
            <w:rStyle w:val="aff1"/>
            <w:rFonts w:ascii="黑体"/>
            <w:webHidden/>
          </w:rPr>
          <w:fldChar w:fldCharType="begin"/>
        </w:r>
        <w:r w:rsidR="000057C0" w:rsidRPr="004A1E7E">
          <w:rPr>
            <w:rStyle w:val="aff1"/>
            <w:rFonts w:ascii="黑体"/>
            <w:webHidden/>
          </w:rPr>
          <w:instrText xml:space="preserve"> PAGEREF _Toc484784410 \h </w:instrText>
        </w:r>
        <w:r w:rsidR="0002782D" w:rsidRPr="004A1E7E">
          <w:rPr>
            <w:rStyle w:val="aff1"/>
            <w:rFonts w:ascii="黑体"/>
            <w:webHidden/>
          </w:rPr>
        </w:r>
        <w:r w:rsidR="0002782D" w:rsidRPr="004A1E7E">
          <w:rPr>
            <w:rStyle w:val="aff1"/>
            <w:rFonts w:ascii="黑体"/>
            <w:webHidden/>
          </w:rPr>
          <w:fldChar w:fldCharType="separate"/>
        </w:r>
        <w:r w:rsidR="001F5D8F" w:rsidRPr="004A1E7E">
          <w:rPr>
            <w:rStyle w:val="aff1"/>
            <w:rFonts w:ascii="黑体"/>
            <w:webHidden/>
          </w:rPr>
          <w:t>1</w:t>
        </w:r>
        <w:r w:rsidR="0002782D" w:rsidRPr="004A1E7E">
          <w:rPr>
            <w:rStyle w:val="aff1"/>
            <w:rFonts w:ascii="黑体"/>
            <w:webHidden/>
          </w:rPr>
          <w:fldChar w:fldCharType="end"/>
        </w:r>
      </w:hyperlink>
    </w:p>
    <w:p w:rsidR="000057C0" w:rsidRPr="004A1E7E" w:rsidRDefault="00A433AD">
      <w:pPr>
        <w:pStyle w:val="20"/>
        <w:tabs>
          <w:tab w:val="right" w:leader="dot" w:pos="9345"/>
        </w:tabs>
        <w:rPr>
          <w:rStyle w:val="aff1"/>
          <w:rFonts w:ascii="黑体"/>
        </w:rPr>
      </w:pPr>
      <w:hyperlink w:anchor="_Toc484784411" w:history="1">
        <w:r w:rsidR="000057C0" w:rsidRPr="00E72D6F">
          <w:rPr>
            <w:rStyle w:val="aff1"/>
            <w:rFonts w:ascii="黑体"/>
            <w:noProof/>
          </w:rPr>
          <w:t>3.1</w:t>
        </w:r>
        <w:r w:rsidR="000057C0" w:rsidRPr="004A1E7E">
          <w:rPr>
            <w:rStyle w:val="aff1"/>
            <w:rFonts w:ascii="黑体" w:hint="eastAsia"/>
            <w:noProof/>
          </w:rPr>
          <w:t>需补充提供的文件资料</w:t>
        </w:r>
        <w:r w:rsidR="000057C0" w:rsidRPr="004A1E7E">
          <w:rPr>
            <w:rStyle w:val="aff1"/>
            <w:rFonts w:ascii="黑体"/>
            <w:webHidden/>
          </w:rPr>
          <w:tab/>
        </w:r>
        <w:r w:rsidR="0002782D" w:rsidRPr="004A1E7E">
          <w:rPr>
            <w:rStyle w:val="aff1"/>
            <w:rFonts w:ascii="黑体"/>
            <w:webHidden/>
          </w:rPr>
          <w:fldChar w:fldCharType="begin"/>
        </w:r>
        <w:r w:rsidR="000057C0" w:rsidRPr="004A1E7E">
          <w:rPr>
            <w:rStyle w:val="aff1"/>
            <w:rFonts w:ascii="黑体"/>
            <w:webHidden/>
          </w:rPr>
          <w:instrText xml:space="preserve"> PAGEREF _Toc484784411 \h </w:instrText>
        </w:r>
        <w:r w:rsidR="0002782D" w:rsidRPr="004A1E7E">
          <w:rPr>
            <w:rStyle w:val="aff1"/>
            <w:rFonts w:ascii="黑体"/>
            <w:webHidden/>
          </w:rPr>
        </w:r>
        <w:r w:rsidR="0002782D" w:rsidRPr="004A1E7E">
          <w:rPr>
            <w:rStyle w:val="aff1"/>
            <w:rFonts w:ascii="黑体"/>
            <w:webHidden/>
          </w:rPr>
          <w:fldChar w:fldCharType="separate"/>
        </w:r>
        <w:r w:rsidR="001F5D8F" w:rsidRPr="004A1E7E">
          <w:rPr>
            <w:rStyle w:val="aff1"/>
            <w:rFonts w:ascii="黑体"/>
            <w:webHidden/>
          </w:rPr>
          <w:t>1</w:t>
        </w:r>
        <w:r w:rsidR="0002782D" w:rsidRPr="004A1E7E">
          <w:rPr>
            <w:rStyle w:val="aff1"/>
            <w:rFonts w:ascii="黑体"/>
            <w:webHidden/>
          </w:rPr>
          <w:fldChar w:fldCharType="end"/>
        </w:r>
      </w:hyperlink>
    </w:p>
    <w:p w:rsidR="000057C0" w:rsidRPr="004A1E7E" w:rsidRDefault="00A433AD">
      <w:pPr>
        <w:pStyle w:val="20"/>
        <w:tabs>
          <w:tab w:val="right" w:leader="dot" w:pos="9345"/>
        </w:tabs>
        <w:rPr>
          <w:rStyle w:val="aff1"/>
          <w:rFonts w:ascii="黑体"/>
        </w:rPr>
      </w:pPr>
      <w:hyperlink w:anchor="_Toc484784412" w:history="1">
        <w:r w:rsidR="000057C0" w:rsidRPr="00E72D6F">
          <w:rPr>
            <w:rStyle w:val="aff1"/>
            <w:rFonts w:ascii="黑体"/>
            <w:noProof/>
          </w:rPr>
          <w:t>3.2</w:t>
        </w:r>
        <w:r w:rsidR="00AD31F8" w:rsidRPr="004A1E7E">
          <w:rPr>
            <w:rStyle w:val="aff1"/>
            <w:rFonts w:ascii="黑体" w:hint="eastAsia"/>
            <w:noProof/>
          </w:rPr>
          <w:t>样机确定</w:t>
        </w:r>
        <w:r w:rsidR="000057C0" w:rsidRPr="004A1E7E">
          <w:rPr>
            <w:rStyle w:val="aff1"/>
            <w:rFonts w:ascii="黑体"/>
            <w:webHidden/>
          </w:rPr>
          <w:tab/>
        </w:r>
        <w:r w:rsidR="0002782D" w:rsidRPr="004A1E7E">
          <w:rPr>
            <w:rStyle w:val="aff1"/>
            <w:rFonts w:ascii="黑体"/>
            <w:webHidden/>
          </w:rPr>
          <w:fldChar w:fldCharType="begin"/>
        </w:r>
        <w:r w:rsidR="000057C0" w:rsidRPr="004A1E7E">
          <w:rPr>
            <w:rStyle w:val="aff1"/>
            <w:rFonts w:ascii="黑体"/>
            <w:webHidden/>
          </w:rPr>
          <w:instrText xml:space="preserve"> PAGEREF _Toc484784412 \h </w:instrText>
        </w:r>
        <w:r w:rsidR="0002782D" w:rsidRPr="004A1E7E">
          <w:rPr>
            <w:rStyle w:val="aff1"/>
            <w:rFonts w:ascii="黑体"/>
            <w:webHidden/>
          </w:rPr>
        </w:r>
        <w:r w:rsidR="0002782D" w:rsidRPr="004A1E7E">
          <w:rPr>
            <w:rStyle w:val="aff1"/>
            <w:rFonts w:ascii="黑体"/>
            <w:webHidden/>
          </w:rPr>
          <w:fldChar w:fldCharType="separate"/>
        </w:r>
        <w:r w:rsidR="001F5D8F" w:rsidRPr="004A1E7E">
          <w:rPr>
            <w:rStyle w:val="aff1"/>
            <w:rFonts w:ascii="黑体"/>
            <w:webHidden/>
          </w:rPr>
          <w:t>1</w:t>
        </w:r>
        <w:r w:rsidR="0002782D" w:rsidRPr="004A1E7E">
          <w:rPr>
            <w:rStyle w:val="aff1"/>
            <w:rFonts w:ascii="黑体"/>
            <w:webHidden/>
          </w:rPr>
          <w:fldChar w:fldCharType="end"/>
        </w:r>
      </w:hyperlink>
    </w:p>
    <w:p w:rsidR="000057C0" w:rsidRPr="004A1E7E" w:rsidRDefault="00A433AD">
      <w:pPr>
        <w:pStyle w:val="20"/>
        <w:tabs>
          <w:tab w:val="right" w:leader="dot" w:pos="9345"/>
        </w:tabs>
        <w:rPr>
          <w:rStyle w:val="aff1"/>
          <w:rFonts w:ascii="黑体"/>
        </w:rPr>
      </w:pPr>
      <w:hyperlink w:anchor="_Toc484784413" w:history="1">
        <w:r w:rsidR="000057C0" w:rsidRPr="00E72D6F">
          <w:rPr>
            <w:rStyle w:val="aff1"/>
            <w:rFonts w:ascii="黑体"/>
            <w:noProof/>
          </w:rPr>
          <w:t>3.3</w:t>
        </w:r>
        <w:r w:rsidR="00AD31F8" w:rsidRPr="00AD31F8">
          <w:rPr>
            <w:rStyle w:val="aff1"/>
            <w:rFonts w:ascii="黑体" w:hint="eastAsia"/>
            <w:noProof/>
          </w:rPr>
          <w:t>参数准确度及仪器设备</w:t>
        </w:r>
        <w:r w:rsidR="000057C0" w:rsidRPr="004A1E7E">
          <w:rPr>
            <w:rStyle w:val="aff1"/>
            <w:rFonts w:ascii="黑体"/>
            <w:webHidden/>
          </w:rPr>
          <w:tab/>
        </w:r>
        <w:r w:rsidR="0002782D" w:rsidRPr="004A1E7E">
          <w:rPr>
            <w:rStyle w:val="aff1"/>
            <w:rFonts w:ascii="黑体"/>
            <w:webHidden/>
          </w:rPr>
          <w:fldChar w:fldCharType="begin"/>
        </w:r>
        <w:r w:rsidR="000057C0" w:rsidRPr="004A1E7E">
          <w:rPr>
            <w:rStyle w:val="aff1"/>
            <w:rFonts w:ascii="黑体"/>
            <w:webHidden/>
          </w:rPr>
          <w:instrText xml:space="preserve"> PAGEREF _Toc484784413 \h </w:instrText>
        </w:r>
        <w:r w:rsidR="0002782D" w:rsidRPr="004A1E7E">
          <w:rPr>
            <w:rStyle w:val="aff1"/>
            <w:rFonts w:ascii="黑体"/>
            <w:webHidden/>
          </w:rPr>
        </w:r>
        <w:r w:rsidR="0002782D" w:rsidRPr="004A1E7E">
          <w:rPr>
            <w:rStyle w:val="aff1"/>
            <w:rFonts w:ascii="黑体"/>
            <w:webHidden/>
          </w:rPr>
          <w:fldChar w:fldCharType="separate"/>
        </w:r>
        <w:r w:rsidR="001F5D8F" w:rsidRPr="004A1E7E">
          <w:rPr>
            <w:rStyle w:val="aff1"/>
            <w:rFonts w:ascii="黑体"/>
            <w:webHidden/>
          </w:rPr>
          <w:t>1</w:t>
        </w:r>
        <w:r w:rsidR="0002782D" w:rsidRPr="004A1E7E">
          <w:rPr>
            <w:rStyle w:val="aff1"/>
            <w:rFonts w:ascii="黑体"/>
            <w:webHidden/>
          </w:rPr>
          <w:fldChar w:fldCharType="end"/>
        </w:r>
      </w:hyperlink>
    </w:p>
    <w:p w:rsidR="000057C0" w:rsidRPr="004A1E7E" w:rsidRDefault="00A433AD">
      <w:pPr>
        <w:pStyle w:val="10"/>
        <w:tabs>
          <w:tab w:val="right" w:leader="dot" w:pos="9345"/>
        </w:tabs>
        <w:rPr>
          <w:rStyle w:val="aff1"/>
          <w:rFonts w:ascii="黑体"/>
        </w:rPr>
      </w:pPr>
      <w:hyperlink w:anchor="_Toc484784416" w:history="1">
        <w:r w:rsidR="000057C0" w:rsidRPr="004A1E7E">
          <w:rPr>
            <w:rStyle w:val="aff1"/>
            <w:rFonts w:ascii="黑体"/>
            <w:noProof/>
          </w:rPr>
          <w:t>4</w:t>
        </w:r>
        <w:r w:rsidR="000057C0" w:rsidRPr="004A1E7E">
          <w:rPr>
            <w:rStyle w:val="aff1"/>
            <w:rFonts w:ascii="黑体" w:hint="eastAsia"/>
            <w:noProof/>
          </w:rPr>
          <w:t xml:space="preserve"> </w:t>
        </w:r>
        <w:r w:rsidR="000057C0" w:rsidRPr="004A1E7E">
          <w:rPr>
            <w:rStyle w:val="aff1"/>
            <w:rFonts w:ascii="黑体" w:hint="eastAsia"/>
            <w:noProof/>
          </w:rPr>
          <w:t>鉴定</w:t>
        </w:r>
        <w:r w:rsidR="001F5D8F" w:rsidRPr="004A1E7E">
          <w:rPr>
            <w:rStyle w:val="aff1"/>
            <w:rFonts w:ascii="黑体" w:hint="eastAsia"/>
            <w:noProof/>
          </w:rPr>
          <w:t>内容</w:t>
        </w:r>
        <w:r w:rsidR="000057C0" w:rsidRPr="004A1E7E">
          <w:rPr>
            <w:rStyle w:val="aff1"/>
            <w:rFonts w:ascii="黑体"/>
            <w:webHidden/>
          </w:rPr>
          <w:tab/>
        </w:r>
        <w:r w:rsidR="0002782D" w:rsidRPr="004A1E7E">
          <w:rPr>
            <w:rStyle w:val="aff1"/>
            <w:rFonts w:ascii="黑体"/>
            <w:webHidden/>
          </w:rPr>
          <w:fldChar w:fldCharType="begin"/>
        </w:r>
        <w:r w:rsidR="000057C0" w:rsidRPr="004A1E7E">
          <w:rPr>
            <w:rStyle w:val="aff1"/>
            <w:rFonts w:ascii="黑体"/>
            <w:webHidden/>
          </w:rPr>
          <w:instrText xml:space="preserve"> PAGEREF _Toc484784416 \h </w:instrText>
        </w:r>
        <w:r w:rsidR="0002782D" w:rsidRPr="004A1E7E">
          <w:rPr>
            <w:rStyle w:val="aff1"/>
            <w:rFonts w:ascii="黑体"/>
            <w:webHidden/>
          </w:rPr>
        </w:r>
        <w:r w:rsidR="0002782D" w:rsidRPr="004A1E7E">
          <w:rPr>
            <w:rStyle w:val="aff1"/>
            <w:rFonts w:ascii="黑体"/>
            <w:webHidden/>
          </w:rPr>
          <w:fldChar w:fldCharType="separate"/>
        </w:r>
        <w:r w:rsidR="001F5D8F" w:rsidRPr="004A1E7E">
          <w:rPr>
            <w:rStyle w:val="aff1"/>
            <w:rFonts w:ascii="黑体"/>
            <w:webHidden/>
          </w:rPr>
          <w:t>2</w:t>
        </w:r>
        <w:r w:rsidR="0002782D" w:rsidRPr="004A1E7E">
          <w:rPr>
            <w:rStyle w:val="aff1"/>
            <w:rFonts w:ascii="黑体"/>
            <w:webHidden/>
          </w:rPr>
          <w:fldChar w:fldCharType="end"/>
        </w:r>
      </w:hyperlink>
    </w:p>
    <w:p w:rsidR="000057C0" w:rsidRPr="004A1E7E" w:rsidRDefault="00A433AD">
      <w:pPr>
        <w:pStyle w:val="20"/>
        <w:tabs>
          <w:tab w:val="right" w:leader="dot" w:pos="9345"/>
        </w:tabs>
        <w:rPr>
          <w:rStyle w:val="aff1"/>
          <w:rFonts w:ascii="黑体"/>
        </w:rPr>
      </w:pPr>
      <w:hyperlink w:anchor="_Toc484784417" w:history="1">
        <w:r w:rsidR="000057C0" w:rsidRPr="00E72D6F">
          <w:rPr>
            <w:rStyle w:val="aff1"/>
            <w:rFonts w:ascii="黑体"/>
            <w:noProof/>
          </w:rPr>
          <w:t>4.1</w:t>
        </w:r>
        <w:r w:rsidR="000057C0" w:rsidRPr="004A1E7E">
          <w:rPr>
            <w:rStyle w:val="aff1"/>
            <w:rFonts w:ascii="黑体" w:hint="eastAsia"/>
            <w:noProof/>
          </w:rPr>
          <w:t xml:space="preserve"> </w:t>
        </w:r>
        <w:r w:rsidR="001F5D8F" w:rsidRPr="004A1E7E">
          <w:rPr>
            <w:rStyle w:val="aff1"/>
            <w:rFonts w:ascii="黑体" w:hint="eastAsia"/>
            <w:noProof/>
          </w:rPr>
          <w:t>创新性评价</w:t>
        </w:r>
        <w:r w:rsidR="000057C0" w:rsidRPr="004A1E7E">
          <w:rPr>
            <w:rStyle w:val="aff1"/>
            <w:rFonts w:ascii="黑体"/>
            <w:webHidden/>
          </w:rPr>
          <w:tab/>
        </w:r>
        <w:r w:rsidR="0002782D" w:rsidRPr="004A1E7E">
          <w:rPr>
            <w:rStyle w:val="aff1"/>
            <w:rFonts w:ascii="黑体"/>
            <w:webHidden/>
          </w:rPr>
          <w:fldChar w:fldCharType="begin"/>
        </w:r>
        <w:r w:rsidR="000057C0" w:rsidRPr="004A1E7E">
          <w:rPr>
            <w:rStyle w:val="aff1"/>
            <w:rFonts w:ascii="黑体"/>
            <w:webHidden/>
          </w:rPr>
          <w:instrText xml:space="preserve"> PAGEREF _Toc484784417 \h </w:instrText>
        </w:r>
        <w:r w:rsidR="0002782D" w:rsidRPr="004A1E7E">
          <w:rPr>
            <w:rStyle w:val="aff1"/>
            <w:rFonts w:ascii="黑体"/>
            <w:webHidden/>
          </w:rPr>
        </w:r>
        <w:r w:rsidR="0002782D" w:rsidRPr="004A1E7E">
          <w:rPr>
            <w:rStyle w:val="aff1"/>
            <w:rFonts w:ascii="黑体"/>
            <w:webHidden/>
          </w:rPr>
          <w:fldChar w:fldCharType="separate"/>
        </w:r>
        <w:r w:rsidR="001F5D8F" w:rsidRPr="004A1E7E">
          <w:rPr>
            <w:rStyle w:val="aff1"/>
            <w:rFonts w:ascii="黑体"/>
            <w:webHidden/>
          </w:rPr>
          <w:t>2</w:t>
        </w:r>
        <w:r w:rsidR="0002782D" w:rsidRPr="004A1E7E">
          <w:rPr>
            <w:rStyle w:val="aff1"/>
            <w:rFonts w:ascii="黑体"/>
            <w:webHidden/>
          </w:rPr>
          <w:fldChar w:fldCharType="end"/>
        </w:r>
      </w:hyperlink>
    </w:p>
    <w:p w:rsidR="000057C0" w:rsidRPr="004A1E7E" w:rsidRDefault="00A433AD">
      <w:pPr>
        <w:pStyle w:val="20"/>
        <w:tabs>
          <w:tab w:val="right" w:leader="dot" w:pos="9345"/>
        </w:tabs>
        <w:rPr>
          <w:rStyle w:val="aff1"/>
          <w:rFonts w:ascii="黑体"/>
        </w:rPr>
      </w:pPr>
      <w:hyperlink w:anchor="_Toc484784418" w:history="1">
        <w:r w:rsidR="000057C0" w:rsidRPr="00E72D6F">
          <w:rPr>
            <w:rStyle w:val="aff1"/>
            <w:rFonts w:ascii="黑体"/>
            <w:noProof/>
          </w:rPr>
          <w:t>4.2</w:t>
        </w:r>
        <w:r w:rsidR="000057C0" w:rsidRPr="004A1E7E">
          <w:rPr>
            <w:rStyle w:val="aff1"/>
            <w:rFonts w:ascii="黑体" w:hint="eastAsia"/>
            <w:noProof/>
          </w:rPr>
          <w:t xml:space="preserve"> </w:t>
        </w:r>
        <w:r w:rsidR="001F5D8F" w:rsidRPr="004A1E7E">
          <w:rPr>
            <w:rStyle w:val="aff1"/>
            <w:rFonts w:ascii="黑体" w:hint="eastAsia"/>
            <w:noProof/>
          </w:rPr>
          <w:t>一致性检查</w:t>
        </w:r>
        <w:r w:rsidR="000057C0" w:rsidRPr="004A1E7E">
          <w:rPr>
            <w:rStyle w:val="aff1"/>
            <w:rFonts w:ascii="黑体"/>
            <w:webHidden/>
          </w:rPr>
          <w:tab/>
        </w:r>
        <w:r w:rsidR="0002782D" w:rsidRPr="004A1E7E">
          <w:rPr>
            <w:rStyle w:val="aff1"/>
            <w:rFonts w:ascii="黑体"/>
            <w:webHidden/>
          </w:rPr>
          <w:fldChar w:fldCharType="begin"/>
        </w:r>
        <w:r w:rsidR="000057C0" w:rsidRPr="004A1E7E">
          <w:rPr>
            <w:rStyle w:val="aff1"/>
            <w:rFonts w:ascii="黑体"/>
            <w:webHidden/>
          </w:rPr>
          <w:instrText xml:space="preserve"> PAGEREF _Toc484784418 \h </w:instrText>
        </w:r>
        <w:r w:rsidR="0002782D" w:rsidRPr="004A1E7E">
          <w:rPr>
            <w:rStyle w:val="aff1"/>
            <w:rFonts w:ascii="黑体"/>
            <w:webHidden/>
          </w:rPr>
        </w:r>
        <w:r w:rsidR="0002782D" w:rsidRPr="004A1E7E">
          <w:rPr>
            <w:rStyle w:val="aff1"/>
            <w:rFonts w:ascii="黑体"/>
            <w:webHidden/>
          </w:rPr>
          <w:fldChar w:fldCharType="separate"/>
        </w:r>
        <w:r w:rsidR="001F5D8F" w:rsidRPr="004A1E7E">
          <w:rPr>
            <w:rStyle w:val="aff1"/>
            <w:rFonts w:ascii="黑体"/>
            <w:webHidden/>
          </w:rPr>
          <w:t>2</w:t>
        </w:r>
        <w:r w:rsidR="0002782D" w:rsidRPr="004A1E7E">
          <w:rPr>
            <w:rStyle w:val="aff1"/>
            <w:rFonts w:ascii="黑体"/>
            <w:webHidden/>
          </w:rPr>
          <w:fldChar w:fldCharType="end"/>
        </w:r>
      </w:hyperlink>
    </w:p>
    <w:p w:rsidR="000057C0" w:rsidRPr="004A1E7E" w:rsidRDefault="00A433AD">
      <w:pPr>
        <w:pStyle w:val="20"/>
        <w:tabs>
          <w:tab w:val="right" w:leader="dot" w:pos="9345"/>
        </w:tabs>
        <w:rPr>
          <w:rStyle w:val="aff1"/>
          <w:rFonts w:ascii="黑体"/>
        </w:rPr>
      </w:pPr>
      <w:hyperlink w:anchor="_Toc484784419" w:history="1">
        <w:r w:rsidR="000057C0" w:rsidRPr="00E72D6F">
          <w:rPr>
            <w:rStyle w:val="aff1"/>
            <w:rFonts w:ascii="黑体"/>
            <w:noProof/>
          </w:rPr>
          <w:t>4.3</w:t>
        </w:r>
        <w:r w:rsidR="000057C0" w:rsidRPr="004A1E7E">
          <w:rPr>
            <w:rStyle w:val="aff1"/>
            <w:rFonts w:ascii="黑体" w:hint="eastAsia"/>
            <w:noProof/>
          </w:rPr>
          <w:t xml:space="preserve"> </w:t>
        </w:r>
        <w:r w:rsidR="001F5D8F" w:rsidRPr="004A1E7E">
          <w:rPr>
            <w:rStyle w:val="aff1"/>
            <w:rFonts w:ascii="黑体" w:hint="eastAsia"/>
            <w:noProof/>
          </w:rPr>
          <w:t>安全性检查</w:t>
        </w:r>
        <w:r w:rsidR="000057C0" w:rsidRPr="004A1E7E">
          <w:rPr>
            <w:rStyle w:val="aff1"/>
            <w:rFonts w:ascii="黑体"/>
            <w:webHidden/>
          </w:rPr>
          <w:tab/>
        </w:r>
      </w:hyperlink>
      <w:r w:rsidR="001F5D8F" w:rsidRPr="004A1E7E">
        <w:rPr>
          <w:rStyle w:val="aff1"/>
          <w:rFonts w:ascii="黑体"/>
        </w:rPr>
        <w:t>2</w:t>
      </w:r>
    </w:p>
    <w:p w:rsidR="000057C0" w:rsidRPr="004A1E7E" w:rsidRDefault="00A433AD">
      <w:pPr>
        <w:pStyle w:val="20"/>
        <w:tabs>
          <w:tab w:val="right" w:leader="dot" w:pos="9345"/>
        </w:tabs>
        <w:rPr>
          <w:rStyle w:val="aff1"/>
          <w:rFonts w:ascii="黑体"/>
        </w:rPr>
      </w:pPr>
      <w:hyperlink w:anchor="_Toc484784420" w:history="1">
        <w:r w:rsidR="000057C0" w:rsidRPr="00E72D6F">
          <w:rPr>
            <w:rStyle w:val="aff1"/>
            <w:rFonts w:ascii="黑体"/>
            <w:noProof/>
          </w:rPr>
          <w:t>4.4</w:t>
        </w:r>
        <w:r w:rsidR="000057C0" w:rsidRPr="004A1E7E">
          <w:rPr>
            <w:rStyle w:val="aff1"/>
            <w:rFonts w:ascii="黑体" w:hint="eastAsia"/>
            <w:noProof/>
          </w:rPr>
          <w:t xml:space="preserve"> </w:t>
        </w:r>
        <w:r w:rsidR="001F5D8F" w:rsidRPr="004A1E7E">
          <w:rPr>
            <w:rStyle w:val="aff1"/>
            <w:rFonts w:ascii="黑体" w:hint="eastAsia"/>
            <w:noProof/>
          </w:rPr>
          <w:t>适用地区性能试验</w:t>
        </w:r>
        <w:r w:rsidR="000057C0" w:rsidRPr="004A1E7E">
          <w:rPr>
            <w:rStyle w:val="aff1"/>
            <w:rFonts w:ascii="黑体"/>
            <w:webHidden/>
          </w:rPr>
          <w:tab/>
        </w:r>
        <w:r w:rsidR="0002782D" w:rsidRPr="004A1E7E">
          <w:rPr>
            <w:rStyle w:val="aff1"/>
            <w:rFonts w:ascii="黑体"/>
            <w:webHidden/>
          </w:rPr>
          <w:fldChar w:fldCharType="begin"/>
        </w:r>
        <w:r w:rsidR="000057C0" w:rsidRPr="004A1E7E">
          <w:rPr>
            <w:rStyle w:val="aff1"/>
            <w:rFonts w:ascii="黑体"/>
            <w:webHidden/>
          </w:rPr>
          <w:instrText xml:space="preserve"> PAGEREF _Toc484784420 \h </w:instrText>
        </w:r>
        <w:r w:rsidR="0002782D" w:rsidRPr="004A1E7E">
          <w:rPr>
            <w:rStyle w:val="aff1"/>
            <w:rFonts w:ascii="黑体"/>
            <w:webHidden/>
          </w:rPr>
        </w:r>
        <w:r w:rsidR="0002782D" w:rsidRPr="004A1E7E">
          <w:rPr>
            <w:rStyle w:val="aff1"/>
            <w:rFonts w:ascii="黑体"/>
            <w:webHidden/>
          </w:rPr>
          <w:fldChar w:fldCharType="separate"/>
        </w:r>
        <w:r w:rsidR="001F5D8F" w:rsidRPr="004A1E7E">
          <w:rPr>
            <w:rStyle w:val="aff1"/>
            <w:rFonts w:ascii="黑体" w:hint="eastAsia"/>
            <w:webHidden/>
          </w:rPr>
          <w:t>3</w:t>
        </w:r>
        <w:r w:rsidR="0002782D" w:rsidRPr="004A1E7E">
          <w:rPr>
            <w:rStyle w:val="aff1"/>
            <w:rFonts w:ascii="黑体"/>
            <w:webHidden/>
          </w:rPr>
          <w:fldChar w:fldCharType="end"/>
        </w:r>
      </w:hyperlink>
    </w:p>
    <w:p w:rsidR="000057C0" w:rsidRDefault="00A433AD">
      <w:pPr>
        <w:pStyle w:val="20"/>
        <w:tabs>
          <w:tab w:val="right" w:leader="dot" w:pos="9345"/>
        </w:tabs>
        <w:rPr>
          <w:rFonts w:asciiTheme="minorHAnsi" w:eastAsiaTheme="minorEastAsia" w:hAnsiTheme="minorHAnsi" w:cstheme="minorBidi"/>
          <w:noProof/>
          <w:kern w:val="2"/>
          <w:szCs w:val="22"/>
        </w:rPr>
      </w:pPr>
      <w:hyperlink w:anchor="_Toc484784421" w:history="1">
        <w:r w:rsidR="000057C0" w:rsidRPr="00E72D6F">
          <w:rPr>
            <w:rStyle w:val="aff1"/>
            <w:rFonts w:ascii="黑体"/>
            <w:noProof/>
          </w:rPr>
          <w:t>4.5</w:t>
        </w:r>
        <w:r w:rsidR="000057C0" w:rsidRPr="004A1E7E">
          <w:rPr>
            <w:rStyle w:val="aff1"/>
            <w:rFonts w:ascii="黑体" w:hint="eastAsia"/>
            <w:noProof/>
          </w:rPr>
          <w:t xml:space="preserve"> </w:t>
        </w:r>
        <w:r w:rsidR="000057C0" w:rsidRPr="004A1E7E">
          <w:rPr>
            <w:rStyle w:val="aff1"/>
            <w:rFonts w:ascii="黑体" w:hint="eastAsia"/>
            <w:noProof/>
          </w:rPr>
          <w:t>综合判定规则</w:t>
        </w:r>
        <w:r w:rsidR="000057C0" w:rsidRPr="004A1E7E">
          <w:rPr>
            <w:rStyle w:val="aff1"/>
            <w:rFonts w:ascii="黑体"/>
            <w:webHidden/>
          </w:rPr>
          <w:tab/>
        </w:r>
        <w:r w:rsidR="0002782D" w:rsidRPr="004A1E7E">
          <w:rPr>
            <w:rStyle w:val="aff1"/>
            <w:rFonts w:ascii="黑体"/>
            <w:webHidden/>
          </w:rPr>
          <w:fldChar w:fldCharType="begin"/>
        </w:r>
        <w:r w:rsidR="000057C0" w:rsidRPr="004A1E7E">
          <w:rPr>
            <w:rStyle w:val="aff1"/>
            <w:rFonts w:ascii="黑体"/>
            <w:webHidden/>
          </w:rPr>
          <w:instrText xml:space="preserve"> PAGEREF _Toc484784421 \h </w:instrText>
        </w:r>
        <w:r w:rsidR="0002782D" w:rsidRPr="004A1E7E">
          <w:rPr>
            <w:rStyle w:val="aff1"/>
            <w:rFonts w:ascii="黑体"/>
            <w:webHidden/>
          </w:rPr>
        </w:r>
        <w:r w:rsidR="0002782D" w:rsidRPr="004A1E7E">
          <w:rPr>
            <w:rStyle w:val="aff1"/>
            <w:rFonts w:ascii="黑体"/>
            <w:webHidden/>
          </w:rPr>
          <w:fldChar w:fldCharType="separate"/>
        </w:r>
        <w:r w:rsidR="001F5D8F" w:rsidRPr="004A1E7E">
          <w:rPr>
            <w:rStyle w:val="aff1"/>
            <w:rFonts w:ascii="黑体"/>
            <w:webHidden/>
          </w:rPr>
          <w:t>3</w:t>
        </w:r>
        <w:r w:rsidR="0002782D" w:rsidRPr="004A1E7E">
          <w:rPr>
            <w:rStyle w:val="aff1"/>
            <w:rFonts w:ascii="黑体"/>
            <w:webHidden/>
          </w:rPr>
          <w:fldChar w:fldCharType="end"/>
        </w:r>
      </w:hyperlink>
    </w:p>
    <w:p w:rsidR="000057C0" w:rsidRDefault="00A433AD">
      <w:pPr>
        <w:pStyle w:val="10"/>
        <w:tabs>
          <w:tab w:val="right" w:leader="dot" w:pos="9345"/>
        </w:tabs>
        <w:rPr>
          <w:rFonts w:asciiTheme="minorHAnsi" w:eastAsiaTheme="minorEastAsia" w:hAnsiTheme="minorHAnsi" w:cstheme="minorBidi"/>
          <w:noProof/>
          <w:kern w:val="2"/>
          <w:szCs w:val="22"/>
        </w:rPr>
      </w:pPr>
      <w:hyperlink w:anchor="_Toc484784422" w:history="1">
        <w:r w:rsidR="000057C0" w:rsidRPr="004A1E7E">
          <w:rPr>
            <w:rStyle w:val="aff1"/>
            <w:rFonts w:ascii="黑体"/>
            <w:noProof/>
          </w:rPr>
          <w:t>5</w:t>
        </w:r>
        <w:r w:rsidR="000057C0" w:rsidRPr="004A1E7E">
          <w:rPr>
            <w:rStyle w:val="aff1"/>
            <w:rFonts w:ascii="黑体" w:hint="eastAsia"/>
            <w:noProof/>
          </w:rPr>
          <w:t xml:space="preserve"> </w:t>
        </w:r>
        <w:r w:rsidR="000057C0" w:rsidRPr="004A1E7E">
          <w:rPr>
            <w:rStyle w:val="aff1"/>
            <w:rFonts w:ascii="黑体" w:hint="eastAsia"/>
            <w:noProof/>
          </w:rPr>
          <w:t>产品变更</w:t>
        </w:r>
        <w:r w:rsidR="000057C0">
          <w:rPr>
            <w:noProof/>
            <w:webHidden/>
          </w:rPr>
          <w:tab/>
        </w:r>
        <w:r w:rsidR="0002782D">
          <w:rPr>
            <w:noProof/>
            <w:webHidden/>
          </w:rPr>
          <w:fldChar w:fldCharType="begin"/>
        </w:r>
        <w:r w:rsidR="000057C0">
          <w:rPr>
            <w:noProof/>
            <w:webHidden/>
          </w:rPr>
          <w:instrText xml:space="preserve"> PAGEREF _Toc484784422 \h </w:instrText>
        </w:r>
        <w:r w:rsidR="0002782D">
          <w:rPr>
            <w:noProof/>
            <w:webHidden/>
          </w:rPr>
        </w:r>
        <w:r w:rsidR="0002782D">
          <w:rPr>
            <w:noProof/>
            <w:webHidden/>
          </w:rPr>
          <w:fldChar w:fldCharType="separate"/>
        </w:r>
        <w:r w:rsidR="001F5D8F">
          <w:rPr>
            <w:noProof/>
            <w:webHidden/>
          </w:rPr>
          <w:t>4</w:t>
        </w:r>
        <w:r w:rsidR="0002782D">
          <w:rPr>
            <w:noProof/>
            <w:webHidden/>
          </w:rPr>
          <w:fldChar w:fldCharType="end"/>
        </w:r>
      </w:hyperlink>
    </w:p>
    <w:p w:rsidR="000057C0" w:rsidRDefault="00A433AD">
      <w:pPr>
        <w:pStyle w:val="10"/>
        <w:tabs>
          <w:tab w:val="right" w:leader="dot" w:pos="9345"/>
        </w:tabs>
        <w:rPr>
          <w:rFonts w:asciiTheme="minorHAnsi" w:eastAsiaTheme="minorEastAsia" w:hAnsiTheme="minorHAnsi" w:cstheme="minorBidi"/>
          <w:noProof/>
          <w:kern w:val="2"/>
          <w:szCs w:val="22"/>
        </w:rPr>
      </w:pPr>
      <w:hyperlink w:anchor="_Toc484784429" w:history="1">
        <w:r w:rsidR="000057C0" w:rsidRPr="00E7336C">
          <w:rPr>
            <w:rStyle w:val="aff1"/>
            <w:rFonts w:hAnsi="黑体" w:hint="eastAsia"/>
            <w:noProof/>
          </w:rPr>
          <w:t>附录</w:t>
        </w:r>
        <w:r w:rsidR="000057C0" w:rsidRPr="00E7336C">
          <w:rPr>
            <w:rStyle w:val="aff1"/>
            <w:rFonts w:hAnsi="黑体"/>
            <w:noProof/>
          </w:rPr>
          <w:t>A</w:t>
        </w:r>
        <w:r w:rsidR="00E7336C" w:rsidRPr="00E7336C">
          <w:rPr>
            <w:rStyle w:val="aff1"/>
            <w:rFonts w:hAnsi="黑体" w:hint="eastAsia"/>
            <w:noProof/>
          </w:rPr>
          <w:t>（规范性附录）产品规格表</w:t>
        </w:r>
        <w:r w:rsidR="000057C0">
          <w:rPr>
            <w:noProof/>
            <w:webHidden/>
          </w:rPr>
          <w:tab/>
        </w:r>
        <w:r w:rsidR="0002782D">
          <w:rPr>
            <w:noProof/>
            <w:webHidden/>
          </w:rPr>
          <w:fldChar w:fldCharType="begin"/>
        </w:r>
        <w:r w:rsidR="000057C0">
          <w:rPr>
            <w:noProof/>
            <w:webHidden/>
          </w:rPr>
          <w:instrText xml:space="preserve"> PAGEREF _Toc484784429 \h </w:instrText>
        </w:r>
        <w:r w:rsidR="0002782D">
          <w:rPr>
            <w:noProof/>
            <w:webHidden/>
          </w:rPr>
        </w:r>
        <w:r w:rsidR="0002782D">
          <w:rPr>
            <w:noProof/>
            <w:webHidden/>
          </w:rPr>
          <w:fldChar w:fldCharType="separate"/>
        </w:r>
        <w:r w:rsidR="001F5D8F">
          <w:rPr>
            <w:noProof/>
            <w:webHidden/>
          </w:rPr>
          <w:t>5</w:t>
        </w:r>
        <w:r w:rsidR="0002782D">
          <w:rPr>
            <w:noProof/>
            <w:webHidden/>
          </w:rPr>
          <w:fldChar w:fldCharType="end"/>
        </w:r>
      </w:hyperlink>
    </w:p>
    <w:p w:rsidR="000057C0" w:rsidRDefault="00A433AD">
      <w:pPr>
        <w:pStyle w:val="10"/>
        <w:tabs>
          <w:tab w:val="right" w:leader="dot" w:pos="9345"/>
        </w:tabs>
        <w:rPr>
          <w:rFonts w:asciiTheme="minorHAnsi" w:eastAsiaTheme="minorEastAsia" w:hAnsiTheme="minorHAnsi" w:cstheme="minorBidi"/>
          <w:noProof/>
          <w:kern w:val="2"/>
          <w:szCs w:val="22"/>
        </w:rPr>
      </w:pPr>
      <w:hyperlink w:anchor="_Toc484784432" w:history="1">
        <w:r w:rsidR="000057C0" w:rsidRPr="00E72D6F">
          <w:rPr>
            <w:rStyle w:val="aff1"/>
            <w:rFonts w:hAnsi="黑体" w:hint="eastAsia"/>
            <w:noProof/>
          </w:rPr>
          <w:t>附录</w:t>
        </w:r>
        <w:r w:rsidR="000057C0" w:rsidRPr="00E72D6F">
          <w:rPr>
            <w:rStyle w:val="aff1"/>
            <w:rFonts w:hAnsi="黑体"/>
            <w:noProof/>
          </w:rPr>
          <w:t>B</w:t>
        </w:r>
        <w:r w:rsidR="00E7336C" w:rsidRPr="00E7336C">
          <w:rPr>
            <w:rStyle w:val="aff1"/>
            <w:rFonts w:hAnsi="黑体" w:hint="eastAsia"/>
            <w:noProof/>
          </w:rPr>
          <w:t>（规范性附录）</w:t>
        </w:r>
        <w:r w:rsidR="004A1E7E">
          <w:rPr>
            <w:rStyle w:val="aff1"/>
            <w:rFonts w:hAnsi="黑体" w:hint="eastAsia"/>
            <w:noProof/>
          </w:rPr>
          <w:t>安全防护、安全信息明细表</w:t>
        </w:r>
        <w:r w:rsidR="000057C0">
          <w:rPr>
            <w:noProof/>
            <w:webHidden/>
          </w:rPr>
          <w:tab/>
        </w:r>
        <w:r w:rsidR="0002782D">
          <w:rPr>
            <w:noProof/>
            <w:webHidden/>
          </w:rPr>
          <w:fldChar w:fldCharType="begin"/>
        </w:r>
        <w:r w:rsidR="000057C0">
          <w:rPr>
            <w:noProof/>
            <w:webHidden/>
          </w:rPr>
          <w:instrText xml:space="preserve"> PAGEREF _Toc484784432 \h </w:instrText>
        </w:r>
        <w:r w:rsidR="0002782D">
          <w:rPr>
            <w:noProof/>
            <w:webHidden/>
          </w:rPr>
        </w:r>
        <w:r w:rsidR="0002782D">
          <w:rPr>
            <w:noProof/>
            <w:webHidden/>
          </w:rPr>
          <w:fldChar w:fldCharType="separate"/>
        </w:r>
        <w:r w:rsidR="001F5D8F">
          <w:rPr>
            <w:noProof/>
            <w:webHidden/>
          </w:rPr>
          <w:t>6</w:t>
        </w:r>
        <w:r w:rsidR="0002782D">
          <w:rPr>
            <w:noProof/>
            <w:webHidden/>
          </w:rPr>
          <w:fldChar w:fldCharType="end"/>
        </w:r>
      </w:hyperlink>
    </w:p>
    <w:p w:rsidR="004A04F9" w:rsidRPr="009175ED" w:rsidRDefault="0002782D" w:rsidP="00473CE0">
      <w:pPr>
        <w:pStyle w:val="affff2"/>
        <w:spacing w:line="360" w:lineRule="auto"/>
        <w:rPr>
          <w:rFonts w:hAnsi="宋体"/>
          <w:color w:val="000000" w:themeColor="text1"/>
        </w:rPr>
        <w:sectPr w:rsidR="004A04F9" w:rsidRPr="009175ED" w:rsidSect="005258BA">
          <w:headerReference w:type="even" r:id="rId14"/>
          <w:headerReference w:type="default" r:id="rId15"/>
          <w:footerReference w:type="even" r:id="rId16"/>
          <w:footerReference w:type="default" r:id="rId17"/>
          <w:headerReference w:type="first" r:id="rId18"/>
          <w:footerReference w:type="first" r:id="rId19"/>
          <w:pgSz w:w="11907" w:h="16839" w:code="9"/>
          <w:pgMar w:top="1418" w:right="1134" w:bottom="1134" w:left="1418" w:header="1021" w:footer="1021" w:gutter="0"/>
          <w:pgNumType w:fmt="upperRoman" w:start="1"/>
          <w:cols w:space="720"/>
          <w:titlePg/>
          <w:docGrid w:linePitch="312"/>
        </w:sectPr>
      </w:pPr>
      <w:r w:rsidRPr="009175ED">
        <w:rPr>
          <w:rFonts w:hAnsi="宋体"/>
          <w:color w:val="000000" w:themeColor="text1"/>
        </w:rPr>
        <w:fldChar w:fldCharType="end"/>
      </w:r>
    </w:p>
    <w:p w:rsidR="0054388F" w:rsidRPr="00475782" w:rsidRDefault="00B47DF6" w:rsidP="00475782">
      <w:pPr>
        <w:pStyle w:val="af3"/>
        <w:rPr>
          <w:rFonts w:hAnsi="宋体"/>
          <w:color w:val="000000" w:themeColor="text1"/>
        </w:rPr>
      </w:pPr>
      <w:bookmarkStart w:id="6" w:name="_Toc226517627"/>
      <w:bookmarkStart w:id="7" w:name="_Toc475544740"/>
      <w:bookmarkStart w:id="8" w:name="_Toc484784407"/>
      <w:bookmarkStart w:id="9" w:name="SectionMark2"/>
      <w:bookmarkEnd w:id="5"/>
      <w:r w:rsidRPr="009175ED">
        <w:rPr>
          <w:rFonts w:hint="eastAsia"/>
          <w:color w:val="000000" w:themeColor="text1"/>
        </w:rPr>
        <w:lastRenderedPageBreak/>
        <w:t>前    言</w:t>
      </w:r>
      <w:bookmarkEnd w:id="6"/>
      <w:bookmarkEnd w:id="7"/>
      <w:bookmarkEnd w:id="8"/>
    </w:p>
    <w:p w:rsidR="0054388F" w:rsidRPr="008272B3" w:rsidRDefault="0054388F" w:rsidP="0054388F">
      <w:pPr>
        <w:pStyle w:val="aff6"/>
        <w:ind w:firstLine="420"/>
        <w:rPr>
          <w:rFonts w:ascii="Times New Roman"/>
          <w:color w:val="000000"/>
        </w:rPr>
      </w:pPr>
      <w:r w:rsidRPr="00425373">
        <w:rPr>
          <w:rFonts w:hint="eastAsia"/>
          <w:color w:val="000000"/>
        </w:rPr>
        <w:t>本大纲依据</w:t>
      </w:r>
      <w:r w:rsidRPr="008272B3">
        <w:rPr>
          <w:rFonts w:ascii="Times New Roman"/>
          <w:color w:val="000000"/>
        </w:rPr>
        <w:t xml:space="preserve">TZ </w:t>
      </w:r>
      <w:r w:rsidR="00A259DA">
        <w:rPr>
          <w:rFonts w:ascii="Times New Roman"/>
          <w:color w:val="000000"/>
        </w:rPr>
        <w:t>6</w:t>
      </w:r>
      <w:r w:rsidRPr="008272B3">
        <w:rPr>
          <w:rFonts w:ascii="Times New Roman"/>
          <w:color w:val="000000"/>
        </w:rPr>
        <w:t>—201</w:t>
      </w:r>
      <w:r w:rsidR="00A259DA">
        <w:rPr>
          <w:rFonts w:ascii="Times New Roman"/>
          <w:color w:val="000000"/>
        </w:rPr>
        <w:t>9</w:t>
      </w:r>
      <w:r w:rsidRPr="008272B3">
        <w:rPr>
          <w:rFonts w:ascii="Times New Roman"/>
          <w:color w:val="000000"/>
        </w:rPr>
        <w:t>《农业机械</w:t>
      </w:r>
      <w:r w:rsidR="00A259DA">
        <w:rPr>
          <w:rFonts w:ascii="Times New Roman" w:hint="eastAsia"/>
          <w:color w:val="000000"/>
        </w:rPr>
        <w:t>专项</w:t>
      </w:r>
      <w:r w:rsidRPr="008272B3">
        <w:rPr>
          <w:rFonts w:ascii="Times New Roman"/>
          <w:color w:val="000000"/>
        </w:rPr>
        <w:t>鉴定大纲编写规则》编制。</w:t>
      </w:r>
    </w:p>
    <w:p w:rsidR="0054388F" w:rsidRPr="008272B3" w:rsidRDefault="0054388F" w:rsidP="0054388F">
      <w:pPr>
        <w:pStyle w:val="aff6"/>
        <w:ind w:firstLine="420"/>
        <w:rPr>
          <w:rFonts w:ascii="Times New Roman"/>
          <w:color w:val="000000"/>
        </w:rPr>
      </w:pPr>
      <w:r w:rsidRPr="008272B3">
        <w:rPr>
          <w:rFonts w:ascii="Times New Roman"/>
          <w:color w:val="000000"/>
        </w:rPr>
        <w:t>本大纲是对</w:t>
      </w:r>
      <w:r w:rsidRPr="008272B3">
        <w:rPr>
          <w:rFonts w:ascii="Times New Roman"/>
          <w:color w:val="000000"/>
        </w:rPr>
        <w:t>DG11/T 03—201</w:t>
      </w:r>
      <w:r w:rsidR="00A259DA">
        <w:rPr>
          <w:rFonts w:ascii="Times New Roman"/>
          <w:color w:val="000000"/>
        </w:rPr>
        <w:t>7</w:t>
      </w:r>
      <w:r w:rsidRPr="008272B3">
        <w:rPr>
          <w:rFonts w:ascii="Times New Roman"/>
          <w:color w:val="000000"/>
        </w:rPr>
        <w:t>《农用挂车》的修订。</w:t>
      </w:r>
    </w:p>
    <w:p w:rsidR="0054388F" w:rsidRPr="008272B3" w:rsidRDefault="0054388F" w:rsidP="0054388F">
      <w:pPr>
        <w:pStyle w:val="aff6"/>
        <w:ind w:firstLine="420"/>
        <w:rPr>
          <w:rFonts w:ascii="Times New Roman"/>
          <w:color w:val="000000"/>
        </w:rPr>
      </w:pPr>
      <w:r w:rsidRPr="008272B3">
        <w:rPr>
          <w:rFonts w:ascii="Times New Roman"/>
          <w:color w:val="000000"/>
        </w:rPr>
        <w:t>本大纲与</w:t>
      </w:r>
      <w:r w:rsidRPr="008272B3">
        <w:rPr>
          <w:rFonts w:ascii="Times New Roman"/>
          <w:color w:val="000000"/>
        </w:rPr>
        <w:t>DG11/T 03</w:t>
      </w:r>
      <w:r w:rsidR="00627790" w:rsidRPr="008272B3">
        <w:rPr>
          <w:rFonts w:ascii="Times New Roman"/>
          <w:color w:val="000000"/>
        </w:rPr>
        <w:t>—</w:t>
      </w:r>
      <w:r w:rsidRPr="008272B3">
        <w:rPr>
          <w:rFonts w:ascii="Times New Roman"/>
          <w:color w:val="000000"/>
        </w:rPr>
        <w:t>201</w:t>
      </w:r>
      <w:r w:rsidR="00A259DA">
        <w:rPr>
          <w:rFonts w:ascii="Times New Roman"/>
          <w:color w:val="000000"/>
        </w:rPr>
        <w:t>7</w:t>
      </w:r>
      <w:r w:rsidRPr="008272B3">
        <w:rPr>
          <w:rFonts w:ascii="Times New Roman"/>
          <w:color w:val="000000"/>
        </w:rPr>
        <w:t>相比，除编辑性修改外，主要技术内容变化如下：</w:t>
      </w:r>
    </w:p>
    <w:p w:rsidR="0054388F" w:rsidRPr="00624F74" w:rsidRDefault="0054388F" w:rsidP="0054388F">
      <w:pPr>
        <w:pStyle w:val="aff6"/>
        <w:ind w:firstLine="420"/>
        <w:rPr>
          <w:rFonts w:ascii="Times New Roman"/>
        </w:rPr>
      </w:pPr>
      <w:r w:rsidRPr="00624F74">
        <w:rPr>
          <w:rFonts w:ascii="Times New Roman"/>
        </w:rPr>
        <w:t>——</w:t>
      </w:r>
      <w:r w:rsidRPr="00624F74">
        <w:rPr>
          <w:rFonts w:ascii="Times New Roman"/>
        </w:rPr>
        <w:t>修改了申请方需补充提供的文件资料；</w:t>
      </w:r>
    </w:p>
    <w:p w:rsidR="0054388F" w:rsidRPr="00624F74" w:rsidRDefault="0054388F" w:rsidP="0054388F">
      <w:pPr>
        <w:pStyle w:val="aff6"/>
        <w:ind w:firstLine="420"/>
        <w:rPr>
          <w:rFonts w:ascii="Times New Roman"/>
        </w:rPr>
      </w:pPr>
      <w:r w:rsidRPr="00624F74">
        <w:rPr>
          <w:rFonts w:ascii="Times New Roman"/>
        </w:rPr>
        <w:t>——</w:t>
      </w:r>
      <w:r w:rsidR="004A1E7E" w:rsidRPr="00624F74">
        <w:rPr>
          <w:rFonts w:ascii="Times New Roman" w:hint="eastAsia"/>
        </w:rPr>
        <w:t>删除</w:t>
      </w:r>
      <w:r w:rsidRPr="00624F74">
        <w:rPr>
          <w:rFonts w:ascii="Times New Roman"/>
        </w:rPr>
        <w:t>了机型大小划分；</w:t>
      </w:r>
    </w:p>
    <w:p w:rsidR="004A1E7E" w:rsidRPr="00624F74" w:rsidRDefault="0054388F" w:rsidP="0054388F">
      <w:pPr>
        <w:pStyle w:val="aff6"/>
        <w:ind w:firstLine="420"/>
        <w:rPr>
          <w:rFonts w:ascii="Times New Roman"/>
        </w:rPr>
      </w:pPr>
      <w:r w:rsidRPr="00624F74">
        <w:rPr>
          <w:rFonts w:ascii="Times New Roman"/>
        </w:rPr>
        <w:t>——</w:t>
      </w:r>
      <w:r w:rsidR="004A1E7E" w:rsidRPr="00624F74">
        <w:rPr>
          <w:rFonts w:ascii="Times New Roman" w:hint="eastAsia"/>
        </w:rPr>
        <w:t>删除</w:t>
      </w:r>
      <w:r w:rsidR="004A1E7E" w:rsidRPr="00624F74">
        <w:rPr>
          <w:rFonts w:ascii="Times New Roman"/>
        </w:rPr>
        <w:t>了生产量和销售量</w:t>
      </w:r>
      <w:r w:rsidR="004A1E7E" w:rsidRPr="00624F74">
        <w:rPr>
          <w:rFonts w:ascii="Times New Roman" w:hint="eastAsia"/>
        </w:rPr>
        <w:t>；</w:t>
      </w:r>
    </w:p>
    <w:p w:rsidR="004A1E7E" w:rsidRPr="00627790" w:rsidRDefault="004A1E7E" w:rsidP="0054388F">
      <w:pPr>
        <w:pStyle w:val="aff6"/>
        <w:ind w:firstLine="420"/>
        <w:rPr>
          <w:rFonts w:ascii="Times New Roman"/>
        </w:rPr>
      </w:pPr>
      <w:r w:rsidRPr="00627790">
        <w:rPr>
          <w:rFonts w:ascii="Times New Roman"/>
        </w:rPr>
        <w:t>——</w:t>
      </w:r>
      <w:r w:rsidRPr="00627790">
        <w:rPr>
          <w:rFonts w:ascii="Times New Roman"/>
        </w:rPr>
        <w:t>增加了创新性评价；</w:t>
      </w:r>
    </w:p>
    <w:p w:rsidR="008B349E" w:rsidRPr="00627790" w:rsidRDefault="008B349E" w:rsidP="008B349E">
      <w:pPr>
        <w:pStyle w:val="aff6"/>
        <w:ind w:firstLine="420"/>
        <w:rPr>
          <w:rFonts w:ascii="Times New Roman"/>
        </w:rPr>
      </w:pPr>
      <w:r w:rsidRPr="00627790">
        <w:rPr>
          <w:rFonts w:ascii="Times New Roman"/>
        </w:rPr>
        <w:t>——</w:t>
      </w:r>
      <w:r w:rsidRPr="00627790">
        <w:rPr>
          <w:rFonts w:ascii="Times New Roman"/>
        </w:rPr>
        <w:t>修改了安全性评价为安全性检查；</w:t>
      </w:r>
    </w:p>
    <w:p w:rsidR="008B349E" w:rsidRPr="00627790" w:rsidRDefault="008B349E" w:rsidP="008B349E">
      <w:pPr>
        <w:pStyle w:val="aff6"/>
        <w:ind w:firstLine="420"/>
        <w:rPr>
          <w:rFonts w:ascii="Times New Roman"/>
        </w:rPr>
      </w:pPr>
      <w:r w:rsidRPr="00627790">
        <w:rPr>
          <w:rFonts w:ascii="Times New Roman"/>
        </w:rPr>
        <w:t>——</w:t>
      </w:r>
      <w:r w:rsidRPr="00627790">
        <w:rPr>
          <w:rFonts w:ascii="Times New Roman"/>
        </w:rPr>
        <w:t>删除了安全装备，将安全装备内容归纳到安全防护、安全信息；</w:t>
      </w:r>
    </w:p>
    <w:p w:rsidR="008B349E" w:rsidRPr="00624F74" w:rsidRDefault="008B349E" w:rsidP="008B349E">
      <w:pPr>
        <w:pStyle w:val="aff6"/>
        <w:ind w:firstLine="420"/>
        <w:rPr>
          <w:rFonts w:ascii="Times New Roman"/>
        </w:rPr>
      </w:pPr>
      <w:r w:rsidRPr="00627790">
        <w:rPr>
          <w:rFonts w:ascii="Times New Roman"/>
        </w:rPr>
        <w:t>——</w:t>
      </w:r>
      <w:r w:rsidRPr="00624F74">
        <w:rPr>
          <w:rFonts w:ascii="Times New Roman" w:hint="eastAsia"/>
        </w:rPr>
        <w:t>修改了适用性评价为适用地区性能试验；</w:t>
      </w:r>
    </w:p>
    <w:p w:rsidR="0054388F" w:rsidRPr="00624F74" w:rsidRDefault="0054388F" w:rsidP="0054388F">
      <w:pPr>
        <w:pStyle w:val="aff6"/>
        <w:ind w:firstLine="420"/>
        <w:rPr>
          <w:rFonts w:ascii="Times New Roman"/>
        </w:rPr>
      </w:pPr>
      <w:r w:rsidRPr="00624F74">
        <w:rPr>
          <w:rFonts w:ascii="Times New Roman"/>
        </w:rPr>
        <w:t>——</w:t>
      </w:r>
      <w:r w:rsidR="008B349E" w:rsidRPr="00624F74">
        <w:rPr>
          <w:rFonts w:ascii="Times New Roman" w:hint="eastAsia"/>
        </w:rPr>
        <w:t>删除了可靠性评价；</w:t>
      </w:r>
    </w:p>
    <w:p w:rsidR="0054388F" w:rsidRPr="00624F74" w:rsidRDefault="0054388F" w:rsidP="008B349E">
      <w:pPr>
        <w:pStyle w:val="aff6"/>
        <w:ind w:firstLine="420"/>
        <w:rPr>
          <w:rFonts w:ascii="Times New Roman"/>
        </w:rPr>
      </w:pPr>
      <w:r w:rsidRPr="00624F74">
        <w:rPr>
          <w:rFonts w:ascii="Times New Roman"/>
        </w:rPr>
        <w:t>——</w:t>
      </w:r>
      <w:r w:rsidR="008B349E" w:rsidRPr="00624F74">
        <w:rPr>
          <w:rFonts w:ascii="Times New Roman" w:hint="eastAsia"/>
        </w:rPr>
        <w:t>修改了综合判定规则；</w:t>
      </w:r>
    </w:p>
    <w:p w:rsidR="0054388F" w:rsidRPr="00624F74" w:rsidRDefault="0054388F" w:rsidP="0054388F">
      <w:pPr>
        <w:pStyle w:val="aff6"/>
        <w:ind w:firstLine="420"/>
        <w:rPr>
          <w:rFonts w:ascii="Times New Roman"/>
        </w:rPr>
      </w:pPr>
      <w:r w:rsidRPr="00624F74">
        <w:rPr>
          <w:rFonts w:ascii="Times New Roman"/>
        </w:rPr>
        <w:t>——</w:t>
      </w:r>
      <w:r w:rsidR="008B349E" w:rsidRPr="00624F74">
        <w:rPr>
          <w:rFonts w:ascii="Times New Roman" w:hint="eastAsia"/>
        </w:rPr>
        <w:t>删除了有效期满续展；</w:t>
      </w:r>
    </w:p>
    <w:p w:rsidR="0054388F" w:rsidRPr="00624F74" w:rsidRDefault="0054388F" w:rsidP="0054388F">
      <w:pPr>
        <w:pStyle w:val="aff6"/>
        <w:ind w:firstLine="420"/>
        <w:rPr>
          <w:rFonts w:ascii="Times New Roman"/>
        </w:rPr>
      </w:pPr>
      <w:r w:rsidRPr="00624F74">
        <w:rPr>
          <w:rFonts w:ascii="Times New Roman"/>
        </w:rPr>
        <w:t>——</w:t>
      </w:r>
      <w:r w:rsidR="008B349E" w:rsidRPr="00624F74">
        <w:rPr>
          <w:rFonts w:ascii="Times New Roman" w:hint="eastAsia"/>
        </w:rPr>
        <w:t>修改</w:t>
      </w:r>
      <w:r w:rsidR="008B349E" w:rsidRPr="00624F74">
        <w:rPr>
          <w:rFonts w:ascii="Times New Roman"/>
        </w:rPr>
        <w:t>了附录</w:t>
      </w:r>
      <w:r w:rsidR="008B349E" w:rsidRPr="00624F74">
        <w:rPr>
          <w:rFonts w:ascii="Times New Roman" w:hint="eastAsia"/>
        </w:rPr>
        <w:t>B</w:t>
      </w:r>
      <w:r w:rsidR="008B349E" w:rsidRPr="00624F74">
        <w:rPr>
          <w:rFonts w:ascii="Times New Roman" w:hint="eastAsia"/>
        </w:rPr>
        <w:t>内容</w:t>
      </w:r>
      <w:r w:rsidRPr="00624F74">
        <w:rPr>
          <w:rFonts w:ascii="Times New Roman"/>
        </w:rPr>
        <w:t>。</w:t>
      </w:r>
    </w:p>
    <w:p w:rsidR="0054388F" w:rsidRDefault="0054388F" w:rsidP="0054388F">
      <w:pPr>
        <w:pStyle w:val="aff6"/>
        <w:ind w:firstLine="420"/>
        <w:rPr>
          <w:szCs w:val="21"/>
        </w:rPr>
      </w:pPr>
      <w:r>
        <w:rPr>
          <w:rFonts w:hAnsi="宋体" w:hint="eastAsia"/>
        </w:rPr>
        <w:t>本大纲由</w:t>
      </w:r>
      <w:r>
        <w:rPr>
          <w:rFonts w:hint="eastAsia"/>
          <w:szCs w:val="21"/>
        </w:rPr>
        <w:t>北京市农业局</w:t>
      </w:r>
      <w:r>
        <w:rPr>
          <w:rFonts w:hint="eastAsia"/>
        </w:rPr>
        <w:t>提出</w:t>
      </w:r>
      <w:r>
        <w:rPr>
          <w:rFonts w:hint="eastAsia"/>
          <w:szCs w:val="21"/>
        </w:rPr>
        <w:t>。</w:t>
      </w:r>
    </w:p>
    <w:p w:rsidR="0054388F" w:rsidRDefault="0054388F" w:rsidP="0054388F">
      <w:pPr>
        <w:pStyle w:val="aff6"/>
        <w:ind w:firstLine="420"/>
      </w:pPr>
      <w:r>
        <w:rPr>
          <w:rFonts w:hint="eastAsia"/>
        </w:rPr>
        <w:t>本</w:t>
      </w:r>
      <w:r>
        <w:rPr>
          <w:rFonts w:hAnsi="宋体" w:hint="eastAsia"/>
        </w:rPr>
        <w:t>大纲由</w:t>
      </w:r>
      <w:r>
        <w:rPr>
          <w:rFonts w:hint="eastAsia"/>
        </w:rPr>
        <w:t>北京市农业机械试验鉴定推广站归口。</w:t>
      </w:r>
    </w:p>
    <w:p w:rsidR="0054388F" w:rsidRDefault="0054388F" w:rsidP="0054388F">
      <w:pPr>
        <w:pStyle w:val="aff6"/>
        <w:ind w:firstLine="420"/>
      </w:pPr>
      <w:r>
        <w:rPr>
          <w:rFonts w:hint="eastAsia"/>
        </w:rPr>
        <w:t>本</w:t>
      </w:r>
      <w:r>
        <w:rPr>
          <w:rFonts w:hAnsi="宋体" w:hint="eastAsia"/>
        </w:rPr>
        <w:t>大纲</w:t>
      </w:r>
      <w:r>
        <w:rPr>
          <w:rFonts w:hint="eastAsia"/>
        </w:rPr>
        <w:t>起草单位：北京市农业机械试验鉴定推广站。</w:t>
      </w:r>
    </w:p>
    <w:p w:rsidR="00627790" w:rsidRDefault="0054388F" w:rsidP="0054388F">
      <w:pPr>
        <w:pStyle w:val="aff6"/>
        <w:ind w:firstLine="420"/>
      </w:pPr>
      <w:r>
        <w:rPr>
          <w:rFonts w:hint="eastAsia"/>
        </w:rPr>
        <w:t>本大纲主要起草人：刘旺、盛顺、安红艳</w:t>
      </w:r>
      <w:r w:rsidR="002F1307">
        <w:rPr>
          <w:rFonts w:hint="eastAsia"/>
        </w:rPr>
        <w:t>、</w:t>
      </w:r>
      <w:r w:rsidR="00A259DA">
        <w:rPr>
          <w:rFonts w:hint="eastAsia"/>
        </w:rPr>
        <w:t>谢杰、</w:t>
      </w:r>
      <w:r w:rsidR="001A1D14">
        <w:rPr>
          <w:rFonts w:hint="eastAsia"/>
        </w:rPr>
        <w:t>张京开、</w:t>
      </w:r>
      <w:r w:rsidR="00A259DA">
        <w:rPr>
          <w:rFonts w:hint="eastAsia"/>
        </w:rPr>
        <w:t>苗秋生、胡浩</w:t>
      </w:r>
      <w:r>
        <w:rPr>
          <w:rFonts w:hint="eastAsia"/>
        </w:rPr>
        <w:t>。</w:t>
      </w:r>
      <w:bookmarkStart w:id="10" w:name="SectionMark4"/>
      <w:bookmarkEnd w:id="9"/>
    </w:p>
    <w:p w:rsidR="005258BA" w:rsidRDefault="00627790" w:rsidP="0054388F">
      <w:pPr>
        <w:pStyle w:val="aff6"/>
        <w:ind w:firstLine="420"/>
      </w:pPr>
      <w:r w:rsidRPr="00627790">
        <w:rPr>
          <w:rFonts w:hint="eastAsia"/>
        </w:rPr>
        <w:t>本大纲代替</w:t>
      </w:r>
      <w:r w:rsidRPr="00627790">
        <w:rPr>
          <w:rFonts w:ascii="Times New Roman" w:hint="eastAsia"/>
          <w:color w:val="000000"/>
        </w:rPr>
        <w:t>DG11/T 0</w:t>
      </w:r>
      <w:r w:rsidRPr="00627790">
        <w:rPr>
          <w:rFonts w:ascii="Times New Roman"/>
          <w:color w:val="000000"/>
        </w:rPr>
        <w:t>3</w:t>
      </w:r>
      <w:r w:rsidRPr="008272B3">
        <w:rPr>
          <w:rFonts w:ascii="Times New Roman"/>
          <w:color w:val="000000"/>
        </w:rPr>
        <w:t>—</w:t>
      </w:r>
      <w:r w:rsidRPr="00627790">
        <w:rPr>
          <w:rFonts w:ascii="Times New Roman" w:hint="eastAsia"/>
          <w:color w:val="000000"/>
        </w:rPr>
        <w:t>2017</w:t>
      </w:r>
      <w:r w:rsidRPr="00627790">
        <w:rPr>
          <w:rFonts w:hint="eastAsia"/>
        </w:rPr>
        <w:t>《</w:t>
      </w:r>
      <w:r>
        <w:rPr>
          <w:rFonts w:hint="eastAsia"/>
        </w:rPr>
        <w:t>农用挂车</w:t>
      </w:r>
      <w:r w:rsidRPr="00627790">
        <w:rPr>
          <w:rFonts w:hint="eastAsia"/>
        </w:rPr>
        <w:t>》。</w:t>
      </w:r>
    </w:p>
    <w:p w:rsidR="00627790" w:rsidRPr="00627790" w:rsidRDefault="00627790" w:rsidP="00627790">
      <w:pPr>
        <w:pStyle w:val="aff6"/>
        <w:ind w:firstLineChars="0" w:firstLine="0"/>
        <w:rPr>
          <w:color w:val="000000" w:themeColor="text1"/>
        </w:rPr>
        <w:sectPr w:rsidR="00627790" w:rsidRPr="00627790" w:rsidSect="005258BA">
          <w:headerReference w:type="even" r:id="rId20"/>
          <w:headerReference w:type="default" r:id="rId21"/>
          <w:footerReference w:type="even" r:id="rId22"/>
          <w:footerReference w:type="default" r:id="rId23"/>
          <w:headerReference w:type="first" r:id="rId24"/>
          <w:footerReference w:type="first" r:id="rId25"/>
          <w:type w:val="evenPage"/>
          <w:pgSz w:w="11907" w:h="16839" w:code="9"/>
          <w:pgMar w:top="1418" w:right="1134" w:bottom="1134" w:left="1418" w:header="1021" w:footer="1021" w:gutter="0"/>
          <w:pgNumType w:fmt="upperRoman"/>
          <w:cols w:space="720"/>
          <w:titlePg/>
          <w:docGrid w:linePitch="312"/>
        </w:sectPr>
      </w:pPr>
    </w:p>
    <w:p w:rsidR="00B47DF6" w:rsidRPr="009175ED" w:rsidRDefault="0054388F" w:rsidP="009248B6">
      <w:pPr>
        <w:pStyle w:val="affff1"/>
        <w:outlineLvl w:val="9"/>
        <w:rPr>
          <w:color w:val="000000" w:themeColor="text1"/>
        </w:rPr>
      </w:pPr>
      <w:r>
        <w:rPr>
          <w:rFonts w:hint="eastAsia"/>
          <w:color w:val="000000" w:themeColor="text1"/>
        </w:rPr>
        <w:lastRenderedPageBreak/>
        <w:t>农用挂车</w:t>
      </w:r>
    </w:p>
    <w:p w:rsidR="001E6259" w:rsidRDefault="00B47DF6" w:rsidP="00721323">
      <w:pPr>
        <w:pStyle w:val="af4"/>
        <w:spacing w:beforeLines="100" w:before="240" w:afterLines="100" w:after="240"/>
        <w:outlineLvl w:val="0"/>
        <w:rPr>
          <w:color w:val="000000" w:themeColor="text1"/>
        </w:rPr>
      </w:pPr>
      <w:bookmarkStart w:id="11" w:name="_Toc226517628"/>
      <w:bookmarkStart w:id="12" w:name="_Toc484784408"/>
      <w:r w:rsidRPr="009175ED">
        <w:rPr>
          <w:rFonts w:hint="eastAsia"/>
          <w:color w:val="000000" w:themeColor="text1"/>
        </w:rPr>
        <w:t>范围</w:t>
      </w:r>
      <w:bookmarkEnd w:id="11"/>
      <w:bookmarkEnd w:id="12"/>
    </w:p>
    <w:p w:rsidR="0054388F" w:rsidRDefault="0054388F" w:rsidP="0054388F">
      <w:pPr>
        <w:pStyle w:val="aff6"/>
        <w:ind w:firstLine="420"/>
        <w:rPr>
          <w:i/>
          <w:iCs/>
          <w:szCs w:val="21"/>
        </w:rPr>
      </w:pPr>
      <w:r>
        <w:rPr>
          <w:rFonts w:hint="eastAsia"/>
        </w:rPr>
        <w:t>本大纲规定了农用挂车</w:t>
      </w:r>
      <w:r w:rsidR="00A259DA">
        <w:rPr>
          <w:rFonts w:hint="eastAsia"/>
        </w:rPr>
        <w:t>专项</w:t>
      </w:r>
      <w:r>
        <w:rPr>
          <w:rFonts w:hint="eastAsia"/>
        </w:rPr>
        <w:t>鉴定的内容、方法和判定规则。</w:t>
      </w:r>
    </w:p>
    <w:p w:rsidR="00B47DF6" w:rsidRPr="009175ED" w:rsidRDefault="0054388F" w:rsidP="0054388F">
      <w:pPr>
        <w:autoSpaceDE w:val="0"/>
        <w:autoSpaceDN w:val="0"/>
        <w:adjustRightInd w:val="0"/>
        <w:ind w:firstLineChars="200" w:firstLine="420"/>
        <w:jc w:val="left"/>
        <w:rPr>
          <w:rFonts w:ascii="宋体" w:hAnsi="宋体" w:cs="AdobeHeitiStd-Regular"/>
          <w:color w:val="000000" w:themeColor="text1"/>
          <w:kern w:val="0"/>
          <w:szCs w:val="21"/>
        </w:rPr>
      </w:pPr>
      <w:r>
        <w:rPr>
          <w:rFonts w:hint="eastAsia"/>
        </w:rPr>
        <w:t>本大纲适用</w:t>
      </w:r>
      <w:r w:rsidRPr="001A1D14">
        <w:rPr>
          <w:rFonts w:hint="eastAsia"/>
        </w:rPr>
        <w:t>于</w:t>
      </w:r>
      <w:r w:rsidR="004E3DB5" w:rsidRPr="001A1D14">
        <w:rPr>
          <w:rFonts w:hint="eastAsia"/>
        </w:rPr>
        <w:t>半挂式或</w:t>
      </w:r>
      <w:r w:rsidR="00434471" w:rsidRPr="001A1D14">
        <w:rPr>
          <w:rFonts w:hint="eastAsia"/>
        </w:rPr>
        <w:t>全挂</w:t>
      </w:r>
      <w:r w:rsidR="008272B3">
        <w:rPr>
          <w:rFonts w:hint="eastAsia"/>
        </w:rPr>
        <w:t>式</w:t>
      </w:r>
      <w:r>
        <w:rPr>
          <w:rFonts w:hint="eastAsia"/>
        </w:rPr>
        <w:t>农用挂车的</w:t>
      </w:r>
      <w:r w:rsidR="00A259DA">
        <w:rPr>
          <w:rFonts w:hint="eastAsia"/>
        </w:rPr>
        <w:t>专项</w:t>
      </w:r>
      <w:r>
        <w:rPr>
          <w:rFonts w:hint="eastAsia"/>
        </w:rPr>
        <w:t>鉴定。</w:t>
      </w:r>
    </w:p>
    <w:p w:rsidR="001E6259" w:rsidRDefault="00B47DF6" w:rsidP="00721323">
      <w:pPr>
        <w:pStyle w:val="af4"/>
        <w:spacing w:beforeLines="100" w:before="240" w:afterLines="100" w:after="240"/>
        <w:outlineLvl w:val="0"/>
        <w:rPr>
          <w:color w:val="000000" w:themeColor="text1"/>
        </w:rPr>
      </w:pPr>
      <w:bookmarkStart w:id="13" w:name="_Toc226517629"/>
      <w:bookmarkStart w:id="14" w:name="_Toc510154842"/>
      <w:bookmarkStart w:id="15" w:name="_Toc3083689"/>
      <w:bookmarkStart w:id="16" w:name="_Toc4383325"/>
      <w:bookmarkStart w:id="17" w:name="_Toc3083602"/>
      <w:bookmarkStart w:id="18" w:name="_Toc3082637"/>
      <w:bookmarkStart w:id="19" w:name="_Toc4396910"/>
      <w:bookmarkStart w:id="20" w:name="_Toc3082619"/>
      <w:bookmarkStart w:id="21" w:name="_Toc3083897"/>
      <w:bookmarkStart w:id="22" w:name="_Toc3081116"/>
      <w:bookmarkStart w:id="23" w:name="_Toc4425380"/>
      <w:bookmarkStart w:id="24" w:name="_Toc3083345"/>
      <w:bookmarkStart w:id="25" w:name="_Toc3882139"/>
      <w:bookmarkStart w:id="26" w:name="_Toc4396861"/>
      <w:bookmarkStart w:id="27" w:name="_Toc510155203"/>
      <w:bookmarkStart w:id="28" w:name="_Toc4423716"/>
      <w:bookmarkStart w:id="29" w:name="_Toc4378193"/>
      <w:bookmarkStart w:id="30" w:name="_Toc34030010"/>
      <w:bookmarkStart w:id="31" w:name="_Toc484784409"/>
      <w:bookmarkEnd w:id="10"/>
      <w:r w:rsidRPr="009175ED">
        <w:rPr>
          <w:rFonts w:hint="eastAsia"/>
          <w:color w:val="000000" w:themeColor="text1"/>
        </w:rPr>
        <w:t>规范性引用文件</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47DF6" w:rsidRPr="009175ED" w:rsidRDefault="00B47DF6" w:rsidP="0094119C">
      <w:pPr>
        <w:pStyle w:val="aff6"/>
        <w:ind w:firstLine="420"/>
        <w:rPr>
          <w:color w:val="000000" w:themeColor="text1"/>
        </w:rPr>
      </w:pPr>
      <w:r w:rsidRPr="009175ED">
        <w:rPr>
          <w:rFonts w:hint="eastAsia"/>
          <w:color w:val="000000" w:themeColor="text1"/>
          <w:szCs w:val="21"/>
        </w:rPr>
        <w:t>下列文件对于本文件的应用是必不可少的。凡是注日期的引用文件，仅注日期的版本适用于本文件。凡是不注日期的引用文件，其最新版本(包括所有的修改单)适用于本文件。</w:t>
      </w:r>
    </w:p>
    <w:p w:rsidR="0054388F" w:rsidRPr="008272B3" w:rsidRDefault="0054388F" w:rsidP="0054388F">
      <w:pPr>
        <w:ind w:firstLineChars="200" w:firstLine="420"/>
        <w:rPr>
          <w:rFonts w:eastAsiaTheme="minorEastAsia"/>
          <w:szCs w:val="21"/>
        </w:rPr>
      </w:pPr>
      <w:bookmarkStart w:id="32" w:name="_Toc226517630"/>
      <w:r w:rsidRPr="008272B3">
        <w:rPr>
          <w:rFonts w:eastAsiaTheme="minorEastAsia"/>
          <w:szCs w:val="21"/>
        </w:rPr>
        <w:t xml:space="preserve">GB/T 4330-2003  </w:t>
      </w:r>
      <w:r w:rsidRPr="008272B3">
        <w:rPr>
          <w:rFonts w:eastAsiaTheme="minorEastAsia" w:hAnsiTheme="minorEastAsia"/>
          <w:szCs w:val="21"/>
        </w:rPr>
        <w:t>农用挂车</w:t>
      </w:r>
    </w:p>
    <w:p w:rsidR="0054388F" w:rsidRPr="008272B3" w:rsidRDefault="0054388F" w:rsidP="0054388F">
      <w:pPr>
        <w:ind w:firstLineChars="200" w:firstLine="420"/>
        <w:rPr>
          <w:rFonts w:eastAsiaTheme="minorEastAsia"/>
          <w:szCs w:val="21"/>
        </w:rPr>
      </w:pPr>
      <w:r w:rsidRPr="008272B3">
        <w:rPr>
          <w:rFonts w:eastAsiaTheme="minorEastAsia"/>
          <w:szCs w:val="21"/>
        </w:rPr>
        <w:t xml:space="preserve">GB 4785  </w:t>
      </w:r>
      <w:r w:rsidRPr="008272B3">
        <w:rPr>
          <w:rFonts w:eastAsiaTheme="minorEastAsia" w:hAnsiTheme="minorEastAsia"/>
          <w:szCs w:val="21"/>
        </w:rPr>
        <w:t>汽车及挂车外部照明和光信号装置的安装规定</w:t>
      </w:r>
    </w:p>
    <w:p w:rsidR="0054388F" w:rsidRPr="008272B3" w:rsidRDefault="0054388F" w:rsidP="0054388F">
      <w:pPr>
        <w:ind w:firstLineChars="200" w:firstLine="420"/>
        <w:rPr>
          <w:rFonts w:eastAsiaTheme="minorEastAsia"/>
          <w:szCs w:val="21"/>
        </w:rPr>
      </w:pPr>
      <w:r w:rsidRPr="008272B3">
        <w:rPr>
          <w:rFonts w:eastAsiaTheme="minorEastAsia"/>
          <w:szCs w:val="21"/>
        </w:rPr>
        <w:t>GB 7258-201</w:t>
      </w:r>
      <w:r w:rsidR="00A259DA">
        <w:rPr>
          <w:rFonts w:eastAsiaTheme="minorEastAsia"/>
          <w:szCs w:val="21"/>
        </w:rPr>
        <w:t>7</w:t>
      </w:r>
      <w:r w:rsidRPr="008272B3">
        <w:rPr>
          <w:rFonts w:eastAsiaTheme="minorEastAsia"/>
          <w:szCs w:val="21"/>
        </w:rPr>
        <w:t xml:space="preserve">  </w:t>
      </w:r>
      <w:r w:rsidRPr="008272B3">
        <w:rPr>
          <w:rFonts w:eastAsiaTheme="minorEastAsia" w:hAnsiTheme="minorEastAsia"/>
          <w:szCs w:val="21"/>
        </w:rPr>
        <w:t>机动车运行安全技术条件</w:t>
      </w:r>
    </w:p>
    <w:p w:rsidR="0054388F" w:rsidRPr="00475782" w:rsidRDefault="0054388F" w:rsidP="0054388F">
      <w:pPr>
        <w:autoSpaceDE w:val="0"/>
        <w:autoSpaceDN w:val="0"/>
        <w:adjustRightInd w:val="0"/>
        <w:ind w:firstLine="420"/>
        <w:rPr>
          <w:rFonts w:asciiTheme="minorEastAsia" w:eastAsiaTheme="minorEastAsia" w:hAnsiTheme="minorEastAsia"/>
          <w:kern w:val="0"/>
          <w:szCs w:val="21"/>
        </w:rPr>
      </w:pPr>
      <w:r w:rsidRPr="008272B3">
        <w:rPr>
          <w:rFonts w:eastAsiaTheme="minorEastAsia"/>
          <w:kern w:val="0"/>
          <w:szCs w:val="21"/>
        </w:rPr>
        <w:t xml:space="preserve">GB 10396  </w:t>
      </w:r>
      <w:r w:rsidRPr="008272B3">
        <w:rPr>
          <w:rFonts w:eastAsiaTheme="minorEastAsia" w:hAnsiTheme="minorEastAsia"/>
          <w:kern w:val="0"/>
          <w:szCs w:val="21"/>
        </w:rPr>
        <w:t>农林拖拉机和机械、</w:t>
      </w:r>
      <w:r w:rsidRPr="00475782">
        <w:rPr>
          <w:rFonts w:asciiTheme="minorEastAsia" w:eastAsiaTheme="minorEastAsia" w:hAnsiTheme="minorEastAsia"/>
          <w:kern w:val="0"/>
          <w:szCs w:val="21"/>
        </w:rPr>
        <w:t>草坪和园艺动力机械  安全标志和危险图形  总则</w:t>
      </w:r>
    </w:p>
    <w:p w:rsidR="001E6259" w:rsidRDefault="00DA681F" w:rsidP="00721323">
      <w:pPr>
        <w:pStyle w:val="af4"/>
        <w:spacing w:beforeLines="100" w:before="240" w:afterLines="100" w:after="240"/>
        <w:outlineLvl w:val="0"/>
        <w:rPr>
          <w:color w:val="000000" w:themeColor="text1"/>
        </w:rPr>
      </w:pPr>
      <w:bookmarkStart w:id="33" w:name="_Toc484784410"/>
      <w:r w:rsidRPr="009175ED">
        <w:rPr>
          <w:rFonts w:hint="eastAsia"/>
          <w:color w:val="000000" w:themeColor="text1"/>
        </w:rPr>
        <w:t>基本要求</w:t>
      </w:r>
      <w:bookmarkEnd w:id="32"/>
      <w:bookmarkEnd w:id="33"/>
    </w:p>
    <w:p w:rsidR="001E6259" w:rsidRDefault="00B47DF6" w:rsidP="00721323">
      <w:pPr>
        <w:pStyle w:val="af5"/>
        <w:spacing w:beforeLines="50" w:before="120" w:afterLines="50" w:after="120"/>
        <w:ind w:left="0"/>
        <w:outlineLvl w:val="1"/>
        <w:rPr>
          <w:color w:val="000000" w:themeColor="text1"/>
        </w:rPr>
      </w:pPr>
      <w:bookmarkStart w:id="34" w:name="_Toc446398944"/>
      <w:bookmarkStart w:id="35" w:name="_Toc226517631"/>
      <w:bookmarkStart w:id="36" w:name="_Toc484784411"/>
      <w:r w:rsidRPr="009175ED">
        <w:rPr>
          <w:rFonts w:hint="eastAsia"/>
          <w:color w:val="000000" w:themeColor="text1"/>
        </w:rPr>
        <w:t>需补充提供的</w:t>
      </w:r>
      <w:r w:rsidRPr="009175ED">
        <w:rPr>
          <w:color w:val="000000" w:themeColor="text1"/>
        </w:rPr>
        <w:t>文件</w:t>
      </w:r>
      <w:r w:rsidRPr="009175ED">
        <w:rPr>
          <w:rFonts w:hint="eastAsia"/>
          <w:color w:val="000000" w:themeColor="text1"/>
        </w:rPr>
        <w:t>资料</w:t>
      </w:r>
      <w:bookmarkEnd w:id="34"/>
      <w:bookmarkEnd w:id="35"/>
      <w:bookmarkEnd w:id="36"/>
    </w:p>
    <w:p w:rsidR="00865029" w:rsidRPr="008272B3" w:rsidRDefault="00865029" w:rsidP="00865029">
      <w:pPr>
        <w:autoSpaceDE w:val="0"/>
        <w:autoSpaceDN w:val="0"/>
        <w:adjustRightInd w:val="0"/>
        <w:ind w:firstLine="420"/>
        <w:rPr>
          <w:color w:val="000000" w:themeColor="text1"/>
        </w:rPr>
      </w:pPr>
      <w:bookmarkStart w:id="37" w:name="_Toc183453322"/>
      <w:bookmarkEnd w:id="37"/>
      <w:r w:rsidRPr="008272B3">
        <w:rPr>
          <w:rFonts w:hAnsi="宋体"/>
          <w:color w:val="000000" w:themeColor="text1"/>
        </w:rPr>
        <w:t>除申请时提交的材料之外，</w:t>
      </w:r>
      <w:r w:rsidR="00AA2B2E">
        <w:rPr>
          <w:rFonts w:hAnsi="宋体" w:hint="eastAsia"/>
          <w:color w:val="000000" w:themeColor="text1"/>
        </w:rPr>
        <w:t>还</w:t>
      </w:r>
      <w:r w:rsidRPr="008272B3">
        <w:rPr>
          <w:rFonts w:hAnsi="宋体"/>
          <w:color w:val="000000" w:themeColor="text1"/>
        </w:rPr>
        <w:t>需补充提供以下材料：</w:t>
      </w:r>
    </w:p>
    <w:p w:rsidR="00B47DF6" w:rsidRPr="008272B3" w:rsidRDefault="00B47DF6" w:rsidP="00865029">
      <w:pPr>
        <w:autoSpaceDE w:val="0"/>
        <w:autoSpaceDN w:val="0"/>
        <w:adjustRightInd w:val="0"/>
        <w:ind w:firstLine="420"/>
        <w:rPr>
          <w:color w:val="000000" w:themeColor="text1"/>
          <w:kern w:val="0"/>
          <w:szCs w:val="21"/>
        </w:rPr>
      </w:pPr>
      <w:r w:rsidRPr="008272B3">
        <w:rPr>
          <w:color w:val="000000" w:themeColor="text1"/>
          <w:kern w:val="0"/>
          <w:szCs w:val="21"/>
        </w:rPr>
        <w:t>a</w:t>
      </w:r>
      <w:r w:rsidRPr="008272B3">
        <w:rPr>
          <w:rFonts w:hAnsi="宋体"/>
          <w:color w:val="000000" w:themeColor="text1"/>
          <w:kern w:val="0"/>
          <w:szCs w:val="21"/>
        </w:rPr>
        <w:t>）产品规格表（见附录</w:t>
      </w:r>
      <w:r w:rsidRPr="008272B3">
        <w:rPr>
          <w:color w:val="000000" w:themeColor="text1"/>
          <w:kern w:val="0"/>
          <w:szCs w:val="21"/>
        </w:rPr>
        <w:t>A</w:t>
      </w:r>
      <w:r w:rsidRPr="008272B3">
        <w:rPr>
          <w:rFonts w:hAnsi="宋体"/>
          <w:color w:val="000000" w:themeColor="text1"/>
          <w:kern w:val="0"/>
          <w:szCs w:val="21"/>
        </w:rPr>
        <w:t>）；</w:t>
      </w:r>
      <w:r w:rsidRPr="008272B3">
        <w:rPr>
          <w:color w:val="000000" w:themeColor="text1"/>
          <w:kern w:val="0"/>
          <w:szCs w:val="21"/>
        </w:rPr>
        <w:t xml:space="preserve"> </w:t>
      </w:r>
    </w:p>
    <w:p w:rsidR="00B47DF6" w:rsidRPr="008272B3" w:rsidRDefault="00B47DF6">
      <w:pPr>
        <w:autoSpaceDE w:val="0"/>
        <w:autoSpaceDN w:val="0"/>
        <w:adjustRightInd w:val="0"/>
        <w:ind w:left="840" w:hanging="420"/>
        <w:rPr>
          <w:kern w:val="0"/>
          <w:szCs w:val="21"/>
        </w:rPr>
      </w:pPr>
      <w:r w:rsidRPr="008272B3">
        <w:rPr>
          <w:kern w:val="0"/>
          <w:szCs w:val="21"/>
        </w:rPr>
        <w:t>b</w:t>
      </w:r>
      <w:r w:rsidRPr="008272B3">
        <w:rPr>
          <w:rFonts w:hAnsi="宋体"/>
          <w:kern w:val="0"/>
          <w:szCs w:val="21"/>
        </w:rPr>
        <w:t>）样机照片</w:t>
      </w:r>
      <w:r w:rsidRPr="008272B3">
        <w:rPr>
          <w:rFonts w:hAnsi="宋体"/>
        </w:rPr>
        <w:t>（左、右前方</w:t>
      </w:r>
      <w:r w:rsidRPr="008272B3">
        <w:t>45°</w:t>
      </w:r>
      <w:r w:rsidR="00AA2B2E">
        <w:rPr>
          <w:rFonts w:hint="eastAsia"/>
        </w:rPr>
        <w:t>，</w:t>
      </w:r>
      <w:r w:rsidRPr="008272B3">
        <w:rPr>
          <w:rFonts w:hAnsi="宋体"/>
        </w:rPr>
        <w:t>正后方</w:t>
      </w:r>
      <w:r w:rsidR="00AA2B2E">
        <w:rPr>
          <w:rFonts w:hint="eastAsia"/>
        </w:rPr>
        <w:t>，</w:t>
      </w:r>
      <w:r w:rsidRPr="008272B3">
        <w:rPr>
          <w:rFonts w:hAnsi="宋体"/>
        </w:rPr>
        <w:t>产品铭牌各</w:t>
      </w:r>
      <w:r w:rsidRPr="008272B3">
        <w:t>1</w:t>
      </w:r>
      <w:r w:rsidRPr="008272B3">
        <w:rPr>
          <w:rFonts w:hAnsi="宋体"/>
        </w:rPr>
        <w:t>张）</w:t>
      </w:r>
      <w:r w:rsidRPr="008272B3">
        <w:rPr>
          <w:rFonts w:hAnsi="宋体"/>
          <w:kern w:val="0"/>
          <w:szCs w:val="21"/>
        </w:rPr>
        <w:t>；</w:t>
      </w:r>
      <w:r w:rsidRPr="008272B3">
        <w:rPr>
          <w:kern w:val="0"/>
          <w:szCs w:val="21"/>
        </w:rPr>
        <w:t xml:space="preserve"> </w:t>
      </w:r>
    </w:p>
    <w:p w:rsidR="006C651F" w:rsidRPr="008272B3" w:rsidRDefault="00B47DF6" w:rsidP="00865029">
      <w:pPr>
        <w:pStyle w:val="affffc"/>
        <w:ind w:leftChars="0" w:left="0" w:firstLineChars="200" w:firstLine="420"/>
        <w:rPr>
          <w:rFonts w:ascii="Times New Roman"/>
          <w:color w:val="000000" w:themeColor="text1"/>
        </w:rPr>
      </w:pPr>
      <w:r w:rsidRPr="008272B3">
        <w:rPr>
          <w:rFonts w:ascii="Times New Roman"/>
          <w:szCs w:val="21"/>
        </w:rPr>
        <w:t>c</w:t>
      </w:r>
      <w:r w:rsidRPr="008272B3">
        <w:rPr>
          <w:rFonts w:ascii="Times New Roman" w:hAnsi="宋体"/>
          <w:szCs w:val="21"/>
        </w:rPr>
        <w:t>）</w:t>
      </w:r>
      <w:r w:rsidR="00AA2B2E" w:rsidRPr="00CB26EF">
        <w:rPr>
          <w:rFonts w:hint="eastAsia"/>
        </w:rPr>
        <w:t>创新性证明材料（整机或部件的发明专利、实用新型专利、科技成果评价证书、科技成果查新报告、新产品鉴定证书、省级以上或行业获奖证书之一）</w:t>
      </w:r>
      <w:r w:rsidR="00FD0219" w:rsidRPr="00CB26EF">
        <w:rPr>
          <w:rFonts w:ascii="Times New Roman" w:hAnsi="宋体"/>
        </w:rPr>
        <w:t>。</w:t>
      </w:r>
    </w:p>
    <w:p w:rsidR="00865029" w:rsidRPr="004C3F63" w:rsidRDefault="00865029" w:rsidP="002D24D1">
      <w:pPr>
        <w:pStyle w:val="affffc"/>
        <w:ind w:leftChars="0" w:left="0" w:firstLineChars="200" w:firstLine="420"/>
        <w:rPr>
          <w:rFonts w:hAnsi="宋体"/>
          <w:color w:val="000000" w:themeColor="text1"/>
        </w:rPr>
      </w:pPr>
      <w:r w:rsidRPr="004C3F63">
        <w:rPr>
          <w:rFonts w:hAnsi="宋体" w:hint="eastAsia"/>
          <w:color w:val="000000" w:themeColor="text1"/>
        </w:rPr>
        <w:t>以上材料需加盖企业公章。</w:t>
      </w:r>
    </w:p>
    <w:p w:rsidR="00AA2B2E" w:rsidRDefault="00AA2B2E" w:rsidP="00AA2B2E">
      <w:pPr>
        <w:pStyle w:val="af5"/>
        <w:spacing w:beforeLines="50" w:before="120" w:afterLines="50" w:after="120"/>
        <w:ind w:left="0"/>
        <w:outlineLvl w:val="1"/>
        <w:rPr>
          <w:color w:val="000000" w:themeColor="text1"/>
        </w:rPr>
      </w:pPr>
      <w:bookmarkStart w:id="38" w:name="_Toc446398946"/>
      <w:bookmarkStart w:id="39" w:name="_Toc226517640"/>
      <w:bookmarkStart w:id="40" w:name="_Toc484784413"/>
      <w:bookmarkStart w:id="41" w:name="_Toc228170905"/>
      <w:bookmarkStart w:id="42" w:name="_Toc446398945"/>
      <w:bookmarkStart w:id="43" w:name="_Toc484784412"/>
      <w:r w:rsidRPr="009175ED">
        <w:rPr>
          <w:rFonts w:hint="eastAsia"/>
          <w:color w:val="000000" w:themeColor="text1"/>
        </w:rPr>
        <w:t>样机确定</w:t>
      </w:r>
      <w:bookmarkEnd w:id="38"/>
      <w:bookmarkEnd w:id="39"/>
      <w:bookmarkEnd w:id="40"/>
    </w:p>
    <w:p w:rsidR="00CE2419" w:rsidRPr="009175ED" w:rsidRDefault="00AA2B2E" w:rsidP="00CE2419">
      <w:pPr>
        <w:pStyle w:val="aff6"/>
        <w:ind w:firstLine="420"/>
        <w:rPr>
          <w:color w:val="000000" w:themeColor="text1"/>
        </w:rPr>
      </w:pPr>
      <w:r w:rsidRPr="008272B3">
        <w:rPr>
          <w:rFonts w:ascii="Times New Roman"/>
        </w:rPr>
        <w:t>样机由制造商无偿提供且应是</w:t>
      </w:r>
      <w:r w:rsidRPr="008272B3">
        <w:rPr>
          <w:rFonts w:ascii="Times New Roman"/>
        </w:rPr>
        <w:t>12</w:t>
      </w:r>
      <w:r w:rsidRPr="008272B3">
        <w:rPr>
          <w:rFonts w:ascii="Times New Roman"/>
        </w:rPr>
        <w:t>个月以内生产的合格产品，</w:t>
      </w:r>
      <w:r w:rsidR="00CE2419">
        <w:rPr>
          <w:rFonts w:ascii="Times New Roman" w:hint="eastAsia"/>
        </w:rPr>
        <w:t>样机</w:t>
      </w:r>
      <w:r w:rsidRPr="008272B3">
        <w:rPr>
          <w:rFonts w:ascii="Times New Roman"/>
        </w:rPr>
        <w:t>数量为</w:t>
      </w:r>
      <w:r>
        <w:rPr>
          <w:rFonts w:ascii="Times New Roman"/>
        </w:rPr>
        <w:t>1</w:t>
      </w:r>
      <w:r w:rsidRPr="008272B3">
        <w:rPr>
          <w:rFonts w:ascii="Times New Roman"/>
        </w:rPr>
        <w:t>台，用于试验鉴定。样机由制造商按约定的时间送达指定地点，试验鉴定完成且制造商对试验结果无异议后，样机由制造商自行处理。在试验过程中，由于样机质量原因造成试验无法继续进行时，</w:t>
      </w:r>
      <w:r w:rsidR="00CE2419" w:rsidRPr="00CE2419">
        <w:rPr>
          <w:rFonts w:ascii="Times New Roman" w:hint="eastAsia"/>
        </w:rPr>
        <w:t>专项鉴定试验结束。</w:t>
      </w:r>
    </w:p>
    <w:p w:rsidR="001E6259" w:rsidRDefault="00B47DF6" w:rsidP="00721323">
      <w:pPr>
        <w:pStyle w:val="af5"/>
        <w:spacing w:beforeLines="50" w:before="120" w:afterLines="50" w:after="120"/>
        <w:ind w:left="0"/>
        <w:outlineLvl w:val="1"/>
        <w:rPr>
          <w:color w:val="000000" w:themeColor="text1"/>
        </w:rPr>
      </w:pPr>
      <w:r w:rsidRPr="009175ED">
        <w:rPr>
          <w:rFonts w:hint="eastAsia"/>
          <w:color w:val="000000" w:themeColor="text1"/>
        </w:rPr>
        <w:t>参数准确度及仪器设备</w:t>
      </w:r>
      <w:bookmarkEnd w:id="41"/>
      <w:bookmarkEnd w:id="42"/>
      <w:bookmarkEnd w:id="43"/>
    </w:p>
    <w:p w:rsidR="00B47DF6" w:rsidRPr="008272B3" w:rsidRDefault="00B47DF6">
      <w:pPr>
        <w:pStyle w:val="aff6"/>
        <w:ind w:firstLine="420"/>
        <w:rPr>
          <w:rFonts w:ascii="Times New Roman"/>
          <w:color w:val="000000" w:themeColor="text1"/>
        </w:rPr>
      </w:pPr>
      <w:r w:rsidRPr="009175ED">
        <w:rPr>
          <w:rFonts w:hint="eastAsia"/>
          <w:color w:val="000000" w:themeColor="text1"/>
        </w:rPr>
        <w:t>被测参数</w:t>
      </w:r>
      <w:r w:rsidR="00865029" w:rsidRPr="009175ED">
        <w:rPr>
          <w:rFonts w:hint="eastAsia"/>
          <w:color w:val="000000" w:themeColor="text1"/>
        </w:rPr>
        <w:t>的</w:t>
      </w:r>
      <w:r w:rsidRPr="009175ED">
        <w:rPr>
          <w:rFonts w:hint="eastAsia"/>
          <w:color w:val="000000" w:themeColor="text1"/>
        </w:rPr>
        <w:t>准确度要求</w:t>
      </w:r>
      <w:r w:rsidRPr="008272B3">
        <w:rPr>
          <w:rFonts w:ascii="Times New Roman"/>
          <w:color w:val="000000" w:themeColor="text1"/>
        </w:rPr>
        <w:t>见表</w:t>
      </w:r>
      <w:r w:rsidRPr="008272B3">
        <w:rPr>
          <w:rFonts w:ascii="Times New Roman"/>
          <w:color w:val="000000" w:themeColor="text1"/>
        </w:rPr>
        <w:t>1</w:t>
      </w:r>
      <w:r w:rsidR="00865029" w:rsidRPr="008272B3">
        <w:rPr>
          <w:rFonts w:ascii="Times New Roman"/>
          <w:color w:val="000000" w:themeColor="text1"/>
        </w:rPr>
        <w:t>。选用仪器设备的量程和准确度应与表</w:t>
      </w:r>
      <w:r w:rsidR="00865029" w:rsidRPr="008272B3">
        <w:rPr>
          <w:rFonts w:ascii="Times New Roman"/>
          <w:color w:val="000000" w:themeColor="text1"/>
        </w:rPr>
        <w:t>1</w:t>
      </w:r>
      <w:r w:rsidR="00865029" w:rsidRPr="008272B3">
        <w:rPr>
          <w:rFonts w:ascii="Times New Roman"/>
          <w:color w:val="000000" w:themeColor="text1"/>
        </w:rPr>
        <w:t>的要求相匹配。</w:t>
      </w:r>
      <w:r w:rsidRPr="008272B3">
        <w:rPr>
          <w:rFonts w:ascii="Times New Roman"/>
          <w:color w:val="000000" w:themeColor="text1"/>
        </w:rPr>
        <w:t>试验用仪器设备应经过计量检定或校准且在有效期内</w:t>
      </w:r>
      <w:bookmarkStart w:id="44" w:name="_Toc170635631"/>
      <w:r w:rsidRPr="008272B3">
        <w:rPr>
          <w:rFonts w:ascii="Times New Roman"/>
          <w:color w:val="000000" w:themeColor="text1"/>
        </w:rPr>
        <w:t>。</w:t>
      </w:r>
      <w:bookmarkEnd w:id="44"/>
    </w:p>
    <w:p w:rsidR="00B47DF6" w:rsidRPr="009175ED" w:rsidRDefault="00B47DF6">
      <w:pPr>
        <w:pStyle w:val="ab"/>
        <w:rPr>
          <w:color w:val="000000" w:themeColor="text1"/>
        </w:rPr>
      </w:pPr>
      <w:r w:rsidRPr="009175ED">
        <w:rPr>
          <w:rFonts w:hint="eastAsia"/>
          <w:color w:val="000000" w:themeColor="text1"/>
        </w:rPr>
        <w:t>被测参数准确度要求</w:t>
      </w:r>
    </w:p>
    <w:tbl>
      <w:tblPr>
        <w:tblpPr w:leftFromText="180" w:rightFromText="180" w:vertAnchor="text" w:horzAnchor="margin" w:tblpY="136"/>
        <w:tblW w:w="95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59"/>
        <w:gridCol w:w="2902"/>
        <w:gridCol w:w="2580"/>
        <w:gridCol w:w="3225"/>
      </w:tblGrid>
      <w:tr w:rsidR="0054388F" w:rsidRPr="00D650C7" w:rsidTr="00A5768D">
        <w:trPr>
          <w:cantSplit/>
          <w:trHeight w:val="299"/>
        </w:trPr>
        <w:tc>
          <w:tcPr>
            <w:tcW w:w="859" w:type="dxa"/>
            <w:vAlign w:val="center"/>
          </w:tcPr>
          <w:p w:rsidR="0054388F" w:rsidRPr="00D650C7" w:rsidRDefault="0054388F" w:rsidP="00A5768D">
            <w:pPr>
              <w:pStyle w:val="afffff2"/>
              <w:jc w:val="center"/>
              <w:rPr>
                <w:rFonts w:hAnsi="宋体"/>
                <w:sz w:val="18"/>
                <w:szCs w:val="18"/>
              </w:rPr>
            </w:pPr>
            <w:r w:rsidRPr="00D650C7">
              <w:rPr>
                <w:rFonts w:hAnsi="宋体" w:hint="eastAsia"/>
                <w:sz w:val="18"/>
                <w:szCs w:val="18"/>
              </w:rPr>
              <w:t>序号</w:t>
            </w:r>
          </w:p>
        </w:tc>
        <w:tc>
          <w:tcPr>
            <w:tcW w:w="2902" w:type="dxa"/>
            <w:vAlign w:val="center"/>
          </w:tcPr>
          <w:p w:rsidR="0054388F" w:rsidRPr="00D650C7" w:rsidRDefault="0054388F" w:rsidP="00A5768D">
            <w:pPr>
              <w:pStyle w:val="afffff2"/>
              <w:jc w:val="center"/>
              <w:rPr>
                <w:rFonts w:hAnsi="宋体"/>
                <w:sz w:val="18"/>
                <w:szCs w:val="18"/>
              </w:rPr>
            </w:pPr>
            <w:r w:rsidRPr="00D650C7">
              <w:rPr>
                <w:rFonts w:hAnsi="宋体" w:hint="eastAsia"/>
                <w:sz w:val="18"/>
                <w:szCs w:val="18"/>
              </w:rPr>
              <w:t>被测参数名称</w:t>
            </w:r>
          </w:p>
        </w:tc>
        <w:tc>
          <w:tcPr>
            <w:tcW w:w="2580" w:type="dxa"/>
            <w:vAlign w:val="center"/>
          </w:tcPr>
          <w:p w:rsidR="0054388F" w:rsidRPr="00D650C7" w:rsidRDefault="0054388F" w:rsidP="00A5768D">
            <w:pPr>
              <w:jc w:val="center"/>
              <w:rPr>
                <w:rFonts w:ascii="宋体" w:hAnsi="宋体"/>
                <w:sz w:val="18"/>
                <w:szCs w:val="18"/>
              </w:rPr>
            </w:pPr>
            <w:r w:rsidRPr="00D650C7">
              <w:rPr>
                <w:rFonts w:ascii="宋体" w:hAnsi="宋体" w:hint="eastAsia"/>
                <w:sz w:val="18"/>
                <w:szCs w:val="18"/>
              </w:rPr>
              <w:t>测量范围</w:t>
            </w:r>
          </w:p>
        </w:tc>
        <w:tc>
          <w:tcPr>
            <w:tcW w:w="3225" w:type="dxa"/>
            <w:vAlign w:val="center"/>
          </w:tcPr>
          <w:p w:rsidR="0054388F" w:rsidRPr="00D650C7" w:rsidRDefault="0054388F" w:rsidP="00A5768D">
            <w:pPr>
              <w:jc w:val="center"/>
              <w:rPr>
                <w:rFonts w:ascii="宋体" w:hAnsi="宋体"/>
                <w:sz w:val="18"/>
                <w:szCs w:val="18"/>
              </w:rPr>
            </w:pPr>
            <w:r w:rsidRPr="00D650C7">
              <w:rPr>
                <w:rFonts w:ascii="宋体" w:hAnsi="宋体" w:hint="eastAsia"/>
                <w:sz w:val="18"/>
                <w:szCs w:val="18"/>
              </w:rPr>
              <w:t>准确度要求</w:t>
            </w:r>
          </w:p>
        </w:tc>
      </w:tr>
      <w:tr w:rsidR="0054388F" w:rsidRPr="00D650C7" w:rsidTr="00A5768D">
        <w:trPr>
          <w:cantSplit/>
          <w:trHeight w:val="299"/>
        </w:trPr>
        <w:tc>
          <w:tcPr>
            <w:tcW w:w="859" w:type="dxa"/>
            <w:vMerge w:val="restart"/>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eastAsia="宋体" w:cs="Times New Roman"/>
                <w:color w:val="auto"/>
                <w:sz w:val="18"/>
                <w:szCs w:val="18"/>
              </w:rPr>
              <w:t>1</w:t>
            </w:r>
          </w:p>
        </w:tc>
        <w:tc>
          <w:tcPr>
            <w:tcW w:w="2902" w:type="dxa"/>
            <w:vMerge w:val="restart"/>
            <w:vAlign w:val="center"/>
          </w:tcPr>
          <w:p w:rsidR="0054388F" w:rsidRPr="00D650C7" w:rsidRDefault="0054388F" w:rsidP="00A5768D">
            <w:pPr>
              <w:pStyle w:val="Default"/>
              <w:adjustRightInd/>
              <w:jc w:val="center"/>
              <w:rPr>
                <w:rFonts w:ascii="宋体" w:eastAsia="宋体" w:hAnsi="宋体"/>
                <w:color w:val="auto"/>
                <w:sz w:val="18"/>
                <w:szCs w:val="18"/>
              </w:rPr>
            </w:pPr>
            <w:r w:rsidRPr="00D650C7">
              <w:rPr>
                <w:rFonts w:ascii="宋体" w:eastAsia="宋体" w:hAnsi="宋体" w:hint="eastAsia"/>
                <w:color w:val="auto"/>
                <w:sz w:val="18"/>
                <w:szCs w:val="18"/>
              </w:rPr>
              <w:t>长度</w:t>
            </w:r>
          </w:p>
        </w:tc>
        <w:tc>
          <w:tcPr>
            <w:tcW w:w="2580" w:type="dxa"/>
            <w:vAlign w:val="center"/>
          </w:tcPr>
          <w:p w:rsidR="0054388F" w:rsidRPr="00D650C7" w:rsidRDefault="0054388F" w:rsidP="00A5768D">
            <w:pPr>
              <w:pStyle w:val="Default"/>
              <w:adjustRightInd/>
              <w:jc w:val="center"/>
              <w:rPr>
                <w:rFonts w:ascii="宋体" w:eastAsia="宋体" w:hAnsi="宋体"/>
                <w:color w:val="auto"/>
                <w:sz w:val="18"/>
                <w:szCs w:val="18"/>
              </w:rPr>
            </w:pPr>
            <w:smartTag w:uri="urn:schemas-microsoft-com:office:smarttags" w:element="chmetcnv">
              <w:smartTagPr>
                <w:attr w:name="UnitName" w:val="m"/>
                <w:attr w:name="SourceValue" w:val="0"/>
                <w:attr w:name="HasSpace" w:val="False"/>
                <w:attr w:name="Negative" w:val="False"/>
                <w:attr w:name="NumberType" w:val="1"/>
                <w:attr w:name="TCSC" w:val="0"/>
              </w:smartTagPr>
              <w:r w:rsidRPr="008272B3">
                <w:rPr>
                  <w:rFonts w:ascii="Times New Roman" w:eastAsia="宋体" w:cs="Times New Roman"/>
                  <w:color w:val="auto"/>
                  <w:sz w:val="18"/>
                  <w:szCs w:val="18"/>
                </w:rPr>
                <w:t>0m</w:t>
              </w:r>
            </w:smartTag>
            <w:r w:rsidRPr="00D650C7">
              <w:rPr>
                <w:rFonts w:ascii="Times New Roman" w:cs="Times New Roman"/>
                <w:bCs/>
                <w:color w:val="auto"/>
                <w:sz w:val="18"/>
                <w:szCs w:val="21"/>
              </w:rPr>
              <w:t>~</w:t>
            </w:r>
            <w:r w:rsidRPr="008272B3">
              <w:rPr>
                <w:rFonts w:ascii="Times New Roman" w:eastAsia="宋体" w:cs="Times New Roman"/>
                <w:color w:val="auto"/>
                <w:sz w:val="18"/>
                <w:szCs w:val="18"/>
              </w:rPr>
              <w:t>5m</w:t>
            </w:r>
          </w:p>
        </w:tc>
        <w:tc>
          <w:tcPr>
            <w:tcW w:w="3225" w:type="dxa"/>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eastAsia="宋体" w:cs="Times New Roman"/>
                <w:color w:val="auto"/>
                <w:sz w:val="18"/>
                <w:szCs w:val="18"/>
              </w:rPr>
              <w:t>1mm</w:t>
            </w:r>
          </w:p>
        </w:tc>
      </w:tr>
      <w:tr w:rsidR="0054388F" w:rsidRPr="00D650C7" w:rsidTr="00A5768D">
        <w:trPr>
          <w:cantSplit/>
          <w:trHeight w:val="299"/>
        </w:trPr>
        <w:tc>
          <w:tcPr>
            <w:tcW w:w="859" w:type="dxa"/>
            <w:vMerge/>
            <w:vAlign w:val="center"/>
          </w:tcPr>
          <w:p w:rsidR="0054388F" w:rsidRPr="008272B3" w:rsidRDefault="0054388F" w:rsidP="00A5768D">
            <w:pPr>
              <w:pStyle w:val="Default"/>
              <w:adjustRightInd/>
              <w:jc w:val="center"/>
              <w:rPr>
                <w:rFonts w:ascii="Times New Roman" w:eastAsia="宋体" w:cs="Times New Roman"/>
                <w:color w:val="auto"/>
                <w:sz w:val="18"/>
                <w:szCs w:val="18"/>
              </w:rPr>
            </w:pPr>
          </w:p>
        </w:tc>
        <w:tc>
          <w:tcPr>
            <w:tcW w:w="2902" w:type="dxa"/>
            <w:vMerge/>
            <w:vAlign w:val="center"/>
          </w:tcPr>
          <w:p w:rsidR="0054388F" w:rsidRPr="00D650C7" w:rsidRDefault="0054388F" w:rsidP="00A5768D">
            <w:pPr>
              <w:pStyle w:val="Default"/>
              <w:adjustRightInd/>
              <w:jc w:val="center"/>
              <w:rPr>
                <w:rFonts w:ascii="宋体" w:eastAsia="宋体" w:hAnsi="宋体"/>
                <w:color w:val="auto"/>
                <w:sz w:val="18"/>
                <w:szCs w:val="18"/>
              </w:rPr>
            </w:pPr>
          </w:p>
        </w:tc>
        <w:tc>
          <w:tcPr>
            <w:tcW w:w="2580" w:type="dxa"/>
            <w:vAlign w:val="center"/>
          </w:tcPr>
          <w:p w:rsidR="0054388F" w:rsidRPr="00B218A0" w:rsidRDefault="008272B3" w:rsidP="00A5768D">
            <w:pPr>
              <w:jc w:val="center"/>
              <w:rPr>
                <w:bCs/>
                <w:sz w:val="18"/>
                <w:szCs w:val="21"/>
              </w:rPr>
            </w:pPr>
            <w:r w:rsidRPr="00B218A0">
              <w:rPr>
                <w:bCs/>
                <w:sz w:val="18"/>
                <w:szCs w:val="21"/>
              </w:rPr>
              <w:t>0</w:t>
            </w:r>
            <w:r w:rsidR="0054388F" w:rsidRPr="00B218A0">
              <w:rPr>
                <w:bCs/>
                <w:sz w:val="18"/>
                <w:szCs w:val="21"/>
              </w:rPr>
              <w:t>m~</w:t>
            </w:r>
            <w:r w:rsidR="00BB38AB" w:rsidRPr="00B218A0">
              <w:rPr>
                <w:bCs/>
                <w:sz w:val="18"/>
                <w:szCs w:val="21"/>
              </w:rPr>
              <w:t>50</w:t>
            </w:r>
            <w:r w:rsidR="0054388F" w:rsidRPr="00B218A0">
              <w:rPr>
                <w:bCs/>
                <w:sz w:val="18"/>
                <w:szCs w:val="21"/>
              </w:rPr>
              <w:t>m</w:t>
            </w:r>
          </w:p>
        </w:tc>
        <w:tc>
          <w:tcPr>
            <w:tcW w:w="3225" w:type="dxa"/>
            <w:vAlign w:val="center"/>
          </w:tcPr>
          <w:p w:rsidR="0054388F" w:rsidRPr="008272B3" w:rsidRDefault="0054388F" w:rsidP="00A5768D">
            <w:pPr>
              <w:jc w:val="center"/>
              <w:rPr>
                <w:bCs/>
                <w:sz w:val="18"/>
                <w:szCs w:val="21"/>
              </w:rPr>
            </w:pPr>
            <w:r w:rsidRPr="008272B3">
              <w:rPr>
                <w:bCs/>
                <w:sz w:val="18"/>
                <w:szCs w:val="21"/>
              </w:rPr>
              <w:t>10mm</w:t>
            </w:r>
          </w:p>
        </w:tc>
      </w:tr>
      <w:tr w:rsidR="0054388F" w:rsidRPr="00D650C7" w:rsidTr="00A5768D">
        <w:trPr>
          <w:cantSplit/>
          <w:trHeight w:val="299"/>
        </w:trPr>
        <w:tc>
          <w:tcPr>
            <w:tcW w:w="859" w:type="dxa"/>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eastAsia="宋体" w:cs="Times New Roman"/>
                <w:color w:val="auto"/>
                <w:sz w:val="18"/>
                <w:szCs w:val="18"/>
              </w:rPr>
              <w:t>2</w:t>
            </w:r>
          </w:p>
        </w:tc>
        <w:tc>
          <w:tcPr>
            <w:tcW w:w="2902" w:type="dxa"/>
            <w:vAlign w:val="center"/>
          </w:tcPr>
          <w:p w:rsidR="0054388F" w:rsidRPr="00D650C7" w:rsidRDefault="0054388F" w:rsidP="00A5768D">
            <w:pPr>
              <w:pStyle w:val="Default"/>
              <w:adjustRightInd/>
              <w:jc w:val="center"/>
              <w:rPr>
                <w:rFonts w:ascii="宋体" w:eastAsia="宋体" w:hAnsi="宋体"/>
                <w:color w:val="auto"/>
                <w:sz w:val="18"/>
                <w:szCs w:val="18"/>
              </w:rPr>
            </w:pPr>
            <w:r>
              <w:rPr>
                <w:rFonts w:ascii="宋体" w:eastAsia="宋体" w:hAnsi="宋体" w:hint="eastAsia"/>
                <w:color w:val="auto"/>
                <w:sz w:val="18"/>
                <w:szCs w:val="18"/>
              </w:rPr>
              <w:t>角度</w:t>
            </w:r>
          </w:p>
        </w:tc>
        <w:tc>
          <w:tcPr>
            <w:tcW w:w="2580" w:type="dxa"/>
            <w:vAlign w:val="center"/>
          </w:tcPr>
          <w:p w:rsidR="0054388F" w:rsidRPr="00B218A0" w:rsidRDefault="0054388F" w:rsidP="00A5768D">
            <w:pPr>
              <w:pStyle w:val="Default"/>
              <w:adjustRightInd/>
              <w:jc w:val="center"/>
              <w:rPr>
                <w:rFonts w:ascii="Times New Roman" w:eastAsia="宋体" w:cs="Times New Roman"/>
                <w:color w:val="auto"/>
                <w:sz w:val="18"/>
                <w:szCs w:val="18"/>
              </w:rPr>
            </w:pPr>
            <w:r w:rsidRPr="00B218A0">
              <w:rPr>
                <w:rFonts w:ascii="Times New Roman" w:eastAsia="宋体" w:cs="Times New Roman"/>
                <w:color w:val="auto"/>
                <w:sz w:val="18"/>
                <w:szCs w:val="18"/>
              </w:rPr>
              <w:t>0º</w:t>
            </w:r>
            <w:r w:rsidRPr="00B218A0">
              <w:rPr>
                <w:rFonts w:ascii="Times New Roman" w:cs="Times New Roman"/>
                <w:bCs/>
                <w:color w:val="auto"/>
                <w:sz w:val="18"/>
                <w:szCs w:val="21"/>
              </w:rPr>
              <w:t>~</w:t>
            </w:r>
            <w:r w:rsidRPr="00B218A0">
              <w:rPr>
                <w:rFonts w:ascii="Times New Roman" w:eastAsia="宋体" w:cs="Times New Roman"/>
                <w:color w:val="auto"/>
                <w:sz w:val="18"/>
                <w:szCs w:val="18"/>
              </w:rPr>
              <w:t>45º</w:t>
            </w:r>
          </w:p>
        </w:tc>
        <w:tc>
          <w:tcPr>
            <w:tcW w:w="3225" w:type="dxa"/>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eastAsia="宋体" w:cs="Times New Roman"/>
                <w:color w:val="auto"/>
                <w:sz w:val="18"/>
                <w:szCs w:val="18"/>
              </w:rPr>
              <w:t>1º</w:t>
            </w:r>
          </w:p>
        </w:tc>
      </w:tr>
      <w:tr w:rsidR="0054388F" w:rsidRPr="00D650C7" w:rsidTr="00A5768D">
        <w:trPr>
          <w:cantSplit/>
          <w:trHeight w:val="299"/>
        </w:trPr>
        <w:tc>
          <w:tcPr>
            <w:tcW w:w="859" w:type="dxa"/>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eastAsia="宋体" w:cs="Times New Roman"/>
                <w:color w:val="auto"/>
                <w:sz w:val="18"/>
                <w:szCs w:val="18"/>
              </w:rPr>
              <w:t>3</w:t>
            </w:r>
          </w:p>
        </w:tc>
        <w:tc>
          <w:tcPr>
            <w:tcW w:w="2902" w:type="dxa"/>
            <w:vAlign w:val="center"/>
          </w:tcPr>
          <w:p w:rsidR="0054388F" w:rsidRPr="00D650C7" w:rsidRDefault="0054388F" w:rsidP="00A5768D">
            <w:pPr>
              <w:pStyle w:val="Default"/>
              <w:adjustRightInd/>
              <w:jc w:val="center"/>
              <w:rPr>
                <w:rFonts w:ascii="宋体" w:eastAsia="宋体" w:hAnsi="宋体"/>
                <w:color w:val="auto"/>
                <w:sz w:val="18"/>
                <w:szCs w:val="18"/>
              </w:rPr>
            </w:pPr>
            <w:r w:rsidRPr="00D650C7">
              <w:rPr>
                <w:rFonts w:ascii="宋体" w:eastAsia="宋体" w:hAnsi="宋体" w:hint="eastAsia"/>
                <w:color w:val="auto"/>
                <w:sz w:val="18"/>
                <w:szCs w:val="18"/>
              </w:rPr>
              <w:t>时间</w:t>
            </w:r>
          </w:p>
        </w:tc>
        <w:tc>
          <w:tcPr>
            <w:tcW w:w="2580" w:type="dxa"/>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eastAsia="宋体" w:cs="Times New Roman"/>
                <w:color w:val="auto"/>
                <w:sz w:val="18"/>
                <w:szCs w:val="18"/>
              </w:rPr>
              <w:t>0h</w:t>
            </w:r>
            <w:r w:rsidRPr="008272B3">
              <w:rPr>
                <w:rFonts w:ascii="Times New Roman" w:cs="Times New Roman"/>
                <w:bCs/>
                <w:color w:val="auto"/>
                <w:sz w:val="18"/>
                <w:szCs w:val="21"/>
              </w:rPr>
              <w:t>~</w:t>
            </w:r>
            <w:r w:rsidRPr="008272B3">
              <w:rPr>
                <w:rFonts w:ascii="Times New Roman" w:eastAsia="宋体" w:cs="Times New Roman"/>
                <w:color w:val="auto"/>
                <w:sz w:val="18"/>
                <w:szCs w:val="18"/>
              </w:rPr>
              <w:t>24h</w:t>
            </w:r>
          </w:p>
        </w:tc>
        <w:tc>
          <w:tcPr>
            <w:tcW w:w="3225" w:type="dxa"/>
            <w:vAlign w:val="center"/>
          </w:tcPr>
          <w:p w:rsidR="0054388F" w:rsidRPr="008272B3" w:rsidRDefault="008272B3" w:rsidP="00A5768D">
            <w:pPr>
              <w:pStyle w:val="Default"/>
              <w:adjustRightInd/>
              <w:jc w:val="center"/>
              <w:rPr>
                <w:rFonts w:ascii="Times New Roman" w:eastAsia="宋体" w:cs="Times New Roman"/>
                <w:color w:val="auto"/>
                <w:sz w:val="18"/>
                <w:szCs w:val="18"/>
              </w:rPr>
            </w:pPr>
            <w:r>
              <w:rPr>
                <w:rFonts w:ascii="Times New Roman" w:eastAsia="宋体" w:cs="Times New Roman" w:hint="eastAsia"/>
                <w:color w:val="auto"/>
                <w:sz w:val="18"/>
                <w:szCs w:val="18"/>
              </w:rPr>
              <w:t>0.5</w:t>
            </w:r>
            <w:r w:rsidR="0054388F" w:rsidRPr="008272B3">
              <w:rPr>
                <w:rFonts w:ascii="Times New Roman" w:eastAsia="宋体" w:cs="Times New Roman"/>
                <w:color w:val="auto"/>
                <w:sz w:val="18"/>
                <w:szCs w:val="18"/>
              </w:rPr>
              <w:t>s/d</w:t>
            </w:r>
          </w:p>
        </w:tc>
      </w:tr>
      <w:tr w:rsidR="0054388F" w:rsidRPr="00D650C7" w:rsidTr="00A5768D">
        <w:trPr>
          <w:cantSplit/>
          <w:trHeight w:val="299"/>
        </w:trPr>
        <w:tc>
          <w:tcPr>
            <w:tcW w:w="859" w:type="dxa"/>
            <w:vMerge w:val="restart"/>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eastAsia="宋体" w:cs="Times New Roman"/>
                <w:color w:val="auto"/>
                <w:sz w:val="18"/>
                <w:szCs w:val="18"/>
              </w:rPr>
              <w:t>4</w:t>
            </w:r>
          </w:p>
        </w:tc>
        <w:tc>
          <w:tcPr>
            <w:tcW w:w="2902" w:type="dxa"/>
            <w:vMerge w:val="restart"/>
            <w:vAlign w:val="center"/>
          </w:tcPr>
          <w:p w:rsidR="0054388F" w:rsidRPr="00D650C7" w:rsidRDefault="0054388F" w:rsidP="00A5768D">
            <w:pPr>
              <w:pStyle w:val="Default"/>
              <w:adjustRightInd/>
              <w:jc w:val="center"/>
              <w:rPr>
                <w:rFonts w:ascii="宋体" w:eastAsia="宋体" w:hAnsi="宋体"/>
                <w:color w:val="auto"/>
                <w:sz w:val="18"/>
                <w:szCs w:val="18"/>
              </w:rPr>
            </w:pPr>
            <w:r>
              <w:rPr>
                <w:rFonts w:ascii="宋体" w:eastAsia="宋体" w:hAnsi="宋体" w:hint="eastAsia"/>
                <w:color w:val="auto"/>
                <w:sz w:val="18"/>
                <w:szCs w:val="18"/>
              </w:rPr>
              <w:t>制动减速度</w:t>
            </w:r>
          </w:p>
        </w:tc>
        <w:tc>
          <w:tcPr>
            <w:tcW w:w="2580" w:type="dxa"/>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eastAsia="宋体" w:cs="Times New Roman"/>
                <w:color w:val="auto"/>
                <w:sz w:val="18"/>
                <w:szCs w:val="18"/>
              </w:rPr>
              <w:t>0m/s</w:t>
            </w:r>
            <w:r w:rsidRPr="008272B3">
              <w:rPr>
                <w:rFonts w:ascii="Times New Roman" w:eastAsia="宋体" w:cs="Times New Roman"/>
                <w:color w:val="auto"/>
                <w:sz w:val="18"/>
                <w:szCs w:val="18"/>
                <w:vertAlign w:val="superscript"/>
              </w:rPr>
              <w:t>2</w:t>
            </w:r>
            <w:r w:rsidRPr="008272B3">
              <w:rPr>
                <w:rFonts w:ascii="Times New Roman" w:cs="Times New Roman"/>
                <w:bCs/>
                <w:color w:val="auto"/>
                <w:sz w:val="18"/>
                <w:szCs w:val="21"/>
              </w:rPr>
              <w:t>~</w:t>
            </w:r>
            <w:r w:rsidRPr="008272B3">
              <w:rPr>
                <w:rFonts w:ascii="Times New Roman" w:eastAsia="宋体" w:cs="Times New Roman"/>
                <w:color w:val="auto"/>
                <w:sz w:val="18"/>
                <w:szCs w:val="18"/>
              </w:rPr>
              <w:t>9.8 m/s</w:t>
            </w:r>
            <w:r w:rsidRPr="008272B3">
              <w:rPr>
                <w:rFonts w:ascii="Times New Roman" w:eastAsia="宋体" w:cs="Times New Roman"/>
                <w:color w:val="auto"/>
                <w:sz w:val="18"/>
                <w:szCs w:val="18"/>
                <w:vertAlign w:val="superscript"/>
              </w:rPr>
              <w:t>2</w:t>
            </w:r>
          </w:p>
        </w:tc>
        <w:tc>
          <w:tcPr>
            <w:tcW w:w="3225" w:type="dxa"/>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eastAsia="宋体" w:cs="Times New Roman"/>
                <w:color w:val="auto"/>
                <w:sz w:val="18"/>
                <w:szCs w:val="18"/>
              </w:rPr>
              <w:t>1%</w:t>
            </w:r>
          </w:p>
        </w:tc>
      </w:tr>
      <w:tr w:rsidR="0054388F" w:rsidRPr="00D650C7" w:rsidTr="00A5768D">
        <w:trPr>
          <w:cantSplit/>
          <w:trHeight w:val="299"/>
        </w:trPr>
        <w:tc>
          <w:tcPr>
            <w:tcW w:w="859" w:type="dxa"/>
            <w:vMerge/>
            <w:vAlign w:val="center"/>
          </w:tcPr>
          <w:p w:rsidR="0054388F" w:rsidRPr="008272B3" w:rsidRDefault="0054388F" w:rsidP="00A5768D">
            <w:pPr>
              <w:pStyle w:val="Default"/>
              <w:adjustRightInd/>
              <w:jc w:val="center"/>
              <w:rPr>
                <w:rFonts w:ascii="Times New Roman" w:eastAsia="宋体" w:cs="Times New Roman"/>
                <w:color w:val="auto"/>
                <w:sz w:val="18"/>
                <w:szCs w:val="18"/>
              </w:rPr>
            </w:pPr>
          </w:p>
        </w:tc>
        <w:tc>
          <w:tcPr>
            <w:tcW w:w="2902" w:type="dxa"/>
            <w:vMerge/>
            <w:vAlign w:val="center"/>
          </w:tcPr>
          <w:p w:rsidR="0054388F" w:rsidRPr="00D650C7" w:rsidRDefault="0054388F" w:rsidP="00A5768D">
            <w:pPr>
              <w:pStyle w:val="Default"/>
              <w:adjustRightInd/>
              <w:jc w:val="center"/>
              <w:rPr>
                <w:rFonts w:ascii="宋体" w:eastAsia="宋体" w:hAnsi="宋体"/>
                <w:color w:val="auto"/>
                <w:sz w:val="18"/>
                <w:szCs w:val="18"/>
              </w:rPr>
            </w:pPr>
          </w:p>
        </w:tc>
        <w:tc>
          <w:tcPr>
            <w:tcW w:w="2580" w:type="dxa"/>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eastAsia="宋体" w:cs="Times New Roman"/>
                <w:color w:val="auto"/>
                <w:sz w:val="18"/>
                <w:szCs w:val="18"/>
              </w:rPr>
              <w:t>0km/h</w:t>
            </w:r>
            <w:r w:rsidRPr="008272B3">
              <w:rPr>
                <w:rFonts w:ascii="Times New Roman" w:cs="Times New Roman"/>
                <w:bCs/>
                <w:color w:val="auto"/>
                <w:sz w:val="18"/>
                <w:szCs w:val="21"/>
              </w:rPr>
              <w:t>~</w:t>
            </w:r>
            <w:r w:rsidRPr="008272B3">
              <w:rPr>
                <w:rFonts w:ascii="Times New Roman" w:eastAsia="宋体" w:cs="Times New Roman"/>
                <w:color w:val="auto"/>
                <w:sz w:val="18"/>
                <w:szCs w:val="18"/>
              </w:rPr>
              <w:t>50km/h</w:t>
            </w:r>
          </w:p>
        </w:tc>
        <w:tc>
          <w:tcPr>
            <w:tcW w:w="3225" w:type="dxa"/>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eastAsia="宋体" w:cs="Times New Roman"/>
                <w:color w:val="auto"/>
                <w:sz w:val="18"/>
                <w:szCs w:val="18"/>
              </w:rPr>
              <w:t>2%</w:t>
            </w:r>
          </w:p>
        </w:tc>
      </w:tr>
      <w:tr w:rsidR="0054388F" w:rsidRPr="00D650C7" w:rsidTr="00A5768D">
        <w:trPr>
          <w:cantSplit/>
          <w:trHeight w:val="299"/>
        </w:trPr>
        <w:tc>
          <w:tcPr>
            <w:tcW w:w="859" w:type="dxa"/>
            <w:vMerge w:val="restart"/>
            <w:vAlign w:val="center"/>
          </w:tcPr>
          <w:p w:rsidR="0054388F" w:rsidRPr="008272B3" w:rsidRDefault="0054388F" w:rsidP="00A5768D">
            <w:pPr>
              <w:pStyle w:val="Default"/>
              <w:jc w:val="center"/>
              <w:rPr>
                <w:rFonts w:ascii="Times New Roman" w:eastAsia="宋体" w:cs="Times New Roman"/>
                <w:color w:val="auto"/>
                <w:sz w:val="18"/>
                <w:szCs w:val="18"/>
              </w:rPr>
            </w:pPr>
            <w:r w:rsidRPr="008272B3">
              <w:rPr>
                <w:rFonts w:ascii="Times New Roman" w:eastAsia="宋体" w:cs="Times New Roman"/>
                <w:color w:val="auto"/>
                <w:sz w:val="18"/>
                <w:szCs w:val="18"/>
              </w:rPr>
              <w:t>5</w:t>
            </w:r>
          </w:p>
        </w:tc>
        <w:tc>
          <w:tcPr>
            <w:tcW w:w="2902" w:type="dxa"/>
            <w:vMerge w:val="restart"/>
            <w:vAlign w:val="center"/>
          </w:tcPr>
          <w:p w:rsidR="0054388F" w:rsidRPr="00D650C7" w:rsidRDefault="0054388F" w:rsidP="00A5768D">
            <w:pPr>
              <w:jc w:val="center"/>
              <w:rPr>
                <w:rFonts w:ascii="宋体" w:hAnsi="宋体"/>
                <w:bCs/>
                <w:sz w:val="18"/>
                <w:szCs w:val="21"/>
              </w:rPr>
            </w:pPr>
            <w:r w:rsidRPr="00D650C7">
              <w:rPr>
                <w:rFonts w:ascii="宋体" w:hAnsi="宋体" w:hint="eastAsia"/>
                <w:bCs/>
                <w:sz w:val="18"/>
                <w:szCs w:val="21"/>
              </w:rPr>
              <w:t>拉力</w:t>
            </w:r>
          </w:p>
        </w:tc>
        <w:tc>
          <w:tcPr>
            <w:tcW w:w="2580" w:type="dxa"/>
            <w:vAlign w:val="center"/>
          </w:tcPr>
          <w:p w:rsidR="0054388F" w:rsidRPr="008272B3" w:rsidRDefault="0054388F" w:rsidP="00A5768D">
            <w:pPr>
              <w:jc w:val="center"/>
              <w:rPr>
                <w:bCs/>
                <w:sz w:val="18"/>
                <w:szCs w:val="21"/>
              </w:rPr>
            </w:pPr>
            <w:r w:rsidRPr="008272B3">
              <w:rPr>
                <w:bCs/>
                <w:sz w:val="18"/>
                <w:szCs w:val="21"/>
              </w:rPr>
              <w:t>0kN~</w:t>
            </w:r>
            <w:r w:rsidRPr="008272B3">
              <w:rPr>
                <w:sz w:val="18"/>
                <w:szCs w:val="18"/>
              </w:rPr>
              <w:t>30</w:t>
            </w:r>
            <w:r w:rsidRPr="008272B3">
              <w:rPr>
                <w:bCs/>
                <w:sz w:val="18"/>
                <w:szCs w:val="21"/>
              </w:rPr>
              <w:t>kN</w:t>
            </w:r>
          </w:p>
        </w:tc>
        <w:tc>
          <w:tcPr>
            <w:tcW w:w="3225" w:type="dxa"/>
            <w:vAlign w:val="center"/>
          </w:tcPr>
          <w:p w:rsidR="0054388F" w:rsidRPr="008272B3" w:rsidRDefault="0054388F" w:rsidP="00A5768D">
            <w:pPr>
              <w:jc w:val="center"/>
              <w:rPr>
                <w:bCs/>
                <w:sz w:val="18"/>
                <w:szCs w:val="21"/>
              </w:rPr>
            </w:pPr>
            <w:r w:rsidRPr="008272B3">
              <w:rPr>
                <w:bCs/>
                <w:sz w:val="18"/>
                <w:szCs w:val="21"/>
              </w:rPr>
              <w:t>5%</w:t>
            </w:r>
          </w:p>
        </w:tc>
      </w:tr>
      <w:tr w:rsidR="0054388F" w:rsidRPr="00D650C7" w:rsidTr="00A5768D">
        <w:trPr>
          <w:cantSplit/>
          <w:trHeight w:val="299"/>
        </w:trPr>
        <w:tc>
          <w:tcPr>
            <w:tcW w:w="859" w:type="dxa"/>
            <w:vMerge/>
            <w:vAlign w:val="center"/>
          </w:tcPr>
          <w:p w:rsidR="0054388F" w:rsidRPr="008272B3" w:rsidRDefault="0054388F" w:rsidP="00A5768D">
            <w:pPr>
              <w:pStyle w:val="Default"/>
              <w:adjustRightInd/>
              <w:jc w:val="center"/>
              <w:rPr>
                <w:rFonts w:ascii="Times New Roman" w:eastAsia="宋体" w:cs="Times New Roman"/>
                <w:color w:val="auto"/>
                <w:sz w:val="18"/>
                <w:szCs w:val="18"/>
              </w:rPr>
            </w:pPr>
          </w:p>
        </w:tc>
        <w:tc>
          <w:tcPr>
            <w:tcW w:w="2902" w:type="dxa"/>
            <w:vMerge/>
            <w:vAlign w:val="center"/>
          </w:tcPr>
          <w:p w:rsidR="0054388F" w:rsidRPr="00D650C7" w:rsidRDefault="0054388F" w:rsidP="00A5768D">
            <w:pPr>
              <w:jc w:val="center"/>
              <w:rPr>
                <w:rFonts w:ascii="宋体" w:hAnsi="宋体"/>
                <w:bCs/>
                <w:sz w:val="18"/>
                <w:szCs w:val="21"/>
              </w:rPr>
            </w:pPr>
          </w:p>
        </w:tc>
        <w:tc>
          <w:tcPr>
            <w:tcW w:w="2580" w:type="dxa"/>
            <w:vAlign w:val="center"/>
          </w:tcPr>
          <w:p w:rsidR="0054388F" w:rsidRPr="008272B3" w:rsidRDefault="0054388F" w:rsidP="00A5768D">
            <w:pPr>
              <w:jc w:val="center"/>
              <w:rPr>
                <w:bCs/>
                <w:sz w:val="18"/>
                <w:szCs w:val="21"/>
              </w:rPr>
            </w:pPr>
            <w:r w:rsidRPr="008272B3">
              <w:rPr>
                <w:bCs/>
                <w:sz w:val="18"/>
                <w:szCs w:val="21"/>
              </w:rPr>
              <w:t>0N~1000N</w:t>
            </w:r>
          </w:p>
        </w:tc>
        <w:tc>
          <w:tcPr>
            <w:tcW w:w="3225" w:type="dxa"/>
            <w:vAlign w:val="center"/>
          </w:tcPr>
          <w:p w:rsidR="0054388F" w:rsidRPr="008272B3" w:rsidRDefault="0054388F" w:rsidP="00A5768D">
            <w:pPr>
              <w:jc w:val="center"/>
              <w:rPr>
                <w:bCs/>
                <w:sz w:val="18"/>
                <w:szCs w:val="21"/>
              </w:rPr>
            </w:pPr>
            <w:r w:rsidRPr="008272B3">
              <w:rPr>
                <w:bCs/>
                <w:sz w:val="18"/>
                <w:szCs w:val="21"/>
              </w:rPr>
              <w:t>10N</w:t>
            </w:r>
          </w:p>
        </w:tc>
      </w:tr>
      <w:tr w:rsidR="0054388F" w:rsidRPr="00D650C7" w:rsidTr="00A5768D">
        <w:trPr>
          <w:cantSplit/>
          <w:trHeight w:val="299"/>
        </w:trPr>
        <w:tc>
          <w:tcPr>
            <w:tcW w:w="859" w:type="dxa"/>
            <w:vMerge w:val="restart"/>
            <w:vAlign w:val="center"/>
          </w:tcPr>
          <w:p w:rsidR="0054388F" w:rsidRPr="008272B3" w:rsidRDefault="0054388F" w:rsidP="00A5768D">
            <w:pPr>
              <w:pStyle w:val="Default"/>
              <w:jc w:val="center"/>
              <w:rPr>
                <w:rFonts w:ascii="Times New Roman" w:eastAsia="宋体" w:cs="Times New Roman"/>
                <w:color w:val="auto"/>
                <w:sz w:val="18"/>
                <w:szCs w:val="18"/>
              </w:rPr>
            </w:pPr>
            <w:r w:rsidRPr="008272B3">
              <w:rPr>
                <w:rFonts w:ascii="Times New Roman" w:eastAsia="宋体" w:cs="Times New Roman"/>
                <w:color w:val="auto"/>
                <w:sz w:val="18"/>
                <w:szCs w:val="18"/>
              </w:rPr>
              <w:t>6</w:t>
            </w:r>
          </w:p>
        </w:tc>
        <w:tc>
          <w:tcPr>
            <w:tcW w:w="2902" w:type="dxa"/>
            <w:vMerge w:val="restart"/>
            <w:vAlign w:val="center"/>
          </w:tcPr>
          <w:p w:rsidR="0054388F" w:rsidRPr="00D650C7" w:rsidRDefault="0054388F" w:rsidP="00A5768D">
            <w:pPr>
              <w:jc w:val="center"/>
              <w:rPr>
                <w:rFonts w:ascii="宋体" w:hAnsi="宋体"/>
                <w:sz w:val="18"/>
                <w:szCs w:val="18"/>
              </w:rPr>
            </w:pPr>
            <w:r>
              <w:rPr>
                <w:rFonts w:ascii="宋体" w:hAnsi="宋体" w:hint="eastAsia"/>
                <w:sz w:val="18"/>
                <w:szCs w:val="18"/>
              </w:rPr>
              <w:t>质量</w:t>
            </w:r>
          </w:p>
        </w:tc>
        <w:tc>
          <w:tcPr>
            <w:tcW w:w="2580" w:type="dxa"/>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cs="Times New Roman"/>
                <w:bCs/>
                <w:sz w:val="18"/>
                <w:szCs w:val="21"/>
              </w:rPr>
              <w:t>0kg~</w:t>
            </w:r>
            <w:r w:rsidRPr="008272B3">
              <w:rPr>
                <w:rFonts w:ascii="Times New Roman" w:eastAsia="宋体" w:cs="Times New Roman"/>
                <w:color w:val="auto"/>
                <w:sz w:val="18"/>
                <w:szCs w:val="18"/>
              </w:rPr>
              <w:t>100kg</w:t>
            </w:r>
          </w:p>
        </w:tc>
        <w:tc>
          <w:tcPr>
            <w:tcW w:w="3225" w:type="dxa"/>
            <w:vAlign w:val="center"/>
          </w:tcPr>
          <w:p w:rsidR="0054388F" w:rsidRPr="008272B3" w:rsidRDefault="0054388F" w:rsidP="00A5768D">
            <w:pPr>
              <w:pStyle w:val="Default"/>
              <w:adjustRightInd/>
              <w:jc w:val="center"/>
              <w:rPr>
                <w:rFonts w:ascii="Times New Roman" w:eastAsia="宋体" w:cs="Times New Roman"/>
                <w:color w:val="auto"/>
                <w:sz w:val="18"/>
                <w:szCs w:val="18"/>
              </w:rPr>
            </w:pPr>
            <w:r w:rsidRPr="008272B3">
              <w:rPr>
                <w:rFonts w:ascii="Times New Roman" w:eastAsia="宋体" w:cs="Times New Roman"/>
                <w:color w:val="auto"/>
                <w:sz w:val="18"/>
                <w:szCs w:val="18"/>
              </w:rPr>
              <w:t>0.1kg</w:t>
            </w:r>
          </w:p>
        </w:tc>
      </w:tr>
      <w:tr w:rsidR="0054388F" w:rsidRPr="00D650C7" w:rsidTr="00A5768D">
        <w:trPr>
          <w:cantSplit/>
          <w:trHeight w:val="299"/>
        </w:trPr>
        <w:tc>
          <w:tcPr>
            <w:tcW w:w="859" w:type="dxa"/>
            <w:vMerge/>
            <w:vAlign w:val="center"/>
          </w:tcPr>
          <w:p w:rsidR="0054388F" w:rsidRPr="00D650C7" w:rsidRDefault="0054388F" w:rsidP="00A5768D">
            <w:pPr>
              <w:pStyle w:val="Default"/>
              <w:adjustRightInd/>
              <w:jc w:val="center"/>
              <w:rPr>
                <w:rFonts w:ascii="宋体" w:eastAsia="宋体" w:hAnsi="宋体"/>
                <w:color w:val="auto"/>
                <w:sz w:val="18"/>
                <w:szCs w:val="18"/>
              </w:rPr>
            </w:pPr>
          </w:p>
        </w:tc>
        <w:tc>
          <w:tcPr>
            <w:tcW w:w="2902" w:type="dxa"/>
            <w:vMerge/>
            <w:vAlign w:val="center"/>
          </w:tcPr>
          <w:p w:rsidR="0054388F" w:rsidRPr="00D650C7" w:rsidRDefault="0054388F" w:rsidP="00A5768D">
            <w:pPr>
              <w:jc w:val="center"/>
              <w:rPr>
                <w:rFonts w:ascii="宋体" w:hAnsi="宋体"/>
                <w:bCs/>
                <w:sz w:val="18"/>
                <w:szCs w:val="21"/>
              </w:rPr>
            </w:pPr>
          </w:p>
        </w:tc>
        <w:tc>
          <w:tcPr>
            <w:tcW w:w="2580" w:type="dxa"/>
            <w:vAlign w:val="center"/>
          </w:tcPr>
          <w:p w:rsidR="0054388F" w:rsidRPr="008272B3" w:rsidRDefault="0054388F" w:rsidP="00A5768D">
            <w:pPr>
              <w:jc w:val="center"/>
              <w:rPr>
                <w:bCs/>
                <w:sz w:val="18"/>
                <w:szCs w:val="21"/>
              </w:rPr>
            </w:pPr>
            <w:r w:rsidRPr="008272B3">
              <w:rPr>
                <w:bCs/>
                <w:sz w:val="18"/>
                <w:szCs w:val="21"/>
              </w:rPr>
              <w:t>0t~50t</w:t>
            </w:r>
          </w:p>
        </w:tc>
        <w:tc>
          <w:tcPr>
            <w:tcW w:w="3225" w:type="dxa"/>
            <w:vAlign w:val="center"/>
          </w:tcPr>
          <w:p w:rsidR="0054388F" w:rsidRPr="008272B3" w:rsidRDefault="0054388F" w:rsidP="00A5768D">
            <w:pPr>
              <w:jc w:val="center"/>
              <w:rPr>
                <w:bCs/>
                <w:sz w:val="18"/>
                <w:szCs w:val="21"/>
              </w:rPr>
            </w:pPr>
            <w:r w:rsidRPr="008272B3">
              <w:rPr>
                <w:bCs/>
                <w:sz w:val="18"/>
                <w:szCs w:val="21"/>
              </w:rPr>
              <w:t>2%</w:t>
            </w:r>
          </w:p>
        </w:tc>
      </w:tr>
    </w:tbl>
    <w:p w:rsidR="001E6259" w:rsidRDefault="00B47DF6" w:rsidP="00721323">
      <w:pPr>
        <w:pStyle w:val="af4"/>
        <w:spacing w:beforeLines="100" w:before="240" w:afterLines="100" w:after="240"/>
        <w:outlineLvl w:val="0"/>
        <w:rPr>
          <w:color w:val="000000" w:themeColor="text1"/>
        </w:rPr>
      </w:pPr>
      <w:bookmarkStart w:id="45" w:name="_Toc226517641"/>
      <w:bookmarkStart w:id="46" w:name="_Toc484784416"/>
      <w:r w:rsidRPr="009175ED">
        <w:rPr>
          <w:color w:val="000000" w:themeColor="text1"/>
        </w:rPr>
        <w:t>鉴定</w:t>
      </w:r>
      <w:bookmarkEnd w:id="45"/>
      <w:bookmarkEnd w:id="46"/>
      <w:r w:rsidR="00CE2419">
        <w:rPr>
          <w:color w:val="000000" w:themeColor="text1"/>
        </w:rPr>
        <w:t>内容</w:t>
      </w:r>
    </w:p>
    <w:p w:rsidR="009F08B6" w:rsidRPr="009F08B6" w:rsidRDefault="009F08B6" w:rsidP="009F08B6">
      <w:pPr>
        <w:pStyle w:val="af5"/>
        <w:spacing w:beforeLines="50" w:before="120" w:afterLines="50" w:after="120"/>
        <w:ind w:left="0"/>
        <w:outlineLvl w:val="1"/>
        <w:rPr>
          <w:rFonts w:ascii="黑体"/>
          <w:color w:val="000000" w:themeColor="text1"/>
        </w:rPr>
      </w:pPr>
      <w:bookmarkStart w:id="47" w:name="_Toc446398949"/>
      <w:bookmarkStart w:id="48" w:name="_Toc484784417"/>
      <w:r w:rsidRPr="009F08B6">
        <w:rPr>
          <w:rFonts w:ascii="黑体" w:hint="eastAsia"/>
          <w:color w:val="000000" w:themeColor="text1"/>
        </w:rPr>
        <w:t>创新性评价</w:t>
      </w:r>
    </w:p>
    <w:p w:rsidR="009F08B6" w:rsidRPr="009F08B6" w:rsidRDefault="009F08B6" w:rsidP="009F08B6">
      <w:pPr>
        <w:pStyle w:val="af6"/>
        <w:spacing w:beforeLines="50" w:before="120" w:afterLines="50" w:after="120"/>
        <w:ind w:left="0"/>
        <w:rPr>
          <w:rFonts w:ascii="宋体" w:eastAsia="宋体" w:hAnsi="宋体"/>
          <w:color w:val="000000" w:themeColor="text1"/>
        </w:rPr>
      </w:pPr>
      <w:r w:rsidRPr="009F08B6">
        <w:rPr>
          <w:rFonts w:ascii="宋体" w:eastAsia="宋体" w:hAnsi="宋体" w:hint="eastAsia"/>
          <w:color w:val="000000" w:themeColor="text1"/>
        </w:rPr>
        <w:t>依据制造商提供的创新性证明材料，对产品创新性进行评价。</w:t>
      </w:r>
    </w:p>
    <w:p w:rsidR="009F08B6" w:rsidRPr="009F08B6" w:rsidRDefault="009F08B6" w:rsidP="009F08B6">
      <w:pPr>
        <w:pStyle w:val="af6"/>
        <w:spacing w:beforeLines="50" w:before="120" w:afterLines="50" w:after="120"/>
        <w:ind w:left="0"/>
        <w:rPr>
          <w:rFonts w:ascii="宋体" w:eastAsia="宋体" w:hAnsi="宋体"/>
          <w:color w:val="000000" w:themeColor="text1"/>
        </w:rPr>
      </w:pPr>
      <w:r w:rsidRPr="009F08B6">
        <w:rPr>
          <w:rFonts w:ascii="宋体" w:eastAsia="宋体" w:hAnsi="宋体" w:hint="eastAsia"/>
          <w:color w:val="000000" w:themeColor="text1"/>
        </w:rPr>
        <w:t>创新性证明材料满足3.1c)的要求时，创新性评价结论为符合大纲要求；否则，创新性评价结论为不符合大纲要求。</w:t>
      </w:r>
    </w:p>
    <w:p w:rsidR="001E6259" w:rsidRPr="009F08B6" w:rsidRDefault="00B47DF6" w:rsidP="009F08B6">
      <w:pPr>
        <w:pStyle w:val="af5"/>
        <w:spacing w:beforeLines="50" w:before="120" w:afterLines="50" w:after="120"/>
        <w:ind w:left="0"/>
        <w:outlineLvl w:val="1"/>
        <w:rPr>
          <w:rFonts w:ascii="黑体"/>
          <w:color w:val="000000" w:themeColor="text1"/>
        </w:rPr>
      </w:pPr>
      <w:r w:rsidRPr="009F08B6">
        <w:rPr>
          <w:rFonts w:ascii="黑体" w:hint="eastAsia"/>
          <w:color w:val="000000" w:themeColor="text1"/>
        </w:rPr>
        <w:t>一致性检查</w:t>
      </w:r>
      <w:bookmarkEnd w:id="47"/>
      <w:bookmarkEnd w:id="48"/>
    </w:p>
    <w:p w:rsidR="001E6259" w:rsidRDefault="00E23075" w:rsidP="00721323">
      <w:pPr>
        <w:pStyle w:val="af6"/>
        <w:spacing w:beforeLines="50" w:before="120" w:afterLines="50" w:after="120"/>
        <w:ind w:left="0"/>
        <w:rPr>
          <w:color w:val="000000" w:themeColor="text1"/>
        </w:rPr>
      </w:pPr>
      <w:r w:rsidRPr="009175ED">
        <w:rPr>
          <w:rFonts w:hint="eastAsia"/>
          <w:color w:val="000000" w:themeColor="text1"/>
        </w:rPr>
        <w:t>检查</w:t>
      </w:r>
      <w:r w:rsidR="003A7BAF" w:rsidRPr="009175ED">
        <w:rPr>
          <w:rFonts w:hint="eastAsia"/>
          <w:color w:val="000000" w:themeColor="text1"/>
        </w:rPr>
        <w:t>内容</w:t>
      </w:r>
    </w:p>
    <w:p w:rsidR="00C93EF8" w:rsidRPr="009175ED" w:rsidRDefault="00C93EF8" w:rsidP="00C93EF8">
      <w:pPr>
        <w:pStyle w:val="aff6"/>
        <w:ind w:firstLineChars="0" w:firstLine="420"/>
        <w:rPr>
          <w:color w:val="000000" w:themeColor="text1"/>
        </w:rPr>
      </w:pPr>
      <w:r w:rsidRPr="009175ED">
        <w:rPr>
          <w:rFonts w:hAnsi="宋体" w:hint="eastAsia"/>
          <w:color w:val="000000" w:themeColor="text1"/>
        </w:rPr>
        <w:t>一致性检查的项目、允许变化的限制范围及检查方法见</w:t>
      </w:r>
      <w:r w:rsidRPr="008272B3">
        <w:rPr>
          <w:rFonts w:ascii="Times New Roman" w:hAnsi="宋体"/>
          <w:color w:val="000000" w:themeColor="text1"/>
        </w:rPr>
        <w:t>表</w:t>
      </w:r>
      <w:r w:rsidR="009F08B6">
        <w:rPr>
          <w:rFonts w:ascii="Times New Roman"/>
          <w:color w:val="000000" w:themeColor="text1"/>
        </w:rPr>
        <w:t>2</w:t>
      </w:r>
      <w:r w:rsidRPr="008272B3">
        <w:rPr>
          <w:rFonts w:ascii="Times New Roman" w:hAnsi="宋体"/>
          <w:color w:val="000000" w:themeColor="text1"/>
        </w:rPr>
        <w:t>。</w:t>
      </w:r>
      <w:r w:rsidR="007A6846" w:rsidRPr="008272B3">
        <w:rPr>
          <w:rFonts w:ascii="Times New Roman" w:hAnsi="宋体"/>
          <w:color w:val="000000" w:themeColor="text1"/>
        </w:rPr>
        <w:t>制造商</w:t>
      </w:r>
      <w:r w:rsidR="007A6846">
        <w:rPr>
          <w:rFonts w:hAnsi="宋体" w:hint="eastAsia"/>
          <w:color w:val="000000" w:themeColor="text1"/>
        </w:rPr>
        <w:t>填报的</w:t>
      </w:r>
      <w:r w:rsidRPr="009175ED">
        <w:rPr>
          <w:rFonts w:hAnsi="宋体" w:hint="eastAsia"/>
          <w:color w:val="000000" w:themeColor="text1"/>
        </w:rPr>
        <w:t>产品规格表</w:t>
      </w:r>
      <w:r w:rsidR="007A6846">
        <w:rPr>
          <w:rFonts w:hAnsi="宋体" w:hint="eastAsia"/>
          <w:color w:val="000000" w:themeColor="text1"/>
        </w:rPr>
        <w:t>的设计值</w:t>
      </w:r>
      <w:r w:rsidR="00F67361">
        <w:rPr>
          <w:rFonts w:hAnsi="宋体" w:hint="eastAsia"/>
          <w:color w:val="000000" w:themeColor="text1"/>
        </w:rPr>
        <w:t>应与其</w:t>
      </w:r>
      <w:r w:rsidRPr="009175ED">
        <w:rPr>
          <w:rFonts w:hAnsi="宋体" w:hint="eastAsia"/>
          <w:color w:val="000000" w:themeColor="text1"/>
        </w:rPr>
        <w:t>提供的产品执行标准、产品使用说明书所描述的产品技术规格</w:t>
      </w:r>
      <w:r w:rsidR="00CA54D8" w:rsidRPr="009175ED">
        <w:rPr>
          <w:rFonts w:hAnsi="宋体" w:hint="eastAsia"/>
          <w:color w:val="000000" w:themeColor="text1"/>
        </w:rPr>
        <w:t>相</w:t>
      </w:r>
      <w:r w:rsidRPr="009175ED">
        <w:rPr>
          <w:rFonts w:hAnsi="宋体" w:hint="eastAsia"/>
          <w:color w:val="000000" w:themeColor="text1"/>
        </w:rPr>
        <w:t>一致。</w:t>
      </w:r>
      <w:r w:rsidR="00CA54D8" w:rsidRPr="009175ED">
        <w:rPr>
          <w:rFonts w:hAnsi="宋体" w:hint="eastAsia"/>
          <w:color w:val="000000" w:themeColor="text1"/>
        </w:rPr>
        <w:t>对照</w:t>
      </w:r>
      <w:r w:rsidRPr="009175ED">
        <w:rPr>
          <w:rFonts w:hAnsi="宋体" w:hint="eastAsia"/>
          <w:color w:val="000000" w:themeColor="text1"/>
        </w:rPr>
        <w:t>产品规格表</w:t>
      </w:r>
      <w:r w:rsidR="00F67361">
        <w:rPr>
          <w:rFonts w:hAnsi="宋体" w:hint="eastAsia"/>
          <w:color w:val="000000" w:themeColor="text1"/>
        </w:rPr>
        <w:t>的设计值</w:t>
      </w:r>
      <w:r w:rsidRPr="009175ED">
        <w:rPr>
          <w:rFonts w:hAnsi="宋体" w:hint="eastAsia"/>
          <w:color w:val="000000" w:themeColor="text1"/>
        </w:rPr>
        <w:t>对样机</w:t>
      </w:r>
      <w:r w:rsidR="00CA54D8" w:rsidRPr="009175ED">
        <w:rPr>
          <w:rFonts w:hAnsi="宋体" w:hint="eastAsia"/>
          <w:color w:val="000000" w:themeColor="text1"/>
        </w:rPr>
        <w:t>的</w:t>
      </w:r>
      <w:r w:rsidR="00682FB3" w:rsidRPr="009175ED">
        <w:rPr>
          <w:rFonts w:hAnsi="宋体" w:hint="eastAsia"/>
          <w:color w:val="000000" w:themeColor="text1"/>
        </w:rPr>
        <w:t>相应项目</w:t>
      </w:r>
      <w:r w:rsidRPr="009175ED">
        <w:rPr>
          <w:rFonts w:hAnsi="宋体" w:hint="eastAsia"/>
          <w:color w:val="000000" w:themeColor="text1"/>
        </w:rPr>
        <w:t>进行一致性检查。</w:t>
      </w:r>
    </w:p>
    <w:p w:rsidR="00C93EF8" w:rsidRDefault="000815CF" w:rsidP="000815CF">
      <w:pPr>
        <w:pStyle w:val="ab"/>
        <w:numPr>
          <w:ilvl w:val="0"/>
          <w:numId w:val="0"/>
        </w:numPr>
        <w:tabs>
          <w:tab w:val="left" w:pos="360"/>
        </w:tabs>
        <w:rPr>
          <w:color w:val="000000" w:themeColor="text1"/>
        </w:rPr>
      </w:pPr>
      <w:r>
        <w:rPr>
          <w:rFonts w:hint="eastAsia"/>
          <w:color w:val="000000" w:themeColor="text1"/>
        </w:rPr>
        <w:t>表</w:t>
      </w:r>
      <w:r w:rsidR="009F08B6">
        <w:rPr>
          <w:color w:val="000000" w:themeColor="text1"/>
        </w:rPr>
        <w:t>2</w:t>
      </w:r>
      <w:r>
        <w:rPr>
          <w:rFonts w:hint="eastAsia"/>
          <w:color w:val="000000" w:themeColor="text1"/>
        </w:rPr>
        <w:t xml:space="preserve">   </w:t>
      </w:r>
      <w:r w:rsidR="00C93EF8" w:rsidRPr="009175ED">
        <w:rPr>
          <w:rFonts w:hint="eastAsia"/>
          <w:color w:val="000000" w:themeColor="text1"/>
        </w:rPr>
        <w:t>一致性检查项目、允许变化的限制范围及检查方法</w:t>
      </w:r>
    </w:p>
    <w:tbl>
      <w:tblPr>
        <w:tblW w:w="94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0"/>
        <w:gridCol w:w="2678"/>
        <w:gridCol w:w="1411"/>
        <w:gridCol w:w="4657"/>
      </w:tblGrid>
      <w:tr w:rsidR="000815CF" w:rsidRPr="00D650C7" w:rsidTr="00687B32">
        <w:trPr>
          <w:cantSplit/>
          <w:trHeight w:val="207"/>
        </w:trPr>
        <w:tc>
          <w:tcPr>
            <w:tcW w:w="710" w:type="dxa"/>
            <w:vAlign w:val="center"/>
          </w:tcPr>
          <w:p w:rsidR="000815CF" w:rsidRPr="00D650C7" w:rsidRDefault="000815CF" w:rsidP="00687B32">
            <w:pPr>
              <w:jc w:val="center"/>
              <w:rPr>
                <w:rFonts w:ascii="宋体" w:hAnsi="宋体"/>
                <w:sz w:val="18"/>
                <w:szCs w:val="18"/>
              </w:rPr>
            </w:pPr>
            <w:r w:rsidRPr="00D650C7">
              <w:rPr>
                <w:rFonts w:ascii="宋体" w:hAnsi="宋体" w:hint="eastAsia"/>
                <w:sz w:val="18"/>
                <w:szCs w:val="18"/>
              </w:rPr>
              <w:t>序号</w:t>
            </w:r>
          </w:p>
        </w:tc>
        <w:tc>
          <w:tcPr>
            <w:tcW w:w="2678" w:type="dxa"/>
            <w:vAlign w:val="center"/>
          </w:tcPr>
          <w:p w:rsidR="000815CF" w:rsidRPr="00D650C7" w:rsidRDefault="000815CF" w:rsidP="00687B32">
            <w:pPr>
              <w:jc w:val="center"/>
              <w:rPr>
                <w:rFonts w:ascii="宋体" w:hAnsi="宋体"/>
                <w:sz w:val="18"/>
                <w:szCs w:val="18"/>
              </w:rPr>
            </w:pPr>
            <w:r w:rsidRPr="00D650C7">
              <w:rPr>
                <w:rFonts w:ascii="宋体" w:hAnsi="宋体" w:hint="eastAsia"/>
                <w:sz w:val="18"/>
                <w:szCs w:val="18"/>
              </w:rPr>
              <w:t>检查项目</w:t>
            </w:r>
          </w:p>
        </w:tc>
        <w:tc>
          <w:tcPr>
            <w:tcW w:w="1411" w:type="dxa"/>
            <w:vAlign w:val="center"/>
          </w:tcPr>
          <w:p w:rsidR="000815CF" w:rsidRPr="00D650C7" w:rsidRDefault="000815CF" w:rsidP="00687B32">
            <w:pPr>
              <w:jc w:val="center"/>
              <w:rPr>
                <w:rFonts w:ascii="宋体" w:hAnsi="宋体"/>
                <w:sz w:val="18"/>
                <w:szCs w:val="18"/>
              </w:rPr>
            </w:pPr>
            <w:r w:rsidRPr="00D650C7">
              <w:rPr>
                <w:rFonts w:hint="eastAsia"/>
                <w:sz w:val="18"/>
                <w:szCs w:val="18"/>
              </w:rPr>
              <w:t>限制范围</w:t>
            </w:r>
          </w:p>
        </w:tc>
        <w:tc>
          <w:tcPr>
            <w:tcW w:w="4657" w:type="dxa"/>
            <w:vAlign w:val="center"/>
          </w:tcPr>
          <w:p w:rsidR="000815CF" w:rsidRPr="00D650C7" w:rsidRDefault="000815CF" w:rsidP="00687B32">
            <w:pPr>
              <w:jc w:val="center"/>
              <w:rPr>
                <w:rFonts w:ascii="宋体" w:hAnsi="宋体"/>
                <w:spacing w:val="20"/>
                <w:sz w:val="18"/>
                <w:szCs w:val="18"/>
              </w:rPr>
            </w:pPr>
            <w:r w:rsidRPr="00D650C7">
              <w:rPr>
                <w:rFonts w:ascii="宋体" w:hAnsi="宋体" w:hint="eastAsia"/>
                <w:sz w:val="18"/>
                <w:szCs w:val="18"/>
              </w:rPr>
              <w:t>检查方法</w:t>
            </w:r>
          </w:p>
        </w:tc>
      </w:tr>
      <w:tr w:rsidR="000815CF" w:rsidRPr="00D650C7" w:rsidTr="00687B32">
        <w:trPr>
          <w:cantSplit/>
          <w:trHeight w:val="249"/>
        </w:trPr>
        <w:tc>
          <w:tcPr>
            <w:tcW w:w="710" w:type="dxa"/>
            <w:vAlign w:val="center"/>
          </w:tcPr>
          <w:p w:rsidR="000815CF" w:rsidRPr="008272B3" w:rsidRDefault="000815CF" w:rsidP="00687B32">
            <w:pPr>
              <w:jc w:val="center"/>
              <w:rPr>
                <w:sz w:val="18"/>
                <w:szCs w:val="18"/>
              </w:rPr>
            </w:pPr>
            <w:r w:rsidRPr="008272B3">
              <w:rPr>
                <w:sz w:val="18"/>
                <w:szCs w:val="18"/>
              </w:rPr>
              <w:t>1</w:t>
            </w:r>
          </w:p>
        </w:tc>
        <w:tc>
          <w:tcPr>
            <w:tcW w:w="2678" w:type="dxa"/>
            <w:vAlign w:val="center"/>
          </w:tcPr>
          <w:p w:rsidR="000815CF" w:rsidRPr="00E16D9C" w:rsidRDefault="000815CF" w:rsidP="00687B32">
            <w:pPr>
              <w:jc w:val="center"/>
              <w:rPr>
                <w:rFonts w:ascii="宋体" w:hAnsi="宋体"/>
                <w:sz w:val="18"/>
                <w:szCs w:val="18"/>
              </w:rPr>
            </w:pPr>
            <w:r w:rsidRPr="00E16D9C">
              <w:rPr>
                <w:rFonts w:ascii="宋体" w:hAnsi="宋体" w:hint="eastAsia"/>
                <w:sz w:val="18"/>
                <w:szCs w:val="18"/>
              </w:rPr>
              <w:t>商标或品牌</w:t>
            </w:r>
          </w:p>
        </w:tc>
        <w:tc>
          <w:tcPr>
            <w:tcW w:w="1411" w:type="dxa"/>
            <w:vAlign w:val="center"/>
          </w:tcPr>
          <w:p w:rsidR="000815CF" w:rsidRPr="008272B3" w:rsidRDefault="000815CF" w:rsidP="00687B32">
            <w:pPr>
              <w:jc w:val="center"/>
              <w:rPr>
                <w:spacing w:val="20"/>
                <w:sz w:val="18"/>
                <w:szCs w:val="18"/>
              </w:rPr>
            </w:pPr>
            <w:r w:rsidRPr="008272B3">
              <w:rPr>
                <w:rFonts w:hAnsi="宋体"/>
                <w:spacing w:val="20"/>
                <w:sz w:val="18"/>
                <w:szCs w:val="18"/>
              </w:rPr>
              <w:t>一致</w:t>
            </w:r>
          </w:p>
        </w:tc>
        <w:tc>
          <w:tcPr>
            <w:tcW w:w="4657" w:type="dxa"/>
            <w:vAlign w:val="center"/>
          </w:tcPr>
          <w:p w:rsidR="000815CF" w:rsidRPr="00D650C7" w:rsidRDefault="000815CF" w:rsidP="00687B32">
            <w:pPr>
              <w:jc w:val="center"/>
              <w:rPr>
                <w:rFonts w:ascii="宋体" w:hAnsi="宋体"/>
                <w:spacing w:val="20"/>
                <w:sz w:val="18"/>
                <w:szCs w:val="18"/>
              </w:rPr>
            </w:pPr>
            <w:r w:rsidRPr="00470E04">
              <w:rPr>
                <w:rFonts w:ascii="宋体" w:hAnsi="宋体" w:hint="eastAsia"/>
                <w:spacing w:val="20"/>
                <w:sz w:val="18"/>
                <w:szCs w:val="18"/>
              </w:rPr>
              <w:t>核对</w:t>
            </w:r>
            <w:r w:rsidR="00AA7154">
              <w:rPr>
                <w:rFonts w:ascii="宋体" w:hAnsi="宋体" w:hint="eastAsia"/>
                <w:spacing w:val="20"/>
                <w:sz w:val="18"/>
                <w:szCs w:val="18"/>
              </w:rPr>
              <w:t>铭牌</w:t>
            </w:r>
          </w:p>
        </w:tc>
      </w:tr>
      <w:tr w:rsidR="000815CF" w:rsidRPr="00D650C7" w:rsidTr="00687B32">
        <w:trPr>
          <w:cantSplit/>
          <w:trHeight w:val="267"/>
        </w:trPr>
        <w:tc>
          <w:tcPr>
            <w:tcW w:w="710" w:type="dxa"/>
            <w:vAlign w:val="center"/>
          </w:tcPr>
          <w:p w:rsidR="000815CF" w:rsidRPr="008272B3" w:rsidRDefault="000815CF" w:rsidP="00687B32">
            <w:pPr>
              <w:jc w:val="center"/>
              <w:rPr>
                <w:sz w:val="18"/>
                <w:szCs w:val="18"/>
              </w:rPr>
            </w:pPr>
            <w:r w:rsidRPr="008272B3">
              <w:rPr>
                <w:sz w:val="18"/>
                <w:szCs w:val="18"/>
              </w:rPr>
              <w:t>2</w:t>
            </w:r>
          </w:p>
        </w:tc>
        <w:tc>
          <w:tcPr>
            <w:tcW w:w="2678" w:type="dxa"/>
            <w:vAlign w:val="center"/>
          </w:tcPr>
          <w:p w:rsidR="000815CF" w:rsidRPr="00E16D9C" w:rsidRDefault="000815CF" w:rsidP="00687B32">
            <w:pPr>
              <w:jc w:val="center"/>
              <w:rPr>
                <w:rFonts w:ascii="宋体" w:hAnsi="宋体"/>
                <w:sz w:val="18"/>
                <w:szCs w:val="18"/>
              </w:rPr>
            </w:pPr>
            <w:r w:rsidRPr="00E16D9C">
              <w:rPr>
                <w:rFonts w:ascii="宋体" w:hAnsi="宋体" w:hint="eastAsia"/>
                <w:sz w:val="18"/>
                <w:szCs w:val="18"/>
              </w:rPr>
              <w:t>型号</w:t>
            </w:r>
          </w:p>
        </w:tc>
        <w:tc>
          <w:tcPr>
            <w:tcW w:w="1411" w:type="dxa"/>
            <w:vAlign w:val="center"/>
          </w:tcPr>
          <w:p w:rsidR="000815CF" w:rsidRPr="008272B3" w:rsidRDefault="000815CF" w:rsidP="00687B32">
            <w:pPr>
              <w:jc w:val="center"/>
              <w:rPr>
                <w:sz w:val="18"/>
                <w:szCs w:val="18"/>
              </w:rPr>
            </w:pPr>
            <w:r w:rsidRPr="008272B3">
              <w:rPr>
                <w:rFonts w:hAnsi="宋体"/>
                <w:sz w:val="18"/>
                <w:szCs w:val="18"/>
              </w:rPr>
              <w:t>一致</w:t>
            </w:r>
          </w:p>
        </w:tc>
        <w:tc>
          <w:tcPr>
            <w:tcW w:w="4657" w:type="dxa"/>
            <w:vAlign w:val="center"/>
          </w:tcPr>
          <w:p w:rsidR="000815CF" w:rsidRPr="00D650C7" w:rsidRDefault="000815CF" w:rsidP="00687B32">
            <w:pPr>
              <w:jc w:val="center"/>
              <w:rPr>
                <w:rFonts w:ascii="宋体" w:hAnsi="宋体"/>
                <w:spacing w:val="20"/>
                <w:sz w:val="18"/>
                <w:szCs w:val="18"/>
              </w:rPr>
            </w:pPr>
            <w:r w:rsidRPr="00D650C7">
              <w:rPr>
                <w:rFonts w:ascii="宋体" w:hAnsi="宋体" w:hint="eastAsia"/>
                <w:spacing w:val="20"/>
                <w:sz w:val="18"/>
                <w:szCs w:val="18"/>
              </w:rPr>
              <w:t>核对</w:t>
            </w:r>
            <w:r w:rsidR="00AA7154">
              <w:rPr>
                <w:rFonts w:ascii="宋体" w:hAnsi="宋体" w:hint="eastAsia"/>
                <w:spacing w:val="20"/>
                <w:sz w:val="18"/>
                <w:szCs w:val="18"/>
              </w:rPr>
              <w:t>铭牌</w:t>
            </w:r>
          </w:p>
        </w:tc>
      </w:tr>
      <w:tr w:rsidR="000815CF" w:rsidRPr="00D650C7" w:rsidTr="00687B32">
        <w:trPr>
          <w:cantSplit/>
          <w:trHeight w:val="285"/>
        </w:trPr>
        <w:tc>
          <w:tcPr>
            <w:tcW w:w="710" w:type="dxa"/>
            <w:vAlign w:val="center"/>
          </w:tcPr>
          <w:p w:rsidR="000815CF" w:rsidRPr="008272B3" w:rsidRDefault="000815CF" w:rsidP="00687B32">
            <w:pPr>
              <w:jc w:val="center"/>
              <w:rPr>
                <w:sz w:val="18"/>
                <w:szCs w:val="18"/>
              </w:rPr>
            </w:pPr>
            <w:r w:rsidRPr="008272B3">
              <w:rPr>
                <w:sz w:val="18"/>
                <w:szCs w:val="18"/>
              </w:rPr>
              <w:t>3</w:t>
            </w:r>
          </w:p>
        </w:tc>
        <w:tc>
          <w:tcPr>
            <w:tcW w:w="2678" w:type="dxa"/>
            <w:shd w:val="clear" w:color="auto" w:fill="auto"/>
            <w:vAlign w:val="center"/>
          </w:tcPr>
          <w:p w:rsidR="000815CF" w:rsidRPr="00E16D9C" w:rsidRDefault="000815CF" w:rsidP="00687B32">
            <w:pPr>
              <w:jc w:val="center"/>
              <w:rPr>
                <w:rFonts w:ascii="宋体" w:hAnsi="宋体"/>
                <w:sz w:val="18"/>
                <w:szCs w:val="18"/>
              </w:rPr>
            </w:pPr>
            <w:r w:rsidRPr="00E16D9C">
              <w:rPr>
                <w:rFonts w:ascii="宋体" w:hAnsi="宋体" w:hint="eastAsia"/>
                <w:sz w:val="18"/>
                <w:szCs w:val="18"/>
              </w:rPr>
              <w:t>载质量</w:t>
            </w:r>
          </w:p>
        </w:tc>
        <w:tc>
          <w:tcPr>
            <w:tcW w:w="1411" w:type="dxa"/>
            <w:vAlign w:val="center"/>
          </w:tcPr>
          <w:p w:rsidR="000815CF" w:rsidRPr="008272B3" w:rsidRDefault="000815CF" w:rsidP="00687B32">
            <w:pPr>
              <w:jc w:val="center"/>
              <w:rPr>
                <w:spacing w:val="20"/>
                <w:sz w:val="18"/>
                <w:szCs w:val="18"/>
              </w:rPr>
            </w:pPr>
            <w:r w:rsidRPr="008272B3">
              <w:rPr>
                <w:rFonts w:hAnsi="宋体"/>
                <w:sz w:val="18"/>
                <w:szCs w:val="18"/>
              </w:rPr>
              <w:t>一致</w:t>
            </w:r>
          </w:p>
        </w:tc>
        <w:tc>
          <w:tcPr>
            <w:tcW w:w="4657" w:type="dxa"/>
            <w:vAlign w:val="center"/>
          </w:tcPr>
          <w:p w:rsidR="000815CF" w:rsidRPr="00D650C7" w:rsidRDefault="000815CF" w:rsidP="00687B32">
            <w:pPr>
              <w:jc w:val="center"/>
              <w:rPr>
                <w:rFonts w:ascii="宋体" w:hAnsi="宋体"/>
                <w:spacing w:val="20"/>
                <w:sz w:val="18"/>
                <w:szCs w:val="18"/>
              </w:rPr>
            </w:pPr>
            <w:r w:rsidRPr="00D650C7">
              <w:rPr>
                <w:rFonts w:ascii="宋体" w:hAnsi="宋体" w:hint="eastAsia"/>
                <w:spacing w:val="20"/>
                <w:sz w:val="18"/>
                <w:szCs w:val="18"/>
              </w:rPr>
              <w:t>核对</w:t>
            </w:r>
            <w:r w:rsidR="00AA7154">
              <w:rPr>
                <w:rFonts w:ascii="宋体" w:hAnsi="宋体" w:hint="eastAsia"/>
                <w:spacing w:val="20"/>
                <w:sz w:val="18"/>
                <w:szCs w:val="18"/>
              </w:rPr>
              <w:t>铭牌</w:t>
            </w:r>
          </w:p>
        </w:tc>
      </w:tr>
      <w:tr w:rsidR="000815CF" w:rsidRPr="00D650C7" w:rsidTr="00687B32">
        <w:trPr>
          <w:cantSplit/>
          <w:trHeight w:val="275"/>
        </w:trPr>
        <w:tc>
          <w:tcPr>
            <w:tcW w:w="710" w:type="dxa"/>
            <w:vAlign w:val="center"/>
          </w:tcPr>
          <w:p w:rsidR="000815CF" w:rsidRPr="008272B3" w:rsidRDefault="000815CF" w:rsidP="00687B32">
            <w:pPr>
              <w:jc w:val="center"/>
              <w:rPr>
                <w:sz w:val="18"/>
                <w:szCs w:val="18"/>
              </w:rPr>
            </w:pPr>
            <w:r w:rsidRPr="008272B3">
              <w:rPr>
                <w:sz w:val="18"/>
                <w:szCs w:val="18"/>
              </w:rPr>
              <w:t>4</w:t>
            </w:r>
          </w:p>
        </w:tc>
        <w:tc>
          <w:tcPr>
            <w:tcW w:w="2678" w:type="dxa"/>
            <w:shd w:val="clear" w:color="auto" w:fill="auto"/>
            <w:vAlign w:val="center"/>
          </w:tcPr>
          <w:p w:rsidR="000815CF" w:rsidRPr="004C3F63" w:rsidRDefault="001D4D20" w:rsidP="00687B32">
            <w:pPr>
              <w:jc w:val="center"/>
              <w:rPr>
                <w:rFonts w:ascii="宋体" w:hAnsi="宋体"/>
                <w:color w:val="000000" w:themeColor="text1"/>
                <w:sz w:val="18"/>
                <w:szCs w:val="18"/>
              </w:rPr>
            </w:pPr>
            <w:r w:rsidRPr="004C3F63">
              <w:rPr>
                <w:rFonts w:ascii="宋体" w:hAnsi="宋体" w:hint="eastAsia"/>
                <w:color w:val="000000" w:themeColor="text1"/>
                <w:sz w:val="18"/>
                <w:szCs w:val="18"/>
              </w:rPr>
              <w:t>车厢内廓（长×宽）</w:t>
            </w:r>
          </w:p>
        </w:tc>
        <w:tc>
          <w:tcPr>
            <w:tcW w:w="1411" w:type="dxa"/>
            <w:vAlign w:val="center"/>
          </w:tcPr>
          <w:p w:rsidR="000815CF" w:rsidRPr="008272B3" w:rsidRDefault="000815CF" w:rsidP="00434471">
            <w:pPr>
              <w:jc w:val="center"/>
              <w:rPr>
                <w:sz w:val="18"/>
                <w:szCs w:val="18"/>
              </w:rPr>
            </w:pPr>
            <w:r w:rsidRPr="008272B3">
              <w:rPr>
                <w:rFonts w:hAnsi="宋体"/>
                <w:sz w:val="18"/>
                <w:szCs w:val="18"/>
              </w:rPr>
              <w:t>允许偏差为</w:t>
            </w:r>
            <w:r w:rsidR="00434471" w:rsidRPr="008272B3">
              <w:rPr>
                <w:sz w:val="18"/>
                <w:szCs w:val="18"/>
              </w:rPr>
              <w:t>1</w:t>
            </w:r>
            <w:r w:rsidRPr="008272B3">
              <w:rPr>
                <w:sz w:val="18"/>
                <w:szCs w:val="18"/>
              </w:rPr>
              <w:t>%</w:t>
            </w:r>
          </w:p>
        </w:tc>
        <w:tc>
          <w:tcPr>
            <w:tcW w:w="4657" w:type="dxa"/>
            <w:vAlign w:val="center"/>
          </w:tcPr>
          <w:p w:rsidR="000815CF" w:rsidRPr="00D650C7" w:rsidRDefault="000815CF" w:rsidP="00687B32">
            <w:pPr>
              <w:jc w:val="center"/>
              <w:rPr>
                <w:rFonts w:ascii="宋体" w:hAnsi="宋体"/>
                <w:spacing w:val="20"/>
                <w:sz w:val="18"/>
                <w:szCs w:val="18"/>
              </w:rPr>
            </w:pPr>
            <w:r w:rsidRPr="00D650C7">
              <w:rPr>
                <w:rFonts w:ascii="宋体" w:hAnsi="宋体" w:hint="eastAsia"/>
                <w:spacing w:val="20"/>
                <w:sz w:val="18"/>
                <w:szCs w:val="18"/>
              </w:rPr>
              <w:t>测量</w:t>
            </w:r>
          </w:p>
        </w:tc>
      </w:tr>
      <w:tr w:rsidR="000815CF" w:rsidRPr="00D650C7" w:rsidTr="00687B32">
        <w:trPr>
          <w:cantSplit/>
          <w:trHeight w:val="137"/>
        </w:trPr>
        <w:tc>
          <w:tcPr>
            <w:tcW w:w="710" w:type="dxa"/>
            <w:vAlign w:val="center"/>
          </w:tcPr>
          <w:p w:rsidR="000815CF" w:rsidRPr="008272B3" w:rsidRDefault="000815CF" w:rsidP="00687B32">
            <w:pPr>
              <w:jc w:val="center"/>
              <w:rPr>
                <w:sz w:val="18"/>
                <w:szCs w:val="18"/>
              </w:rPr>
            </w:pPr>
            <w:r w:rsidRPr="008272B3">
              <w:rPr>
                <w:sz w:val="18"/>
                <w:szCs w:val="18"/>
              </w:rPr>
              <w:t>5</w:t>
            </w:r>
          </w:p>
        </w:tc>
        <w:tc>
          <w:tcPr>
            <w:tcW w:w="2678" w:type="dxa"/>
            <w:shd w:val="clear" w:color="auto" w:fill="auto"/>
            <w:vAlign w:val="center"/>
          </w:tcPr>
          <w:p w:rsidR="000815CF" w:rsidRPr="004C3F63" w:rsidRDefault="000815CF" w:rsidP="00687B32">
            <w:pPr>
              <w:jc w:val="center"/>
              <w:rPr>
                <w:rFonts w:ascii="宋体" w:hAnsi="宋体"/>
                <w:color w:val="000000" w:themeColor="text1"/>
                <w:sz w:val="18"/>
                <w:szCs w:val="18"/>
              </w:rPr>
            </w:pPr>
            <w:r w:rsidRPr="004C3F63">
              <w:rPr>
                <w:rFonts w:ascii="宋体" w:hAnsi="宋体" w:hint="eastAsia"/>
                <w:color w:val="000000" w:themeColor="text1"/>
                <w:sz w:val="18"/>
                <w:szCs w:val="18"/>
              </w:rPr>
              <w:t>制动型式</w:t>
            </w:r>
          </w:p>
        </w:tc>
        <w:tc>
          <w:tcPr>
            <w:tcW w:w="1411" w:type="dxa"/>
            <w:vAlign w:val="center"/>
          </w:tcPr>
          <w:p w:rsidR="000815CF" w:rsidRPr="008272B3" w:rsidRDefault="000815CF" w:rsidP="00687B32">
            <w:pPr>
              <w:jc w:val="center"/>
              <w:rPr>
                <w:sz w:val="18"/>
                <w:szCs w:val="18"/>
              </w:rPr>
            </w:pPr>
            <w:r w:rsidRPr="008272B3">
              <w:rPr>
                <w:rFonts w:hAnsi="宋体"/>
                <w:sz w:val="18"/>
                <w:szCs w:val="18"/>
              </w:rPr>
              <w:t>一致</w:t>
            </w:r>
          </w:p>
        </w:tc>
        <w:tc>
          <w:tcPr>
            <w:tcW w:w="4657" w:type="dxa"/>
            <w:vAlign w:val="center"/>
          </w:tcPr>
          <w:p w:rsidR="000815CF" w:rsidRPr="00D650C7" w:rsidRDefault="000815CF" w:rsidP="00687B32">
            <w:pPr>
              <w:jc w:val="center"/>
              <w:rPr>
                <w:rFonts w:ascii="宋体" w:hAnsi="宋体"/>
                <w:sz w:val="18"/>
                <w:szCs w:val="18"/>
              </w:rPr>
            </w:pPr>
            <w:r w:rsidRPr="00D650C7">
              <w:rPr>
                <w:rFonts w:ascii="宋体" w:hAnsi="宋体" w:hint="eastAsia"/>
                <w:spacing w:val="20"/>
                <w:sz w:val="18"/>
                <w:szCs w:val="18"/>
              </w:rPr>
              <w:t>核对</w:t>
            </w:r>
          </w:p>
        </w:tc>
      </w:tr>
      <w:tr w:rsidR="00AA7154" w:rsidRPr="00D650C7" w:rsidTr="001F5D8F">
        <w:trPr>
          <w:cantSplit/>
          <w:trHeight w:val="311"/>
        </w:trPr>
        <w:tc>
          <w:tcPr>
            <w:tcW w:w="710" w:type="dxa"/>
            <w:vAlign w:val="center"/>
          </w:tcPr>
          <w:p w:rsidR="00AA7154" w:rsidRPr="008272B3" w:rsidRDefault="00AA7154" w:rsidP="00687B32">
            <w:pPr>
              <w:jc w:val="center"/>
              <w:rPr>
                <w:sz w:val="18"/>
                <w:szCs w:val="18"/>
              </w:rPr>
            </w:pPr>
            <w:r w:rsidRPr="008272B3">
              <w:rPr>
                <w:sz w:val="18"/>
                <w:szCs w:val="18"/>
              </w:rPr>
              <w:t>6</w:t>
            </w:r>
          </w:p>
        </w:tc>
        <w:tc>
          <w:tcPr>
            <w:tcW w:w="2678" w:type="dxa"/>
            <w:shd w:val="clear" w:color="auto" w:fill="auto"/>
            <w:vAlign w:val="center"/>
          </w:tcPr>
          <w:p w:rsidR="00AA7154" w:rsidRDefault="00AA7154" w:rsidP="00AA7154">
            <w:pPr>
              <w:jc w:val="center"/>
              <w:rPr>
                <w:rFonts w:ascii="宋体" w:hAnsi="宋体"/>
                <w:sz w:val="18"/>
                <w:szCs w:val="18"/>
              </w:rPr>
            </w:pPr>
            <w:r w:rsidRPr="00E16D9C">
              <w:rPr>
                <w:rFonts w:ascii="宋体" w:hAnsi="宋体" w:hint="eastAsia"/>
                <w:sz w:val="18"/>
                <w:szCs w:val="18"/>
              </w:rPr>
              <w:t>自卸方向</w:t>
            </w:r>
          </w:p>
        </w:tc>
        <w:tc>
          <w:tcPr>
            <w:tcW w:w="1411" w:type="dxa"/>
            <w:vAlign w:val="center"/>
          </w:tcPr>
          <w:p w:rsidR="00AA7154" w:rsidRPr="008272B3" w:rsidRDefault="00AA7154" w:rsidP="00687B32">
            <w:pPr>
              <w:jc w:val="center"/>
              <w:rPr>
                <w:rFonts w:hAnsi="宋体"/>
                <w:sz w:val="18"/>
                <w:szCs w:val="18"/>
              </w:rPr>
            </w:pPr>
            <w:r w:rsidRPr="008272B3">
              <w:rPr>
                <w:rFonts w:hAnsi="宋体"/>
                <w:sz w:val="18"/>
                <w:szCs w:val="18"/>
              </w:rPr>
              <w:t>一致</w:t>
            </w:r>
          </w:p>
        </w:tc>
        <w:tc>
          <w:tcPr>
            <w:tcW w:w="4657" w:type="dxa"/>
            <w:vAlign w:val="center"/>
          </w:tcPr>
          <w:p w:rsidR="00AA7154" w:rsidRPr="00D650C7" w:rsidRDefault="00AA7154" w:rsidP="008272B3">
            <w:pPr>
              <w:jc w:val="center"/>
              <w:rPr>
                <w:rFonts w:ascii="宋体" w:hAnsi="宋体"/>
                <w:spacing w:val="20"/>
                <w:sz w:val="18"/>
                <w:szCs w:val="18"/>
              </w:rPr>
            </w:pPr>
            <w:r w:rsidRPr="00D650C7">
              <w:rPr>
                <w:rFonts w:ascii="宋体" w:hAnsi="宋体" w:hint="eastAsia"/>
                <w:spacing w:val="20"/>
                <w:sz w:val="18"/>
                <w:szCs w:val="18"/>
              </w:rPr>
              <w:t>核对</w:t>
            </w:r>
          </w:p>
        </w:tc>
      </w:tr>
      <w:tr w:rsidR="00AA7154" w:rsidRPr="00D650C7" w:rsidTr="001F5D8F">
        <w:trPr>
          <w:cantSplit/>
          <w:trHeight w:val="311"/>
        </w:trPr>
        <w:tc>
          <w:tcPr>
            <w:tcW w:w="710" w:type="dxa"/>
            <w:vAlign w:val="center"/>
          </w:tcPr>
          <w:p w:rsidR="00AA7154" w:rsidRPr="008272B3" w:rsidRDefault="00AA7154" w:rsidP="00AA7154">
            <w:pPr>
              <w:jc w:val="center"/>
              <w:rPr>
                <w:sz w:val="18"/>
                <w:szCs w:val="18"/>
              </w:rPr>
            </w:pPr>
            <w:r w:rsidRPr="008272B3">
              <w:rPr>
                <w:sz w:val="18"/>
                <w:szCs w:val="18"/>
              </w:rPr>
              <w:t>7</w:t>
            </w:r>
          </w:p>
        </w:tc>
        <w:tc>
          <w:tcPr>
            <w:tcW w:w="2678" w:type="dxa"/>
            <w:shd w:val="clear" w:color="auto" w:fill="auto"/>
            <w:vAlign w:val="center"/>
          </w:tcPr>
          <w:p w:rsidR="00AA7154" w:rsidRDefault="00AA7154" w:rsidP="00AA7154">
            <w:pPr>
              <w:jc w:val="center"/>
              <w:rPr>
                <w:rFonts w:ascii="宋体" w:hAnsi="宋体"/>
                <w:sz w:val="18"/>
                <w:szCs w:val="18"/>
              </w:rPr>
            </w:pPr>
            <w:r w:rsidRPr="00E16D9C">
              <w:rPr>
                <w:rFonts w:ascii="宋体" w:hAnsi="宋体" w:hint="eastAsia"/>
                <w:sz w:val="18"/>
                <w:szCs w:val="18"/>
              </w:rPr>
              <w:t>自卸型式</w:t>
            </w:r>
          </w:p>
        </w:tc>
        <w:tc>
          <w:tcPr>
            <w:tcW w:w="1411" w:type="dxa"/>
            <w:vAlign w:val="center"/>
          </w:tcPr>
          <w:p w:rsidR="00AA7154" w:rsidRPr="008272B3" w:rsidRDefault="00AA7154" w:rsidP="00AA7154">
            <w:pPr>
              <w:jc w:val="center"/>
              <w:rPr>
                <w:sz w:val="18"/>
                <w:szCs w:val="18"/>
              </w:rPr>
            </w:pPr>
            <w:r w:rsidRPr="008272B3">
              <w:rPr>
                <w:rFonts w:hAnsi="宋体"/>
                <w:sz w:val="18"/>
                <w:szCs w:val="18"/>
              </w:rPr>
              <w:t>一致</w:t>
            </w:r>
          </w:p>
        </w:tc>
        <w:tc>
          <w:tcPr>
            <w:tcW w:w="4657" w:type="dxa"/>
            <w:vAlign w:val="center"/>
          </w:tcPr>
          <w:p w:rsidR="00AA7154" w:rsidRPr="00D650C7" w:rsidRDefault="00AA7154" w:rsidP="00AA7154">
            <w:pPr>
              <w:jc w:val="center"/>
              <w:rPr>
                <w:rFonts w:ascii="宋体" w:hAnsi="宋体"/>
                <w:spacing w:val="20"/>
                <w:sz w:val="18"/>
                <w:szCs w:val="18"/>
              </w:rPr>
            </w:pPr>
            <w:r w:rsidRPr="00D650C7">
              <w:rPr>
                <w:rFonts w:ascii="宋体" w:hAnsi="宋体" w:hint="eastAsia"/>
                <w:spacing w:val="20"/>
                <w:sz w:val="18"/>
                <w:szCs w:val="18"/>
              </w:rPr>
              <w:t>核对</w:t>
            </w:r>
          </w:p>
        </w:tc>
      </w:tr>
      <w:tr w:rsidR="00AA7154" w:rsidRPr="00D650C7" w:rsidTr="001F5D8F">
        <w:trPr>
          <w:cantSplit/>
          <w:trHeight w:val="311"/>
        </w:trPr>
        <w:tc>
          <w:tcPr>
            <w:tcW w:w="710" w:type="dxa"/>
            <w:vAlign w:val="center"/>
          </w:tcPr>
          <w:p w:rsidR="00AA7154" w:rsidRPr="008272B3" w:rsidRDefault="00AA7154" w:rsidP="00AA7154">
            <w:pPr>
              <w:jc w:val="center"/>
              <w:rPr>
                <w:sz w:val="18"/>
                <w:szCs w:val="18"/>
              </w:rPr>
            </w:pPr>
            <w:r w:rsidRPr="008272B3">
              <w:rPr>
                <w:sz w:val="18"/>
                <w:szCs w:val="18"/>
              </w:rPr>
              <w:t>8</w:t>
            </w:r>
          </w:p>
        </w:tc>
        <w:tc>
          <w:tcPr>
            <w:tcW w:w="2678" w:type="dxa"/>
            <w:shd w:val="clear" w:color="auto" w:fill="auto"/>
            <w:vAlign w:val="center"/>
          </w:tcPr>
          <w:p w:rsidR="00AA7154" w:rsidRPr="00E16D9C" w:rsidRDefault="00AA7154" w:rsidP="00AA7154">
            <w:pPr>
              <w:jc w:val="center"/>
              <w:rPr>
                <w:rFonts w:ascii="宋体" w:hAnsi="宋体"/>
                <w:sz w:val="18"/>
                <w:szCs w:val="18"/>
              </w:rPr>
            </w:pPr>
            <w:r>
              <w:rPr>
                <w:rFonts w:ascii="宋体" w:hAnsi="宋体" w:hint="eastAsia"/>
                <w:sz w:val="18"/>
                <w:szCs w:val="18"/>
              </w:rPr>
              <w:t>自卸</w:t>
            </w:r>
            <w:r w:rsidRPr="00E16D9C">
              <w:rPr>
                <w:rFonts w:ascii="宋体" w:hAnsi="宋体" w:hint="eastAsia"/>
                <w:sz w:val="18"/>
                <w:szCs w:val="18"/>
              </w:rPr>
              <w:t>倾斜角度</w:t>
            </w:r>
          </w:p>
        </w:tc>
        <w:tc>
          <w:tcPr>
            <w:tcW w:w="1411" w:type="dxa"/>
            <w:vAlign w:val="center"/>
          </w:tcPr>
          <w:p w:rsidR="00AA7154" w:rsidRPr="008272B3" w:rsidRDefault="00AA7154" w:rsidP="00AA7154">
            <w:pPr>
              <w:jc w:val="center"/>
              <w:rPr>
                <w:rFonts w:hAnsi="宋体"/>
                <w:sz w:val="18"/>
                <w:szCs w:val="18"/>
              </w:rPr>
            </w:pPr>
            <w:r w:rsidRPr="008272B3">
              <w:rPr>
                <w:rFonts w:hAnsi="宋体"/>
                <w:sz w:val="18"/>
                <w:szCs w:val="18"/>
              </w:rPr>
              <w:t>一致</w:t>
            </w:r>
          </w:p>
        </w:tc>
        <w:tc>
          <w:tcPr>
            <w:tcW w:w="4657" w:type="dxa"/>
            <w:vAlign w:val="center"/>
          </w:tcPr>
          <w:p w:rsidR="00AA7154" w:rsidRPr="00D650C7" w:rsidRDefault="00AA7154" w:rsidP="00AA7154">
            <w:pPr>
              <w:jc w:val="center"/>
              <w:rPr>
                <w:rFonts w:ascii="宋体" w:hAnsi="宋体"/>
                <w:spacing w:val="20"/>
                <w:sz w:val="18"/>
                <w:szCs w:val="18"/>
              </w:rPr>
            </w:pPr>
            <w:r>
              <w:rPr>
                <w:rFonts w:ascii="宋体" w:hAnsi="宋体" w:hint="eastAsia"/>
                <w:spacing w:val="20"/>
                <w:sz w:val="18"/>
                <w:szCs w:val="18"/>
              </w:rPr>
              <w:t>测量</w:t>
            </w:r>
          </w:p>
        </w:tc>
      </w:tr>
      <w:tr w:rsidR="00AA7154" w:rsidRPr="00D650C7" w:rsidTr="00687B32">
        <w:trPr>
          <w:cantSplit/>
          <w:trHeight w:val="261"/>
        </w:trPr>
        <w:tc>
          <w:tcPr>
            <w:tcW w:w="710" w:type="dxa"/>
            <w:vAlign w:val="center"/>
          </w:tcPr>
          <w:p w:rsidR="00AA7154" w:rsidRPr="008272B3" w:rsidRDefault="00AA7154" w:rsidP="00AA7154">
            <w:pPr>
              <w:jc w:val="center"/>
              <w:rPr>
                <w:sz w:val="18"/>
                <w:szCs w:val="18"/>
              </w:rPr>
            </w:pPr>
            <w:r w:rsidRPr="008272B3">
              <w:rPr>
                <w:sz w:val="18"/>
                <w:szCs w:val="18"/>
              </w:rPr>
              <w:t>9</w:t>
            </w:r>
          </w:p>
        </w:tc>
        <w:tc>
          <w:tcPr>
            <w:tcW w:w="2678" w:type="dxa"/>
            <w:shd w:val="clear" w:color="auto" w:fill="auto"/>
            <w:vAlign w:val="center"/>
          </w:tcPr>
          <w:p w:rsidR="00AA7154" w:rsidRPr="00E16D9C" w:rsidRDefault="00AA7154" w:rsidP="00AA7154">
            <w:pPr>
              <w:jc w:val="center"/>
              <w:rPr>
                <w:rFonts w:ascii="宋体" w:hAnsi="宋体"/>
                <w:sz w:val="18"/>
                <w:szCs w:val="18"/>
              </w:rPr>
            </w:pPr>
            <w:r w:rsidRPr="00E16D9C">
              <w:rPr>
                <w:rFonts w:ascii="宋体" w:hAnsi="宋体" w:hint="eastAsia"/>
                <w:sz w:val="18"/>
                <w:szCs w:val="18"/>
              </w:rPr>
              <w:t>悬架型式</w:t>
            </w:r>
          </w:p>
        </w:tc>
        <w:tc>
          <w:tcPr>
            <w:tcW w:w="1411" w:type="dxa"/>
            <w:vAlign w:val="center"/>
          </w:tcPr>
          <w:p w:rsidR="00AA7154" w:rsidRPr="008272B3" w:rsidRDefault="00AA7154" w:rsidP="00AA7154">
            <w:pPr>
              <w:jc w:val="center"/>
              <w:rPr>
                <w:spacing w:val="20"/>
                <w:sz w:val="18"/>
                <w:szCs w:val="18"/>
              </w:rPr>
            </w:pPr>
            <w:r w:rsidRPr="008272B3">
              <w:rPr>
                <w:rFonts w:hAnsi="宋体"/>
                <w:sz w:val="18"/>
                <w:szCs w:val="18"/>
              </w:rPr>
              <w:t>一致</w:t>
            </w:r>
          </w:p>
        </w:tc>
        <w:tc>
          <w:tcPr>
            <w:tcW w:w="4657" w:type="dxa"/>
            <w:vAlign w:val="center"/>
          </w:tcPr>
          <w:p w:rsidR="00AA7154" w:rsidRPr="00D650C7" w:rsidRDefault="00AA7154" w:rsidP="00AA7154">
            <w:pPr>
              <w:jc w:val="center"/>
              <w:rPr>
                <w:rFonts w:ascii="宋体" w:hAnsi="宋体"/>
                <w:spacing w:val="20"/>
                <w:sz w:val="18"/>
                <w:szCs w:val="18"/>
              </w:rPr>
            </w:pPr>
            <w:r w:rsidRPr="00D650C7">
              <w:rPr>
                <w:rFonts w:ascii="宋体" w:hAnsi="宋体" w:hint="eastAsia"/>
                <w:spacing w:val="20"/>
                <w:sz w:val="18"/>
                <w:szCs w:val="18"/>
              </w:rPr>
              <w:t>核对</w:t>
            </w:r>
          </w:p>
        </w:tc>
      </w:tr>
      <w:tr w:rsidR="00AA7154" w:rsidRPr="00D650C7" w:rsidTr="00687B32">
        <w:trPr>
          <w:cantSplit/>
          <w:trHeight w:val="211"/>
        </w:trPr>
        <w:tc>
          <w:tcPr>
            <w:tcW w:w="710" w:type="dxa"/>
            <w:vAlign w:val="center"/>
          </w:tcPr>
          <w:p w:rsidR="00AA7154" w:rsidRPr="008272B3" w:rsidRDefault="00AA7154" w:rsidP="00AA7154">
            <w:pPr>
              <w:jc w:val="center"/>
              <w:rPr>
                <w:sz w:val="18"/>
                <w:szCs w:val="18"/>
              </w:rPr>
            </w:pPr>
            <w:r w:rsidRPr="008272B3">
              <w:rPr>
                <w:sz w:val="18"/>
                <w:szCs w:val="18"/>
              </w:rPr>
              <w:t>10</w:t>
            </w:r>
          </w:p>
        </w:tc>
        <w:tc>
          <w:tcPr>
            <w:tcW w:w="2678" w:type="dxa"/>
            <w:shd w:val="clear" w:color="auto" w:fill="auto"/>
            <w:vAlign w:val="center"/>
          </w:tcPr>
          <w:p w:rsidR="00AA7154" w:rsidRPr="00E16D9C" w:rsidRDefault="00AA7154" w:rsidP="00AA7154">
            <w:pPr>
              <w:jc w:val="center"/>
              <w:rPr>
                <w:rFonts w:ascii="宋体" w:hAnsi="宋体"/>
                <w:sz w:val="18"/>
                <w:szCs w:val="18"/>
              </w:rPr>
            </w:pPr>
            <w:r w:rsidRPr="00E16D9C">
              <w:rPr>
                <w:rFonts w:ascii="宋体" w:hAnsi="宋体" w:hint="eastAsia"/>
                <w:sz w:val="18"/>
                <w:szCs w:val="18"/>
              </w:rPr>
              <w:t>牵引环孔径</w:t>
            </w:r>
          </w:p>
        </w:tc>
        <w:tc>
          <w:tcPr>
            <w:tcW w:w="1411" w:type="dxa"/>
            <w:vAlign w:val="center"/>
          </w:tcPr>
          <w:p w:rsidR="00AA7154" w:rsidRPr="008272B3" w:rsidRDefault="00AA7154" w:rsidP="00AA7154">
            <w:pPr>
              <w:jc w:val="center"/>
              <w:rPr>
                <w:sz w:val="18"/>
                <w:szCs w:val="18"/>
              </w:rPr>
            </w:pPr>
            <w:r w:rsidRPr="008272B3">
              <w:rPr>
                <w:rFonts w:hAnsi="宋体"/>
                <w:sz w:val="18"/>
                <w:szCs w:val="18"/>
              </w:rPr>
              <w:t>允许偏差为</w:t>
            </w:r>
            <w:r w:rsidRPr="008272B3">
              <w:rPr>
                <w:sz w:val="18"/>
                <w:szCs w:val="18"/>
              </w:rPr>
              <w:t>3%</w:t>
            </w:r>
          </w:p>
        </w:tc>
        <w:tc>
          <w:tcPr>
            <w:tcW w:w="4657" w:type="dxa"/>
            <w:vAlign w:val="center"/>
          </w:tcPr>
          <w:p w:rsidR="00AA7154" w:rsidRPr="00D650C7" w:rsidRDefault="00AA7154" w:rsidP="00AA7154">
            <w:pPr>
              <w:jc w:val="center"/>
              <w:rPr>
                <w:rFonts w:ascii="宋体" w:hAnsi="宋体"/>
                <w:spacing w:val="20"/>
                <w:sz w:val="18"/>
                <w:szCs w:val="18"/>
              </w:rPr>
            </w:pPr>
            <w:r w:rsidRPr="00D650C7">
              <w:rPr>
                <w:rFonts w:ascii="宋体" w:hAnsi="宋体" w:hint="eastAsia"/>
                <w:spacing w:val="20"/>
                <w:sz w:val="18"/>
                <w:szCs w:val="18"/>
              </w:rPr>
              <w:t>测量</w:t>
            </w:r>
          </w:p>
        </w:tc>
      </w:tr>
      <w:tr w:rsidR="00AA7154" w:rsidRPr="00D650C7" w:rsidTr="00687B32">
        <w:trPr>
          <w:cantSplit/>
          <w:trHeight w:val="161"/>
        </w:trPr>
        <w:tc>
          <w:tcPr>
            <w:tcW w:w="710" w:type="dxa"/>
            <w:vAlign w:val="center"/>
          </w:tcPr>
          <w:p w:rsidR="00AA7154" w:rsidRPr="008272B3" w:rsidRDefault="00AA7154" w:rsidP="00AA7154">
            <w:pPr>
              <w:jc w:val="center"/>
              <w:rPr>
                <w:sz w:val="18"/>
                <w:szCs w:val="18"/>
              </w:rPr>
            </w:pPr>
            <w:r w:rsidRPr="008272B3">
              <w:rPr>
                <w:sz w:val="18"/>
                <w:szCs w:val="18"/>
              </w:rPr>
              <w:t>11</w:t>
            </w:r>
          </w:p>
        </w:tc>
        <w:tc>
          <w:tcPr>
            <w:tcW w:w="2678" w:type="dxa"/>
            <w:shd w:val="clear" w:color="auto" w:fill="auto"/>
            <w:vAlign w:val="center"/>
          </w:tcPr>
          <w:p w:rsidR="00AA7154" w:rsidRPr="00E16D9C" w:rsidRDefault="00AA7154" w:rsidP="00AA7154">
            <w:pPr>
              <w:jc w:val="center"/>
              <w:rPr>
                <w:rFonts w:ascii="宋体" w:hAnsi="宋体"/>
                <w:sz w:val="18"/>
                <w:szCs w:val="18"/>
              </w:rPr>
            </w:pPr>
            <w:r w:rsidRPr="00E16D9C">
              <w:rPr>
                <w:rFonts w:ascii="宋体" w:hAnsi="宋体" w:hint="eastAsia"/>
                <w:sz w:val="18"/>
                <w:szCs w:val="18"/>
              </w:rPr>
              <w:t>转向型式</w:t>
            </w:r>
          </w:p>
        </w:tc>
        <w:tc>
          <w:tcPr>
            <w:tcW w:w="1411" w:type="dxa"/>
            <w:vAlign w:val="center"/>
          </w:tcPr>
          <w:p w:rsidR="00AA7154" w:rsidRPr="008272B3" w:rsidRDefault="00AA7154" w:rsidP="00AA7154">
            <w:pPr>
              <w:jc w:val="center"/>
              <w:rPr>
                <w:spacing w:val="20"/>
                <w:sz w:val="18"/>
                <w:szCs w:val="18"/>
              </w:rPr>
            </w:pPr>
            <w:r w:rsidRPr="008272B3">
              <w:rPr>
                <w:rFonts w:hAnsi="宋体"/>
                <w:sz w:val="18"/>
                <w:szCs w:val="18"/>
              </w:rPr>
              <w:t>一致</w:t>
            </w:r>
          </w:p>
        </w:tc>
        <w:tc>
          <w:tcPr>
            <w:tcW w:w="4657" w:type="dxa"/>
            <w:vAlign w:val="center"/>
          </w:tcPr>
          <w:p w:rsidR="00AA7154" w:rsidRPr="00D650C7" w:rsidRDefault="00AA7154" w:rsidP="00AA7154">
            <w:pPr>
              <w:jc w:val="center"/>
              <w:rPr>
                <w:rFonts w:ascii="宋体" w:hAnsi="宋体"/>
                <w:spacing w:val="20"/>
                <w:sz w:val="18"/>
                <w:szCs w:val="18"/>
              </w:rPr>
            </w:pPr>
            <w:r w:rsidRPr="00D650C7">
              <w:rPr>
                <w:rFonts w:ascii="宋体" w:hAnsi="宋体" w:hint="eastAsia"/>
                <w:spacing w:val="20"/>
                <w:sz w:val="18"/>
                <w:szCs w:val="18"/>
              </w:rPr>
              <w:t>核对</w:t>
            </w:r>
          </w:p>
        </w:tc>
      </w:tr>
      <w:tr w:rsidR="00AA7154" w:rsidRPr="00D650C7" w:rsidTr="00687B32">
        <w:trPr>
          <w:cantSplit/>
          <w:trHeight w:val="239"/>
        </w:trPr>
        <w:tc>
          <w:tcPr>
            <w:tcW w:w="710" w:type="dxa"/>
            <w:vAlign w:val="center"/>
          </w:tcPr>
          <w:p w:rsidR="00AA7154" w:rsidRPr="008272B3" w:rsidRDefault="00AA7154" w:rsidP="00AA7154">
            <w:pPr>
              <w:jc w:val="center"/>
              <w:rPr>
                <w:sz w:val="18"/>
                <w:szCs w:val="18"/>
              </w:rPr>
            </w:pPr>
            <w:r w:rsidRPr="008272B3">
              <w:rPr>
                <w:sz w:val="18"/>
                <w:szCs w:val="18"/>
              </w:rPr>
              <w:t>12</w:t>
            </w:r>
          </w:p>
        </w:tc>
        <w:tc>
          <w:tcPr>
            <w:tcW w:w="2678" w:type="dxa"/>
            <w:shd w:val="clear" w:color="auto" w:fill="auto"/>
            <w:vAlign w:val="center"/>
          </w:tcPr>
          <w:p w:rsidR="00AA7154" w:rsidRPr="00E16D9C" w:rsidRDefault="00AA7154" w:rsidP="00AA7154">
            <w:pPr>
              <w:jc w:val="center"/>
              <w:rPr>
                <w:rFonts w:ascii="宋体" w:hAnsi="宋体"/>
                <w:sz w:val="18"/>
                <w:szCs w:val="18"/>
              </w:rPr>
            </w:pPr>
            <w:r w:rsidRPr="00E16D9C">
              <w:rPr>
                <w:rFonts w:ascii="宋体" w:hAnsi="宋体" w:hint="eastAsia"/>
                <w:sz w:val="18"/>
                <w:szCs w:val="18"/>
              </w:rPr>
              <w:t>轮胎型号</w:t>
            </w:r>
          </w:p>
        </w:tc>
        <w:tc>
          <w:tcPr>
            <w:tcW w:w="1411" w:type="dxa"/>
            <w:vAlign w:val="center"/>
          </w:tcPr>
          <w:p w:rsidR="00AA7154" w:rsidRPr="008272B3" w:rsidRDefault="00AA7154" w:rsidP="00AA7154">
            <w:pPr>
              <w:jc w:val="center"/>
              <w:rPr>
                <w:sz w:val="18"/>
                <w:szCs w:val="18"/>
              </w:rPr>
            </w:pPr>
            <w:r w:rsidRPr="008272B3">
              <w:rPr>
                <w:rFonts w:hAnsi="宋体"/>
                <w:sz w:val="18"/>
                <w:szCs w:val="18"/>
              </w:rPr>
              <w:t>一致</w:t>
            </w:r>
          </w:p>
        </w:tc>
        <w:tc>
          <w:tcPr>
            <w:tcW w:w="4657" w:type="dxa"/>
            <w:vAlign w:val="center"/>
          </w:tcPr>
          <w:p w:rsidR="00AA7154" w:rsidRPr="00D650C7" w:rsidRDefault="00AA7154" w:rsidP="00AA7154">
            <w:pPr>
              <w:jc w:val="center"/>
              <w:rPr>
                <w:rFonts w:ascii="宋体" w:hAnsi="宋体"/>
                <w:spacing w:val="20"/>
                <w:sz w:val="18"/>
                <w:szCs w:val="18"/>
              </w:rPr>
            </w:pPr>
            <w:r w:rsidRPr="00D650C7">
              <w:rPr>
                <w:rFonts w:ascii="宋体" w:hAnsi="宋体" w:hint="eastAsia"/>
                <w:spacing w:val="20"/>
                <w:sz w:val="18"/>
                <w:szCs w:val="18"/>
              </w:rPr>
              <w:t>核对</w:t>
            </w:r>
          </w:p>
        </w:tc>
      </w:tr>
      <w:tr w:rsidR="00AA7154" w:rsidRPr="00D650C7" w:rsidTr="00687B32">
        <w:trPr>
          <w:cantSplit/>
          <w:trHeight w:val="189"/>
        </w:trPr>
        <w:tc>
          <w:tcPr>
            <w:tcW w:w="710" w:type="dxa"/>
            <w:vAlign w:val="center"/>
          </w:tcPr>
          <w:p w:rsidR="00AA7154" w:rsidRPr="008272B3" w:rsidRDefault="00AA7154" w:rsidP="00AA7154">
            <w:pPr>
              <w:jc w:val="center"/>
              <w:rPr>
                <w:sz w:val="18"/>
                <w:szCs w:val="18"/>
              </w:rPr>
            </w:pPr>
            <w:r w:rsidRPr="008272B3">
              <w:rPr>
                <w:sz w:val="18"/>
                <w:szCs w:val="18"/>
              </w:rPr>
              <w:t>13</w:t>
            </w:r>
          </w:p>
        </w:tc>
        <w:tc>
          <w:tcPr>
            <w:tcW w:w="2678" w:type="dxa"/>
            <w:shd w:val="clear" w:color="auto" w:fill="auto"/>
            <w:vAlign w:val="center"/>
          </w:tcPr>
          <w:p w:rsidR="00AA7154" w:rsidRPr="00E16D9C" w:rsidRDefault="00AA7154" w:rsidP="00AA7154">
            <w:pPr>
              <w:jc w:val="center"/>
              <w:rPr>
                <w:rFonts w:ascii="宋体" w:hAnsi="宋体"/>
                <w:sz w:val="18"/>
                <w:szCs w:val="18"/>
              </w:rPr>
            </w:pPr>
            <w:r>
              <w:rPr>
                <w:rFonts w:ascii="宋体" w:hAnsi="宋体" w:hint="eastAsia"/>
                <w:sz w:val="18"/>
                <w:szCs w:val="18"/>
              </w:rPr>
              <w:t>轴距</w:t>
            </w:r>
          </w:p>
        </w:tc>
        <w:tc>
          <w:tcPr>
            <w:tcW w:w="1411" w:type="dxa"/>
            <w:vAlign w:val="center"/>
          </w:tcPr>
          <w:p w:rsidR="00AA7154" w:rsidRPr="008272B3" w:rsidRDefault="00AA7154" w:rsidP="00AA7154">
            <w:pPr>
              <w:jc w:val="center"/>
              <w:rPr>
                <w:sz w:val="18"/>
                <w:szCs w:val="18"/>
              </w:rPr>
            </w:pPr>
            <w:r w:rsidRPr="008272B3">
              <w:rPr>
                <w:rFonts w:hAnsi="宋体"/>
                <w:sz w:val="18"/>
                <w:szCs w:val="18"/>
              </w:rPr>
              <w:t>允许偏差为</w:t>
            </w:r>
            <w:r w:rsidRPr="008272B3">
              <w:rPr>
                <w:sz w:val="18"/>
                <w:szCs w:val="18"/>
              </w:rPr>
              <w:t>3%</w:t>
            </w:r>
          </w:p>
        </w:tc>
        <w:tc>
          <w:tcPr>
            <w:tcW w:w="4657" w:type="dxa"/>
            <w:vAlign w:val="center"/>
          </w:tcPr>
          <w:p w:rsidR="00AA7154" w:rsidRPr="00D650C7" w:rsidRDefault="00AA7154" w:rsidP="00AA7154">
            <w:pPr>
              <w:jc w:val="center"/>
              <w:rPr>
                <w:rFonts w:ascii="宋体" w:hAnsi="宋体"/>
                <w:spacing w:val="20"/>
                <w:sz w:val="18"/>
                <w:szCs w:val="18"/>
              </w:rPr>
            </w:pPr>
            <w:r w:rsidRPr="00D650C7">
              <w:rPr>
                <w:rFonts w:ascii="宋体" w:hAnsi="宋体" w:hint="eastAsia"/>
                <w:spacing w:val="20"/>
                <w:sz w:val="18"/>
                <w:szCs w:val="18"/>
              </w:rPr>
              <w:t>测量</w:t>
            </w:r>
          </w:p>
        </w:tc>
      </w:tr>
      <w:tr w:rsidR="00AA7154" w:rsidRPr="00D650C7" w:rsidTr="00687B32">
        <w:trPr>
          <w:cantSplit/>
          <w:trHeight w:val="281"/>
        </w:trPr>
        <w:tc>
          <w:tcPr>
            <w:tcW w:w="710" w:type="dxa"/>
            <w:vAlign w:val="center"/>
          </w:tcPr>
          <w:p w:rsidR="00AA7154" w:rsidRPr="008272B3" w:rsidRDefault="00AA7154" w:rsidP="00AA7154">
            <w:pPr>
              <w:jc w:val="center"/>
              <w:rPr>
                <w:sz w:val="18"/>
                <w:szCs w:val="18"/>
              </w:rPr>
            </w:pPr>
            <w:r w:rsidRPr="008272B3">
              <w:rPr>
                <w:sz w:val="18"/>
                <w:szCs w:val="18"/>
              </w:rPr>
              <w:t>14</w:t>
            </w:r>
          </w:p>
        </w:tc>
        <w:tc>
          <w:tcPr>
            <w:tcW w:w="2678" w:type="dxa"/>
            <w:shd w:val="clear" w:color="auto" w:fill="auto"/>
            <w:vAlign w:val="center"/>
          </w:tcPr>
          <w:p w:rsidR="00AA7154" w:rsidRDefault="00AA7154" w:rsidP="00AA7154">
            <w:pPr>
              <w:jc w:val="center"/>
              <w:rPr>
                <w:rFonts w:ascii="宋体" w:hAnsi="宋体"/>
                <w:sz w:val="18"/>
                <w:szCs w:val="18"/>
              </w:rPr>
            </w:pPr>
            <w:r>
              <w:rPr>
                <w:rFonts w:ascii="宋体" w:hAnsi="宋体" w:hint="eastAsia"/>
                <w:sz w:val="18"/>
                <w:szCs w:val="18"/>
              </w:rPr>
              <w:t>轮距</w:t>
            </w:r>
          </w:p>
        </w:tc>
        <w:tc>
          <w:tcPr>
            <w:tcW w:w="1411" w:type="dxa"/>
            <w:vAlign w:val="center"/>
          </w:tcPr>
          <w:p w:rsidR="00AA7154" w:rsidRPr="008272B3" w:rsidRDefault="00AA7154" w:rsidP="00AA7154">
            <w:pPr>
              <w:jc w:val="center"/>
              <w:rPr>
                <w:sz w:val="18"/>
                <w:szCs w:val="18"/>
              </w:rPr>
            </w:pPr>
            <w:r w:rsidRPr="008272B3">
              <w:rPr>
                <w:rFonts w:hAnsi="宋体"/>
                <w:sz w:val="18"/>
                <w:szCs w:val="18"/>
              </w:rPr>
              <w:t>允许偏差为</w:t>
            </w:r>
            <w:r w:rsidRPr="008272B3">
              <w:rPr>
                <w:sz w:val="18"/>
                <w:szCs w:val="18"/>
              </w:rPr>
              <w:t>3%</w:t>
            </w:r>
          </w:p>
        </w:tc>
        <w:tc>
          <w:tcPr>
            <w:tcW w:w="4657" w:type="dxa"/>
            <w:vAlign w:val="center"/>
          </w:tcPr>
          <w:p w:rsidR="00AA7154" w:rsidRPr="00D650C7" w:rsidRDefault="00AA7154" w:rsidP="00AA7154">
            <w:pPr>
              <w:jc w:val="center"/>
              <w:rPr>
                <w:rFonts w:ascii="宋体" w:hAnsi="宋体"/>
                <w:spacing w:val="20"/>
                <w:sz w:val="18"/>
                <w:szCs w:val="18"/>
              </w:rPr>
            </w:pPr>
            <w:r w:rsidRPr="00D650C7">
              <w:rPr>
                <w:rFonts w:ascii="宋体" w:hAnsi="宋体" w:hint="eastAsia"/>
                <w:spacing w:val="20"/>
                <w:sz w:val="18"/>
                <w:szCs w:val="18"/>
              </w:rPr>
              <w:t>测量</w:t>
            </w:r>
          </w:p>
        </w:tc>
      </w:tr>
      <w:tr w:rsidR="00AA7154" w:rsidRPr="00D650C7" w:rsidTr="00687B32">
        <w:trPr>
          <w:cantSplit/>
          <w:trHeight w:val="231"/>
        </w:trPr>
        <w:tc>
          <w:tcPr>
            <w:tcW w:w="710" w:type="dxa"/>
            <w:vAlign w:val="center"/>
          </w:tcPr>
          <w:p w:rsidR="00AA7154" w:rsidRPr="008272B3" w:rsidRDefault="00AA7154" w:rsidP="00AA7154">
            <w:pPr>
              <w:jc w:val="center"/>
              <w:rPr>
                <w:sz w:val="18"/>
                <w:szCs w:val="18"/>
              </w:rPr>
            </w:pPr>
            <w:r>
              <w:rPr>
                <w:rFonts w:hint="eastAsia"/>
                <w:sz w:val="18"/>
                <w:szCs w:val="18"/>
              </w:rPr>
              <w:t>15</w:t>
            </w:r>
          </w:p>
        </w:tc>
        <w:tc>
          <w:tcPr>
            <w:tcW w:w="2678" w:type="dxa"/>
            <w:shd w:val="clear" w:color="auto" w:fill="auto"/>
            <w:vAlign w:val="center"/>
          </w:tcPr>
          <w:p w:rsidR="00AA7154" w:rsidRPr="00E16D9C" w:rsidRDefault="00AA7154" w:rsidP="00AA7154">
            <w:pPr>
              <w:jc w:val="center"/>
              <w:rPr>
                <w:rFonts w:ascii="宋体" w:hAnsi="宋体"/>
                <w:sz w:val="18"/>
                <w:szCs w:val="18"/>
              </w:rPr>
            </w:pPr>
            <w:r w:rsidRPr="00E16D9C">
              <w:rPr>
                <w:rFonts w:ascii="宋体" w:hAnsi="宋体" w:hint="eastAsia"/>
                <w:sz w:val="18"/>
                <w:szCs w:val="18"/>
              </w:rPr>
              <w:t>基本厢板高度</w:t>
            </w:r>
          </w:p>
        </w:tc>
        <w:tc>
          <w:tcPr>
            <w:tcW w:w="1411" w:type="dxa"/>
            <w:vAlign w:val="center"/>
          </w:tcPr>
          <w:p w:rsidR="00AA7154" w:rsidRPr="008272B3" w:rsidRDefault="00AA7154" w:rsidP="00AA7154">
            <w:pPr>
              <w:jc w:val="center"/>
              <w:rPr>
                <w:spacing w:val="20"/>
                <w:sz w:val="18"/>
                <w:szCs w:val="18"/>
              </w:rPr>
            </w:pPr>
            <w:r w:rsidRPr="008272B3">
              <w:rPr>
                <w:rFonts w:hAnsi="宋体"/>
                <w:sz w:val="18"/>
                <w:szCs w:val="18"/>
              </w:rPr>
              <w:t>允许偏差为</w:t>
            </w:r>
            <w:r w:rsidRPr="008272B3">
              <w:rPr>
                <w:sz w:val="18"/>
                <w:szCs w:val="18"/>
              </w:rPr>
              <w:t>3%</w:t>
            </w:r>
          </w:p>
        </w:tc>
        <w:tc>
          <w:tcPr>
            <w:tcW w:w="4657" w:type="dxa"/>
            <w:vAlign w:val="center"/>
          </w:tcPr>
          <w:p w:rsidR="00AA7154" w:rsidRPr="00D650C7" w:rsidRDefault="00AA7154" w:rsidP="00AA7154">
            <w:pPr>
              <w:jc w:val="center"/>
              <w:rPr>
                <w:rFonts w:ascii="宋体" w:hAnsi="宋体"/>
                <w:spacing w:val="20"/>
                <w:sz w:val="18"/>
                <w:szCs w:val="18"/>
              </w:rPr>
            </w:pPr>
            <w:r w:rsidRPr="00D650C7">
              <w:rPr>
                <w:rFonts w:ascii="宋体" w:hAnsi="宋体" w:hint="eastAsia"/>
                <w:spacing w:val="20"/>
                <w:sz w:val="18"/>
                <w:szCs w:val="18"/>
              </w:rPr>
              <w:t>测量</w:t>
            </w:r>
          </w:p>
        </w:tc>
      </w:tr>
      <w:tr w:rsidR="00AA7154" w:rsidRPr="00D650C7" w:rsidTr="00687B32">
        <w:trPr>
          <w:cantSplit/>
          <w:trHeight w:val="246"/>
        </w:trPr>
        <w:tc>
          <w:tcPr>
            <w:tcW w:w="710" w:type="dxa"/>
            <w:vAlign w:val="center"/>
          </w:tcPr>
          <w:p w:rsidR="00AA7154" w:rsidRPr="008272B3" w:rsidRDefault="00AA7154" w:rsidP="00AA7154">
            <w:pPr>
              <w:jc w:val="center"/>
              <w:rPr>
                <w:sz w:val="18"/>
                <w:szCs w:val="18"/>
              </w:rPr>
            </w:pPr>
            <w:r>
              <w:rPr>
                <w:rFonts w:hint="eastAsia"/>
                <w:sz w:val="18"/>
                <w:szCs w:val="18"/>
              </w:rPr>
              <w:t>16</w:t>
            </w:r>
          </w:p>
        </w:tc>
        <w:tc>
          <w:tcPr>
            <w:tcW w:w="2678" w:type="dxa"/>
            <w:shd w:val="clear" w:color="auto" w:fill="auto"/>
            <w:vAlign w:val="center"/>
          </w:tcPr>
          <w:p w:rsidR="00AA7154" w:rsidRPr="00E16D9C" w:rsidRDefault="00AA7154" w:rsidP="00AA7154">
            <w:pPr>
              <w:jc w:val="center"/>
              <w:rPr>
                <w:rFonts w:ascii="宋体" w:hAnsi="宋体"/>
                <w:sz w:val="18"/>
                <w:szCs w:val="18"/>
              </w:rPr>
            </w:pPr>
            <w:r w:rsidRPr="00E16D9C">
              <w:rPr>
                <w:rFonts w:ascii="宋体" w:hAnsi="宋体" w:hint="eastAsia"/>
                <w:sz w:val="18"/>
                <w:szCs w:val="18"/>
              </w:rPr>
              <w:t>最大外廊尺寸</w:t>
            </w:r>
          </w:p>
        </w:tc>
        <w:tc>
          <w:tcPr>
            <w:tcW w:w="1411" w:type="dxa"/>
            <w:vAlign w:val="center"/>
          </w:tcPr>
          <w:p w:rsidR="00AA7154" w:rsidRPr="008272B3" w:rsidRDefault="00AA7154" w:rsidP="00AA7154">
            <w:pPr>
              <w:jc w:val="center"/>
              <w:rPr>
                <w:sz w:val="18"/>
                <w:szCs w:val="18"/>
              </w:rPr>
            </w:pPr>
            <w:r w:rsidRPr="008272B3">
              <w:rPr>
                <w:rFonts w:hAnsi="宋体"/>
                <w:sz w:val="18"/>
                <w:szCs w:val="18"/>
              </w:rPr>
              <w:t>允许偏差为</w:t>
            </w:r>
            <w:r w:rsidRPr="008272B3">
              <w:rPr>
                <w:sz w:val="18"/>
                <w:szCs w:val="18"/>
              </w:rPr>
              <w:t>1%</w:t>
            </w:r>
          </w:p>
        </w:tc>
        <w:tc>
          <w:tcPr>
            <w:tcW w:w="4657" w:type="dxa"/>
            <w:vAlign w:val="center"/>
          </w:tcPr>
          <w:p w:rsidR="00AA7154" w:rsidRPr="00D650C7" w:rsidRDefault="00AA7154" w:rsidP="00AA7154">
            <w:pPr>
              <w:jc w:val="center"/>
              <w:rPr>
                <w:rFonts w:ascii="宋体" w:hAnsi="宋体"/>
                <w:spacing w:val="20"/>
                <w:sz w:val="18"/>
                <w:szCs w:val="18"/>
              </w:rPr>
            </w:pPr>
            <w:r w:rsidRPr="00D650C7">
              <w:rPr>
                <w:rFonts w:ascii="宋体" w:hAnsi="宋体" w:hint="eastAsia"/>
                <w:spacing w:val="20"/>
                <w:sz w:val="18"/>
                <w:szCs w:val="18"/>
              </w:rPr>
              <w:t>测量</w:t>
            </w:r>
            <w:r w:rsidRPr="00D650C7">
              <w:rPr>
                <w:rFonts w:ascii="宋体" w:hAnsi="宋体" w:hint="eastAsia"/>
                <w:sz w:val="18"/>
                <w:szCs w:val="18"/>
              </w:rPr>
              <w:t>（包容样机最小长方体的长、宽、高）</w:t>
            </w:r>
          </w:p>
        </w:tc>
      </w:tr>
    </w:tbl>
    <w:p w:rsidR="001E6259" w:rsidRDefault="00B47DF6" w:rsidP="00721323">
      <w:pPr>
        <w:pStyle w:val="af6"/>
        <w:spacing w:beforeLines="50" w:before="120" w:afterLines="50" w:after="120"/>
        <w:ind w:left="0"/>
        <w:rPr>
          <w:color w:val="000000" w:themeColor="text1"/>
        </w:rPr>
      </w:pPr>
      <w:bookmarkStart w:id="49" w:name="_Toc226517669"/>
      <w:bookmarkStart w:id="50" w:name="_Toc226517656"/>
      <w:r w:rsidRPr="009175ED">
        <w:rPr>
          <w:rFonts w:hint="eastAsia"/>
          <w:color w:val="000000" w:themeColor="text1"/>
        </w:rPr>
        <w:t>判定规则</w:t>
      </w:r>
    </w:p>
    <w:p w:rsidR="00272B32" w:rsidRPr="009175ED" w:rsidRDefault="00272B32" w:rsidP="00272B32">
      <w:pPr>
        <w:pStyle w:val="aff6"/>
        <w:ind w:firstLine="420"/>
        <w:rPr>
          <w:color w:val="000000" w:themeColor="text1"/>
        </w:rPr>
      </w:pPr>
      <w:r w:rsidRPr="009175ED">
        <w:rPr>
          <w:rFonts w:hAnsi="宋体" w:hint="eastAsia"/>
          <w:color w:val="000000" w:themeColor="text1"/>
        </w:rPr>
        <w:t>一致性检查的全部项目结果均满足</w:t>
      </w:r>
      <w:r w:rsidRPr="007E18D2">
        <w:rPr>
          <w:rFonts w:ascii="Times New Roman" w:hAnsi="宋体"/>
          <w:color w:val="000000" w:themeColor="text1"/>
        </w:rPr>
        <w:t>表</w:t>
      </w:r>
      <w:r w:rsidR="00DD1663">
        <w:rPr>
          <w:rFonts w:ascii="Times New Roman"/>
          <w:color w:val="000000" w:themeColor="text1"/>
        </w:rPr>
        <w:t>2</w:t>
      </w:r>
      <w:r w:rsidRPr="007E18D2">
        <w:rPr>
          <w:rFonts w:ascii="Times New Roman" w:hAnsi="宋体"/>
          <w:color w:val="000000" w:themeColor="text1"/>
        </w:rPr>
        <w:t>要求时，一</w:t>
      </w:r>
      <w:r w:rsidRPr="009175ED">
        <w:rPr>
          <w:rFonts w:hAnsi="宋体" w:hint="eastAsia"/>
          <w:color w:val="000000" w:themeColor="text1"/>
        </w:rPr>
        <w:t>致性检查结论为</w:t>
      </w:r>
      <w:r w:rsidR="008E5253" w:rsidRPr="009175ED">
        <w:rPr>
          <w:rFonts w:hAnsi="宋体" w:hint="eastAsia"/>
          <w:color w:val="000000" w:themeColor="text1"/>
        </w:rPr>
        <w:t>符合大纲</w:t>
      </w:r>
      <w:r w:rsidRPr="009175ED">
        <w:rPr>
          <w:rFonts w:hAnsi="宋体" w:hint="eastAsia"/>
          <w:color w:val="000000" w:themeColor="text1"/>
        </w:rPr>
        <w:t>要求；否则，一致性检查结论为不</w:t>
      </w:r>
      <w:r w:rsidR="008E5253" w:rsidRPr="009175ED">
        <w:rPr>
          <w:rFonts w:hAnsi="宋体" w:hint="eastAsia"/>
          <w:color w:val="000000" w:themeColor="text1"/>
        </w:rPr>
        <w:t>符合大纲</w:t>
      </w:r>
      <w:r w:rsidRPr="009175ED">
        <w:rPr>
          <w:rFonts w:hAnsi="宋体" w:hint="eastAsia"/>
          <w:color w:val="000000" w:themeColor="text1"/>
        </w:rPr>
        <w:t>要求。</w:t>
      </w:r>
    </w:p>
    <w:p w:rsidR="001E6259" w:rsidRDefault="00B47DF6" w:rsidP="00721323">
      <w:pPr>
        <w:pStyle w:val="af5"/>
        <w:spacing w:beforeLines="50" w:before="120" w:afterLines="50" w:after="120"/>
        <w:ind w:left="0"/>
        <w:outlineLvl w:val="1"/>
        <w:rPr>
          <w:color w:val="000000" w:themeColor="text1"/>
        </w:rPr>
      </w:pPr>
      <w:bookmarkStart w:id="51" w:name="_Toc446398950"/>
      <w:bookmarkStart w:id="52" w:name="_Toc484784418"/>
      <w:r w:rsidRPr="009175ED">
        <w:rPr>
          <w:rFonts w:hint="eastAsia"/>
          <w:color w:val="000000" w:themeColor="text1"/>
        </w:rPr>
        <w:t>安全性</w:t>
      </w:r>
      <w:bookmarkEnd w:id="51"/>
      <w:bookmarkEnd w:id="52"/>
      <w:r w:rsidR="00DD1663">
        <w:rPr>
          <w:rFonts w:hint="eastAsia"/>
          <w:color w:val="000000" w:themeColor="text1"/>
        </w:rPr>
        <w:t>检查</w:t>
      </w:r>
    </w:p>
    <w:p w:rsidR="00434471" w:rsidRPr="0057133A" w:rsidRDefault="00DD1663" w:rsidP="00721323">
      <w:pPr>
        <w:pStyle w:val="af6"/>
        <w:spacing w:beforeLines="50" w:before="120" w:afterLines="50" w:after="120"/>
        <w:ind w:left="0"/>
        <w:rPr>
          <w:rFonts w:ascii="黑体" w:hAnsi="宋体"/>
          <w:color w:val="000000" w:themeColor="text1"/>
        </w:rPr>
      </w:pPr>
      <w:r>
        <w:rPr>
          <w:rFonts w:ascii="黑体" w:hAnsi="宋体" w:hint="eastAsia"/>
          <w:color w:val="000000" w:themeColor="text1"/>
        </w:rPr>
        <w:t>检查</w:t>
      </w:r>
      <w:r w:rsidR="00434471" w:rsidRPr="0057133A">
        <w:rPr>
          <w:rFonts w:ascii="黑体" w:hAnsi="宋体" w:hint="eastAsia"/>
          <w:color w:val="000000" w:themeColor="text1"/>
        </w:rPr>
        <w:t>条件</w:t>
      </w:r>
    </w:p>
    <w:p w:rsidR="00434471" w:rsidRPr="007E18D2" w:rsidRDefault="00434471" w:rsidP="00434471">
      <w:pPr>
        <w:pStyle w:val="aff6"/>
        <w:ind w:firstLine="420"/>
        <w:rPr>
          <w:rFonts w:ascii="Times New Roman"/>
          <w:bCs/>
          <w:szCs w:val="21"/>
        </w:rPr>
      </w:pPr>
      <w:r w:rsidRPr="007E18D2">
        <w:rPr>
          <w:rFonts w:ascii="Times New Roman"/>
          <w:bCs/>
          <w:szCs w:val="21"/>
        </w:rPr>
        <w:t>轮式拖拉机车组的挂拖质量比（挂车总质量与拖拉机整备质量的比值）应</w:t>
      </w:r>
      <w:r w:rsidRPr="007E18D2">
        <w:rPr>
          <w:rFonts w:ascii="Times New Roman" w:hAnsi="宋体"/>
          <w:bCs/>
          <w:szCs w:val="21"/>
        </w:rPr>
        <w:t>不大于</w:t>
      </w:r>
      <w:r w:rsidRPr="007E18D2">
        <w:rPr>
          <w:rFonts w:ascii="Times New Roman"/>
          <w:bCs/>
          <w:szCs w:val="21"/>
        </w:rPr>
        <w:t>3</w:t>
      </w:r>
      <w:r w:rsidRPr="007E18D2">
        <w:rPr>
          <w:rFonts w:ascii="Times New Roman"/>
          <w:bCs/>
          <w:szCs w:val="21"/>
        </w:rPr>
        <w:t>。</w:t>
      </w:r>
    </w:p>
    <w:p w:rsidR="00434471" w:rsidRPr="00076201" w:rsidRDefault="00434471" w:rsidP="00721323">
      <w:pPr>
        <w:pStyle w:val="af6"/>
        <w:numPr>
          <w:ilvl w:val="0"/>
          <w:numId w:val="0"/>
        </w:numPr>
        <w:spacing w:beforeLines="50" w:before="120" w:afterLines="50" w:after="120"/>
        <w:ind w:firstLineChars="200" w:firstLine="420"/>
        <w:rPr>
          <w:rFonts w:ascii="宋体" w:eastAsia="宋体"/>
          <w:bCs/>
          <w:szCs w:val="21"/>
        </w:rPr>
      </w:pPr>
      <w:r w:rsidRPr="007E18D2">
        <w:rPr>
          <w:rFonts w:eastAsia="宋体"/>
          <w:bCs/>
          <w:szCs w:val="21"/>
        </w:rPr>
        <w:t>拖拉机车组比功率应不小于</w:t>
      </w:r>
      <w:r w:rsidRPr="007E18D2">
        <w:rPr>
          <w:rFonts w:eastAsia="宋体"/>
          <w:bCs/>
          <w:szCs w:val="21"/>
        </w:rPr>
        <w:t>4.0kW/t</w:t>
      </w:r>
      <w:r w:rsidRPr="007E18D2">
        <w:rPr>
          <w:rFonts w:eastAsia="宋体"/>
          <w:bCs/>
          <w:szCs w:val="21"/>
        </w:rPr>
        <w:t>。比功率</w:t>
      </w:r>
      <w:r w:rsidRPr="007E18D2">
        <w:rPr>
          <w:rFonts w:eastAsia="宋体"/>
          <w:bCs/>
          <w:szCs w:val="21"/>
        </w:rPr>
        <w:t>=</w:t>
      </w:r>
      <w:r w:rsidRPr="007E18D2">
        <w:rPr>
          <w:rFonts w:eastAsia="宋体"/>
          <w:bCs/>
          <w:szCs w:val="21"/>
        </w:rPr>
        <w:t>拖拉机的标定功率（</w:t>
      </w:r>
      <w:r w:rsidRPr="007E18D2">
        <w:rPr>
          <w:rFonts w:eastAsia="宋体"/>
          <w:bCs/>
          <w:szCs w:val="21"/>
        </w:rPr>
        <w:t>kW</w:t>
      </w:r>
      <w:r w:rsidRPr="007E18D2">
        <w:rPr>
          <w:rFonts w:eastAsia="宋体"/>
          <w:bCs/>
          <w:szCs w:val="21"/>
        </w:rPr>
        <w:t>）</w:t>
      </w:r>
      <w:r w:rsidRPr="007E18D2">
        <w:rPr>
          <w:rFonts w:eastAsia="宋体"/>
          <w:bCs/>
          <w:szCs w:val="21"/>
        </w:rPr>
        <w:t>/</w:t>
      </w:r>
      <w:r w:rsidRPr="007E18D2">
        <w:rPr>
          <w:rFonts w:eastAsia="宋体"/>
          <w:bCs/>
          <w:szCs w:val="21"/>
        </w:rPr>
        <w:t>车组总行驶质量（</w:t>
      </w:r>
      <w:r w:rsidRPr="007E18D2">
        <w:rPr>
          <w:rFonts w:eastAsia="宋体"/>
          <w:bCs/>
          <w:szCs w:val="21"/>
        </w:rPr>
        <w:t>t</w:t>
      </w:r>
      <w:r w:rsidRPr="007E18D2">
        <w:rPr>
          <w:rFonts w:eastAsia="宋体"/>
          <w:bCs/>
          <w:szCs w:val="21"/>
        </w:rPr>
        <w:t>）</w:t>
      </w:r>
      <w:r w:rsidRPr="00076201">
        <w:rPr>
          <w:rFonts w:ascii="宋体" w:eastAsia="宋体" w:hint="eastAsia"/>
          <w:bCs/>
          <w:szCs w:val="21"/>
        </w:rPr>
        <w:t>。</w:t>
      </w:r>
    </w:p>
    <w:p w:rsidR="001E6259" w:rsidRDefault="00B47DF6" w:rsidP="00721323">
      <w:pPr>
        <w:pStyle w:val="af6"/>
        <w:spacing w:beforeLines="50" w:before="120" w:afterLines="50" w:after="120"/>
        <w:ind w:left="0"/>
        <w:rPr>
          <w:rFonts w:ascii="黑体" w:hAnsi="宋体"/>
          <w:color w:val="000000" w:themeColor="text1"/>
        </w:rPr>
      </w:pPr>
      <w:r w:rsidRPr="009175ED">
        <w:rPr>
          <w:rFonts w:ascii="黑体" w:hAnsi="宋体" w:hint="eastAsia"/>
          <w:color w:val="000000" w:themeColor="text1"/>
        </w:rPr>
        <w:t>安全</w:t>
      </w:r>
      <w:r w:rsidR="005A38DD" w:rsidRPr="009175ED">
        <w:rPr>
          <w:rFonts w:ascii="黑体" w:hAnsi="宋体" w:hint="eastAsia"/>
          <w:color w:val="000000" w:themeColor="text1"/>
        </w:rPr>
        <w:t>性能</w:t>
      </w:r>
    </w:p>
    <w:p w:rsidR="00906B44" w:rsidRDefault="00906B44" w:rsidP="00EC7332">
      <w:pPr>
        <w:pStyle w:val="af7"/>
        <w:widowControl w:val="0"/>
        <w:ind w:left="0"/>
        <w:rPr>
          <w:rFonts w:ascii="黑体" w:hAnsi="黑体"/>
        </w:rPr>
      </w:pPr>
      <w:r w:rsidRPr="00D650C7">
        <w:rPr>
          <w:rFonts w:ascii="黑体" w:hAnsi="黑体" w:hint="eastAsia"/>
        </w:rPr>
        <w:t>行车制动</w:t>
      </w:r>
    </w:p>
    <w:p w:rsidR="00906B44" w:rsidRPr="007E18D2" w:rsidRDefault="0019601B" w:rsidP="00906B44">
      <w:pPr>
        <w:ind w:firstLineChars="200" w:firstLine="420"/>
        <w:rPr>
          <w:szCs w:val="21"/>
        </w:rPr>
      </w:pPr>
      <w:r w:rsidRPr="007E18D2">
        <w:rPr>
          <w:szCs w:val="21"/>
        </w:rPr>
        <w:t>挂车车组在规定的初速度下急踩制动时</w:t>
      </w:r>
      <w:r w:rsidR="008910F6">
        <w:rPr>
          <w:rFonts w:hint="eastAsia"/>
          <w:szCs w:val="21"/>
        </w:rPr>
        <w:t>，</w:t>
      </w:r>
      <w:r w:rsidRPr="007E18D2">
        <w:rPr>
          <w:szCs w:val="21"/>
        </w:rPr>
        <w:t>制动稳定减速度和制动稳定性应符合</w:t>
      </w:r>
      <w:r w:rsidRPr="007E18D2">
        <w:rPr>
          <w:szCs w:val="21"/>
        </w:rPr>
        <w:t>GB/T 4330-2003</w:t>
      </w:r>
      <w:r w:rsidRPr="007E18D2">
        <w:rPr>
          <w:szCs w:val="21"/>
        </w:rPr>
        <w:t>中表</w:t>
      </w:r>
      <w:r w:rsidRPr="007E18D2">
        <w:rPr>
          <w:szCs w:val="21"/>
        </w:rPr>
        <w:t>8</w:t>
      </w:r>
      <w:r w:rsidRPr="007E18D2">
        <w:rPr>
          <w:szCs w:val="21"/>
        </w:rPr>
        <w:t>的规定。</w:t>
      </w:r>
    </w:p>
    <w:p w:rsidR="00906B44" w:rsidRPr="007E18D2" w:rsidRDefault="00906B44" w:rsidP="0019601B">
      <w:pPr>
        <w:ind w:firstLineChars="200" w:firstLine="420"/>
        <w:rPr>
          <w:szCs w:val="21"/>
        </w:rPr>
      </w:pPr>
      <w:r w:rsidRPr="007E18D2">
        <w:rPr>
          <w:szCs w:val="21"/>
        </w:rPr>
        <w:t>检测方法：</w:t>
      </w:r>
      <w:r w:rsidR="004E3DB5" w:rsidRPr="007E18D2">
        <w:rPr>
          <w:szCs w:val="21"/>
        </w:rPr>
        <w:t>在空载状态下，</w:t>
      </w:r>
      <w:r w:rsidRPr="007E18D2">
        <w:rPr>
          <w:szCs w:val="21"/>
        </w:rPr>
        <w:t>拖拉机牵引挂车（简称</w:t>
      </w:r>
      <w:r w:rsidR="00470E04" w:rsidRPr="007E18D2">
        <w:rPr>
          <w:szCs w:val="21"/>
        </w:rPr>
        <w:t>挂车</w:t>
      </w:r>
      <w:r w:rsidRPr="007E18D2">
        <w:rPr>
          <w:szCs w:val="21"/>
        </w:rPr>
        <w:t>机组）以拖拉机最高挡、适当油门行驶，车组以稳定速度通过（</w:t>
      </w:r>
      <w:r w:rsidRPr="007E18D2">
        <w:rPr>
          <w:szCs w:val="21"/>
        </w:rPr>
        <w:t>30</w:t>
      </w:r>
      <w:r w:rsidRPr="007E18D2">
        <w:rPr>
          <w:szCs w:val="21"/>
        </w:rPr>
        <w:t>～</w:t>
      </w:r>
      <w:r w:rsidRPr="007E18D2">
        <w:rPr>
          <w:szCs w:val="21"/>
        </w:rPr>
        <w:t>50</w:t>
      </w:r>
      <w:r w:rsidRPr="007E18D2">
        <w:rPr>
          <w:szCs w:val="21"/>
        </w:rPr>
        <w:t>）</w:t>
      </w:r>
      <w:r w:rsidRPr="007E18D2">
        <w:rPr>
          <w:szCs w:val="21"/>
        </w:rPr>
        <w:t>m</w:t>
      </w:r>
      <w:r w:rsidRPr="007E18D2">
        <w:rPr>
          <w:szCs w:val="21"/>
        </w:rPr>
        <w:t>的测速区，保证轮式拖拉机车组在测区后以</w:t>
      </w:r>
      <w:smartTag w:uri="urn:schemas-microsoft-com:office:smarttags" w:element="chmetcnv">
        <w:smartTagPr>
          <w:attr w:name="TCSC" w:val="0"/>
          <w:attr w:name="NumberType" w:val="1"/>
          <w:attr w:name="Negative" w:val="False"/>
          <w:attr w:name="HasSpace" w:val="False"/>
          <w:attr w:name="SourceValue" w:val="20"/>
          <w:attr w:name="UnitName" w:val="km/h"/>
        </w:smartTagPr>
        <w:r w:rsidRPr="007E18D2">
          <w:rPr>
            <w:szCs w:val="21"/>
          </w:rPr>
          <w:t>20km/h</w:t>
        </w:r>
      </w:smartTag>
      <w:r w:rsidRPr="007E18D2">
        <w:rPr>
          <w:szCs w:val="21"/>
        </w:rPr>
        <w:t>左右、手扶拖拉机车组以</w:t>
      </w:r>
      <w:smartTag w:uri="urn:schemas-microsoft-com:office:smarttags" w:element="chmetcnv">
        <w:smartTagPr>
          <w:attr w:name="TCSC" w:val="0"/>
          <w:attr w:name="NumberType" w:val="1"/>
          <w:attr w:name="Negative" w:val="False"/>
          <w:attr w:name="HasSpace" w:val="True"/>
          <w:attr w:name="SourceValue" w:val="12"/>
          <w:attr w:name="UnitName" w:val="km/h"/>
        </w:smartTagPr>
        <w:r w:rsidRPr="007E18D2">
          <w:rPr>
            <w:szCs w:val="21"/>
          </w:rPr>
          <w:t>12 km/h</w:t>
        </w:r>
      </w:smartTag>
      <w:r w:rsidRPr="007E18D2">
        <w:rPr>
          <w:szCs w:val="21"/>
        </w:rPr>
        <w:t xml:space="preserve"> </w:t>
      </w:r>
      <w:r w:rsidRPr="007E18D2">
        <w:rPr>
          <w:szCs w:val="21"/>
        </w:rPr>
        <w:t>左右的速度行驶，此时急踩离合器和制动器，使挂车车组以最大减速度制动停车，根</w:t>
      </w:r>
      <w:r w:rsidRPr="007E18D2">
        <w:rPr>
          <w:szCs w:val="21"/>
        </w:rPr>
        <w:lastRenderedPageBreak/>
        <w:t>据制动减速度曲线计算稳定减速度</w:t>
      </w:r>
      <w:r w:rsidR="00475782" w:rsidRPr="007E18D2">
        <w:rPr>
          <w:szCs w:val="21"/>
        </w:rPr>
        <w:t>或用汽车拖拉机制动性能测试仪测量其制动距离</w:t>
      </w:r>
      <w:r w:rsidRPr="007E18D2">
        <w:rPr>
          <w:szCs w:val="21"/>
        </w:rPr>
        <w:t>。在同一路段上往返各试验</w:t>
      </w:r>
      <w:r w:rsidRPr="007E18D2">
        <w:rPr>
          <w:szCs w:val="21"/>
        </w:rPr>
        <w:t>2</w:t>
      </w:r>
      <w:r w:rsidRPr="007E18D2">
        <w:rPr>
          <w:szCs w:val="21"/>
        </w:rPr>
        <w:t>次，取平均值。</w:t>
      </w:r>
    </w:p>
    <w:p w:rsidR="00906B44" w:rsidRPr="007E18D2" w:rsidRDefault="00906B44" w:rsidP="00906B44">
      <w:pPr>
        <w:pStyle w:val="aff6"/>
        <w:ind w:firstLine="420"/>
        <w:rPr>
          <w:rFonts w:ascii="Times New Roman"/>
        </w:rPr>
      </w:pPr>
      <w:r w:rsidRPr="007E18D2">
        <w:rPr>
          <w:rFonts w:ascii="Times New Roman"/>
          <w:szCs w:val="21"/>
        </w:rPr>
        <w:t>当实测开始制动时的初速度与要求初速度差大于</w:t>
      </w:r>
      <w:smartTag w:uri="urn:schemas-microsoft-com:office:smarttags" w:element="chmetcnv">
        <w:smartTagPr>
          <w:attr w:name="TCSC" w:val="0"/>
          <w:attr w:name="NumberType" w:val="1"/>
          <w:attr w:name="Negative" w:val="False"/>
          <w:attr w:name="HasSpace" w:val="False"/>
          <w:attr w:name="SourceValue" w:val="3"/>
          <w:attr w:name="UnitName" w:val="km/h"/>
        </w:smartTagPr>
        <w:r w:rsidRPr="007E18D2">
          <w:rPr>
            <w:rFonts w:ascii="Times New Roman"/>
            <w:szCs w:val="21"/>
          </w:rPr>
          <w:t>3km/h</w:t>
        </w:r>
      </w:smartTag>
      <w:r w:rsidRPr="007E18D2">
        <w:rPr>
          <w:rFonts w:ascii="Times New Roman"/>
          <w:szCs w:val="21"/>
        </w:rPr>
        <w:t>时，试验数据无效</w:t>
      </w:r>
      <w:r w:rsidR="00475782" w:rsidRPr="007E18D2">
        <w:rPr>
          <w:rFonts w:ascii="Times New Roman"/>
          <w:szCs w:val="21"/>
        </w:rPr>
        <w:t>。</w:t>
      </w:r>
    </w:p>
    <w:p w:rsidR="00906B44" w:rsidRPr="007E18D2" w:rsidRDefault="00906B44" w:rsidP="00EC7332">
      <w:pPr>
        <w:pStyle w:val="af7"/>
        <w:widowControl w:val="0"/>
        <w:ind w:left="0"/>
      </w:pPr>
      <w:r w:rsidRPr="007E18D2">
        <w:rPr>
          <w:rFonts w:hAnsi="黑体"/>
        </w:rPr>
        <w:t>驻车制动</w:t>
      </w:r>
    </w:p>
    <w:p w:rsidR="00906B44" w:rsidRPr="007E18D2" w:rsidRDefault="00906B44" w:rsidP="00906B44">
      <w:pPr>
        <w:ind w:firstLineChars="200" w:firstLine="420"/>
        <w:rPr>
          <w:szCs w:val="21"/>
        </w:rPr>
      </w:pPr>
      <w:r w:rsidRPr="007E18D2">
        <w:rPr>
          <w:szCs w:val="21"/>
        </w:rPr>
        <w:t>在空载状态下，驻车制动装置应能保证</w:t>
      </w:r>
      <w:r w:rsidR="000F2929" w:rsidRPr="007E18D2">
        <w:rPr>
          <w:szCs w:val="21"/>
        </w:rPr>
        <w:t>挂车车组</w:t>
      </w:r>
      <w:r w:rsidRPr="007E18D2">
        <w:rPr>
          <w:szCs w:val="21"/>
        </w:rPr>
        <w:t>在坡度为</w:t>
      </w:r>
      <w:r w:rsidRPr="007E18D2">
        <w:rPr>
          <w:szCs w:val="21"/>
        </w:rPr>
        <w:t>20%</w:t>
      </w:r>
      <w:r w:rsidRPr="007E18D2">
        <w:rPr>
          <w:szCs w:val="21"/>
        </w:rPr>
        <w:t>（对总质量为整备质量的</w:t>
      </w:r>
      <w:r w:rsidRPr="007E18D2">
        <w:rPr>
          <w:szCs w:val="21"/>
        </w:rPr>
        <w:t>1.2</w:t>
      </w:r>
      <w:r w:rsidRPr="007E18D2">
        <w:rPr>
          <w:szCs w:val="21"/>
        </w:rPr>
        <w:t>倍以下的</w:t>
      </w:r>
      <w:r w:rsidR="004E3DB5" w:rsidRPr="007E18D2">
        <w:rPr>
          <w:szCs w:val="21"/>
        </w:rPr>
        <w:t>挂车</w:t>
      </w:r>
      <w:r w:rsidR="00470E04" w:rsidRPr="007E18D2">
        <w:rPr>
          <w:szCs w:val="21"/>
        </w:rPr>
        <w:t>车组</w:t>
      </w:r>
      <w:r w:rsidRPr="007E18D2">
        <w:rPr>
          <w:szCs w:val="21"/>
        </w:rPr>
        <w:t>为</w:t>
      </w:r>
      <w:r w:rsidRPr="007E18D2">
        <w:rPr>
          <w:szCs w:val="21"/>
        </w:rPr>
        <w:t>15%</w:t>
      </w:r>
      <w:r w:rsidRPr="007E18D2">
        <w:rPr>
          <w:szCs w:val="21"/>
        </w:rPr>
        <w:t>）、轮胎与路面间的附着系数不小于</w:t>
      </w:r>
      <w:r w:rsidRPr="007E18D2">
        <w:rPr>
          <w:szCs w:val="21"/>
        </w:rPr>
        <w:t>0.7</w:t>
      </w:r>
      <w:r w:rsidRPr="007E18D2">
        <w:rPr>
          <w:szCs w:val="21"/>
        </w:rPr>
        <w:t>的坡道上正、反两个方向保持固定不动，其时间不少于</w:t>
      </w:r>
      <w:r w:rsidRPr="007E18D2">
        <w:rPr>
          <w:szCs w:val="21"/>
        </w:rPr>
        <w:t>5min</w:t>
      </w:r>
      <w:r w:rsidRPr="007E18D2">
        <w:rPr>
          <w:szCs w:val="21"/>
        </w:rPr>
        <w:t>，检验时</w:t>
      </w:r>
      <w:r w:rsidR="00BB38AB" w:rsidRPr="007E18D2">
        <w:rPr>
          <w:szCs w:val="21"/>
        </w:rPr>
        <w:t>的</w:t>
      </w:r>
      <w:r w:rsidRPr="007E18D2">
        <w:rPr>
          <w:szCs w:val="21"/>
        </w:rPr>
        <w:t>操纵力，手操纵时应不大于</w:t>
      </w:r>
      <w:r w:rsidRPr="007E18D2">
        <w:rPr>
          <w:szCs w:val="21"/>
        </w:rPr>
        <w:t>600N</w:t>
      </w:r>
      <w:r w:rsidRPr="007E18D2">
        <w:rPr>
          <w:szCs w:val="21"/>
        </w:rPr>
        <w:t>，脚操纵时应不大于</w:t>
      </w:r>
      <w:r w:rsidRPr="007E18D2">
        <w:rPr>
          <w:szCs w:val="21"/>
        </w:rPr>
        <w:t>700N</w:t>
      </w:r>
      <w:r w:rsidRPr="007E18D2">
        <w:rPr>
          <w:szCs w:val="21"/>
        </w:rPr>
        <w:t>。</w:t>
      </w:r>
    </w:p>
    <w:p w:rsidR="00906B44" w:rsidRPr="00DC4E90" w:rsidRDefault="00906B44" w:rsidP="00DC4E90">
      <w:pPr>
        <w:pStyle w:val="aff6"/>
        <w:ind w:firstLine="420"/>
        <w:rPr>
          <w:rFonts w:ascii="Times New Roman"/>
        </w:rPr>
      </w:pPr>
      <w:r w:rsidRPr="007E18D2">
        <w:rPr>
          <w:rFonts w:ascii="Times New Roman"/>
          <w:szCs w:val="21"/>
        </w:rPr>
        <w:t>可用等效方法进行试验，挂车或车组在平路上制动停车</w:t>
      </w:r>
      <w:r w:rsidRPr="007E18D2">
        <w:rPr>
          <w:rFonts w:ascii="Times New Roman"/>
          <w:szCs w:val="21"/>
        </w:rPr>
        <w:t>30min</w:t>
      </w:r>
      <w:r w:rsidRPr="007E18D2">
        <w:rPr>
          <w:rFonts w:ascii="Times New Roman"/>
          <w:szCs w:val="21"/>
        </w:rPr>
        <w:t>（机械制动</w:t>
      </w:r>
      <w:r w:rsidRPr="007E18D2">
        <w:rPr>
          <w:rFonts w:ascii="Times New Roman"/>
          <w:szCs w:val="21"/>
        </w:rPr>
        <w:t>5min</w:t>
      </w:r>
      <w:r w:rsidRPr="007E18D2">
        <w:rPr>
          <w:rFonts w:ascii="Times New Roman"/>
          <w:szCs w:val="21"/>
        </w:rPr>
        <w:t>）后，用其他车辆牵引该挂车或车组，当车轮开始滚动或滑动时的牵引阻力应不小于被牵引总质量的</w:t>
      </w:r>
      <w:r w:rsidRPr="007E18D2">
        <w:rPr>
          <w:rFonts w:ascii="Times New Roman"/>
          <w:szCs w:val="21"/>
        </w:rPr>
        <w:t>20%</w:t>
      </w:r>
      <w:r w:rsidRPr="007E18D2">
        <w:rPr>
          <w:rFonts w:ascii="Times New Roman"/>
          <w:szCs w:val="21"/>
        </w:rPr>
        <w:t>。</w:t>
      </w:r>
    </w:p>
    <w:p w:rsidR="001E6259" w:rsidRDefault="007A3DF4" w:rsidP="00721323">
      <w:pPr>
        <w:pStyle w:val="af6"/>
        <w:spacing w:beforeLines="50" w:before="120" w:afterLines="50" w:after="120"/>
        <w:ind w:left="0"/>
        <w:rPr>
          <w:color w:val="000000" w:themeColor="text1"/>
        </w:rPr>
      </w:pPr>
      <w:r w:rsidRPr="007E18D2">
        <w:rPr>
          <w:color w:val="000000" w:themeColor="text1"/>
        </w:rPr>
        <w:t>安全</w:t>
      </w:r>
      <w:r w:rsidR="00B35F07">
        <w:rPr>
          <w:color w:val="000000" w:themeColor="text1"/>
        </w:rPr>
        <w:t>防护</w:t>
      </w:r>
      <w:r w:rsidR="00B35F07">
        <w:rPr>
          <w:rFonts w:hint="eastAsia"/>
          <w:color w:val="000000" w:themeColor="text1"/>
        </w:rPr>
        <w:t>、</w:t>
      </w:r>
      <w:r w:rsidR="00B35F07">
        <w:rPr>
          <w:color w:val="000000" w:themeColor="text1"/>
        </w:rPr>
        <w:t>安全</w:t>
      </w:r>
      <w:r w:rsidRPr="007E18D2">
        <w:rPr>
          <w:color w:val="000000" w:themeColor="text1"/>
        </w:rPr>
        <w:t>信息</w:t>
      </w:r>
    </w:p>
    <w:p w:rsidR="00B35F07" w:rsidRDefault="00B35F07" w:rsidP="00B35F07">
      <w:pPr>
        <w:pStyle w:val="aff6"/>
        <w:ind w:firstLine="420"/>
      </w:pPr>
      <w:r>
        <w:t>安全防护</w:t>
      </w:r>
      <w:r>
        <w:rPr>
          <w:rFonts w:hint="eastAsia"/>
        </w:rPr>
        <w:t>、</w:t>
      </w:r>
      <w:r>
        <w:t>安全信息的检查内容和要求见附录</w:t>
      </w:r>
      <w:r>
        <w:rPr>
          <w:rFonts w:hint="eastAsia"/>
        </w:rPr>
        <w:t>B。</w:t>
      </w:r>
    </w:p>
    <w:p w:rsidR="001E6259" w:rsidRDefault="00B47DF6" w:rsidP="00721323">
      <w:pPr>
        <w:pStyle w:val="af6"/>
        <w:spacing w:beforeLines="50" w:before="120" w:afterLines="50" w:after="120"/>
        <w:ind w:left="0"/>
        <w:rPr>
          <w:color w:val="000000" w:themeColor="text1"/>
        </w:rPr>
      </w:pPr>
      <w:r w:rsidRPr="009175ED">
        <w:rPr>
          <w:rFonts w:hint="eastAsia"/>
          <w:color w:val="000000" w:themeColor="text1"/>
        </w:rPr>
        <w:t>判定规则</w:t>
      </w:r>
    </w:p>
    <w:p w:rsidR="00B47DF6" w:rsidRPr="009175ED" w:rsidRDefault="000F2929">
      <w:pPr>
        <w:pStyle w:val="aff6"/>
        <w:ind w:firstLine="420"/>
        <w:rPr>
          <w:color w:val="000000" w:themeColor="text1"/>
        </w:rPr>
      </w:pPr>
      <w:r>
        <w:rPr>
          <w:rFonts w:hAnsi="宋体" w:hint="eastAsia"/>
          <w:color w:val="000000" w:themeColor="text1"/>
        </w:rPr>
        <w:t>安全性</w:t>
      </w:r>
      <w:r w:rsidR="00B35F07">
        <w:rPr>
          <w:rFonts w:hAnsi="宋体" w:hint="eastAsia"/>
          <w:color w:val="000000" w:themeColor="text1"/>
        </w:rPr>
        <w:t>性能</w:t>
      </w:r>
      <w:r>
        <w:rPr>
          <w:rFonts w:hAnsi="宋体" w:hint="eastAsia"/>
          <w:color w:val="000000" w:themeColor="text1"/>
        </w:rPr>
        <w:t>、</w:t>
      </w:r>
      <w:r w:rsidR="007A3DF4" w:rsidRPr="009175ED">
        <w:rPr>
          <w:rFonts w:hAnsi="宋体" w:hint="eastAsia"/>
          <w:color w:val="000000" w:themeColor="text1"/>
        </w:rPr>
        <w:t>安全</w:t>
      </w:r>
      <w:r w:rsidR="00B35F07">
        <w:rPr>
          <w:rFonts w:hAnsi="宋体" w:hint="eastAsia"/>
          <w:color w:val="000000" w:themeColor="text1"/>
        </w:rPr>
        <w:t>防护</w:t>
      </w:r>
      <w:r w:rsidR="00B73274" w:rsidRPr="009175ED">
        <w:rPr>
          <w:rFonts w:hAnsi="宋体" w:hint="eastAsia"/>
          <w:color w:val="000000" w:themeColor="text1"/>
        </w:rPr>
        <w:t>和安</w:t>
      </w:r>
      <w:r w:rsidR="00682FB3">
        <w:rPr>
          <w:rFonts w:hAnsi="宋体" w:hint="eastAsia"/>
          <w:color w:val="000000" w:themeColor="text1"/>
        </w:rPr>
        <w:t>全</w:t>
      </w:r>
      <w:r w:rsidR="00B35F07" w:rsidRPr="009175ED">
        <w:rPr>
          <w:rFonts w:hAnsi="宋体" w:hint="eastAsia"/>
          <w:color w:val="000000" w:themeColor="text1"/>
        </w:rPr>
        <w:t>信息</w:t>
      </w:r>
      <w:r w:rsidR="007A3DF4" w:rsidRPr="009175ED">
        <w:rPr>
          <w:rFonts w:hAnsi="宋体" w:hint="eastAsia"/>
          <w:color w:val="000000" w:themeColor="text1"/>
        </w:rPr>
        <w:t>均</w:t>
      </w:r>
      <w:r w:rsidR="00B90613" w:rsidRPr="009175ED">
        <w:rPr>
          <w:rFonts w:hAnsi="宋体" w:hint="eastAsia"/>
          <w:color w:val="000000" w:themeColor="text1"/>
        </w:rPr>
        <w:t>满足</w:t>
      </w:r>
      <w:r w:rsidR="00B47DF6" w:rsidRPr="009175ED">
        <w:rPr>
          <w:rFonts w:hAnsi="宋体" w:hint="eastAsia"/>
          <w:color w:val="000000" w:themeColor="text1"/>
        </w:rPr>
        <w:t>要求</w:t>
      </w:r>
      <w:r w:rsidR="008E5253" w:rsidRPr="009175ED">
        <w:rPr>
          <w:rFonts w:hAnsi="宋体" w:hint="eastAsia"/>
          <w:color w:val="000000" w:themeColor="text1"/>
        </w:rPr>
        <w:t>时，</w:t>
      </w:r>
      <w:r w:rsidR="00B47DF6" w:rsidRPr="009175ED">
        <w:rPr>
          <w:rFonts w:hAnsi="宋体" w:hint="eastAsia"/>
          <w:color w:val="000000" w:themeColor="text1"/>
        </w:rPr>
        <w:t>安全性</w:t>
      </w:r>
      <w:r w:rsidR="00B35F07">
        <w:rPr>
          <w:rFonts w:hAnsi="宋体" w:hint="eastAsia"/>
          <w:color w:val="000000" w:themeColor="text1"/>
        </w:rPr>
        <w:t>检查</w:t>
      </w:r>
      <w:r w:rsidR="008E5253" w:rsidRPr="009175ED">
        <w:rPr>
          <w:rFonts w:hAnsi="宋体" w:hint="eastAsia"/>
          <w:color w:val="000000" w:themeColor="text1"/>
        </w:rPr>
        <w:t>结论为符合大纲</w:t>
      </w:r>
      <w:r w:rsidR="00B47DF6" w:rsidRPr="009175ED">
        <w:rPr>
          <w:rFonts w:hAnsi="宋体" w:hint="eastAsia"/>
          <w:color w:val="000000" w:themeColor="text1"/>
        </w:rPr>
        <w:t>要求</w:t>
      </w:r>
      <w:r w:rsidR="00B90613" w:rsidRPr="009175ED">
        <w:rPr>
          <w:rFonts w:hAnsi="宋体" w:hint="eastAsia"/>
          <w:color w:val="000000" w:themeColor="text1"/>
          <w:szCs w:val="21"/>
        </w:rPr>
        <w:t>；否则，安全性</w:t>
      </w:r>
      <w:r w:rsidR="00B35F07">
        <w:rPr>
          <w:rFonts w:hAnsi="宋体" w:hint="eastAsia"/>
          <w:color w:val="000000" w:themeColor="text1"/>
          <w:szCs w:val="21"/>
        </w:rPr>
        <w:t>检查</w:t>
      </w:r>
      <w:r w:rsidR="00B90613" w:rsidRPr="009175ED">
        <w:rPr>
          <w:rFonts w:hAnsi="宋体" w:hint="eastAsia"/>
          <w:color w:val="000000" w:themeColor="text1"/>
          <w:szCs w:val="21"/>
        </w:rPr>
        <w:t>结论为不符合大纲要求。</w:t>
      </w:r>
    </w:p>
    <w:p w:rsidR="001E6259" w:rsidRPr="001F5D8F" w:rsidRDefault="00B47DF6" w:rsidP="00721323">
      <w:pPr>
        <w:pStyle w:val="af5"/>
        <w:spacing w:beforeLines="50" w:before="120" w:afterLines="50" w:after="120"/>
        <w:ind w:left="0"/>
        <w:outlineLvl w:val="1"/>
      </w:pPr>
      <w:bookmarkStart w:id="53" w:name="_Toc446398951"/>
      <w:bookmarkStart w:id="54" w:name="_Toc484784419"/>
      <w:r w:rsidRPr="001F5D8F">
        <w:rPr>
          <w:rFonts w:hint="eastAsia"/>
        </w:rPr>
        <w:t>适用</w:t>
      </w:r>
      <w:r w:rsidR="00B35F07" w:rsidRPr="001F5D8F">
        <w:rPr>
          <w:rFonts w:hint="eastAsia"/>
        </w:rPr>
        <w:t>地区性能试验</w:t>
      </w:r>
      <w:bookmarkEnd w:id="49"/>
      <w:bookmarkEnd w:id="53"/>
      <w:bookmarkEnd w:id="54"/>
    </w:p>
    <w:p w:rsidR="00093DDC" w:rsidRPr="001F5D8F" w:rsidRDefault="00093DDC" w:rsidP="00093DDC">
      <w:pPr>
        <w:pStyle w:val="aff6"/>
        <w:ind w:firstLine="420"/>
      </w:pPr>
      <w:r w:rsidRPr="001F5D8F">
        <w:rPr>
          <w:rFonts w:hint="eastAsia"/>
        </w:rPr>
        <w:t>可以采信</w:t>
      </w:r>
      <w:r w:rsidR="00DA513A" w:rsidRPr="001F5D8F">
        <w:rPr>
          <w:rFonts w:hint="eastAsia"/>
        </w:rPr>
        <w:t>第三方或</w:t>
      </w:r>
      <w:r w:rsidRPr="001F5D8F">
        <w:rPr>
          <w:rFonts w:hint="eastAsia"/>
        </w:rPr>
        <w:t>区级以上推广、科研等单位开展的实地试验验证报告。</w:t>
      </w:r>
    </w:p>
    <w:p w:rsidR="001E6259" w:rsidRDefault="005677C1" w:rsidP="00721323">
      <w:pPr>
        <w:pStyle w:val="af6"/>
        <w:spacing w:beforeLines="50" w:before="120" w:afterLines="50" w:after="120"/>
        <w:ind w:left="0"/>
        <w:rPr>
          <w:color w:val="000000" w:themeColor="text1"/>
        </w:rPr>
      </w:pPr>
      <w:r w:rsidRPr="00C76E06">
        <w:rPr>
          <w:rFonts w:hint="eastAsia"/>
        </w:rPr>
        <w:t>性</w:t>
      </w:r>
      <w:r w:rsidRPr="009175ED">
        <w:rPr>
          <w:rFonts w:hint="eastAsia"/>
          <w:color w:val="000000" w:themeColor="text1"/>
        </w:rPr>
        <w:t>能</w:t>
      </w:r>
      <w:r w:rsidR="005D5CED" w:rsidRPr="009175ED">
        <w:rPr>
          <w:rFonts w:hint="eastAsia"/>
          <w:color w:val="000000" w:themeColor="text1"/>
        </w:rPr>
        <w:t>试验</w:t>
      </w:r>
    </w:p>
    <w:p w:rsidR="00184BBC" w:rsidRPr="009175ED" w:rsidRDefault="00184BBC" w:rsidP="00184BBC">
      <w:pPr>
        <w:pStyle w:val="af7"/>
        <w:ind w:left="0"/>
        <w:rPr>
          <w:rFonts w:ascii="黑体" w:hAnsi="黑体"/>
          <w:color w:val="000000" w:themeColor="text1"/>
        </w:rPr>
      </w:pPr>
      <w:r w:rsidRPr="009175ED">
        <w:rPr>
          <w:rFonts w:ascii="黑体" w:hAnsi="黑体" w:hint="eastAsia"/>
          <w:color w:val="000000" w:themeColor="text1"/>
        </w:rPr>
        <w:t>试验条件</w:t>
      </w:r>
    </w:p>
    <w:p w:rsidR="00657A59" w:rsidRPr="00657A59" w:rsidRDefault="00657A59" w:rsidP="00657A59">
      <w:pPr>
        <w:pStyle w:val="aff6"/>
        <w:ind w:firstLine="420"/>
        <w:rPr>
          <w:rFonts w:ascii="黑体" w:hAnsi="黑体"/>
          <w:color w:val="000000" w:themeColor="text1"/>
        </w:rPr>
      </w:pPr>
      <w:bookmarkStart w:id="55" w:name="_Toc475353303"/>
      <w:r w:rsidRPr="00F65EF2">
        <w:rPr>
          <w:rFonts w:hAnsi="宋体" w:hint="eastAsia"/>
          <w:color w:val="000000"/>
        </w:rPr>
        <w:t>试验样机</w:t>
      </w:r>
      <w:r>
        <w:rPr>
          <w:rFonts w:hAnsi="宋体" w:hint="eastAsia"/>
          <w:color w:val="000000"/>
        </w:rPr>
        <w:t>按使用说明书要求的配套动力进行选配，连接油路、气路和电路，使样机处于正常的工作状态。</w:t>
      </w:r>
      <w:bookmarkEnd w:id="55"/>
    </w:p>
    <w:p w:rsidR="00657A59" w:rsidRPr="00B41038" w:rsidRDefault="00657A59" w:rsidP="00657A59">
      <w:pPr>
        <w:pStyle w:val="aff6"/>
        <w:ind w:firstLine="420"/>
        <w:rPr>
          <w:rFonts w:hAnsi="宋体"/>
          <w:bCs/>
        </w:rPr>
      </w:pPr>
      <w:r w:rsidRPr="00B41038">
        <w:rPr>
          <w:rFonts w:hAnsi="宋体" w:hint="eastAsia"/>
          <w:bCs/>
        </w:rPr>
        <w:t>驾驶员的驾驶技术应熟练，试验过程中不应更换驾驶员和配套拖拉机。</w:t>
      </w:r>
    </w:p>
    <w:p w:rsidR="00657A59" w:rsidRPr="009175ED" w:rsidRDefault="00434471" w:rsidP="00657A59">
      <w:pPr>
        <w:pStyle w:val="aff6"/>
        <w:ind w:firstLine="420"/>
        <w:rPr>
          <w:rFonts w:ascii="黑体" w:hAnsi="黑体"/>
          <w:color w:val="000000" w:themeColor="text1"/>
        </w:rPr>
      </w:pPr>
      <w:r>
        <w:rPr>
          <w:rFonts w:hint="eastAsia"/>
        </w:rPr>
        <w:t>试验装载物料均匀分布在挂车车厢内，</w:t>
      </w:r>
      <w:r w:rsidR="004E3DB5">
        <w:rPr>
          <w:rFonts w:hint="eastAsia"/>
        </w:rPr>
        <w:t>记录装载的物</w:t>
      </w:r>
      <w:r w:rsidR="004E3DB5" w:rsidRPr="004E3DB5">
        <w:rPr>
          <w:rFonts w:hint="eastAsia"/>
        </w:rPr>
        <w:t>料</w:t>
      </w:r>
      <w:r w:rsidR="00747900" w:rsidRPr="004E3DB5">
        <w:rPr>
          <w:rFonts w:hint="eastAsia"/>
        </w:rPr>
        <w:t>种类</w:t>
      </w:r>
      <w:r w:rsidR="00747900">
        <w:rPr>
          <w:rFonts w:hint="eastAsia"/>
        </w:rPr>
        <w:t>和</w:t>
      </w:r>
      <w:r w:rsidR="00657A59">
        <w:rPr>
          <w:rFonts w:hint="eastAsia"/>
        </w:rPr>
        <w:t>质量</w:t>
      </w:r>
      <w:r w:rsidR="00475782">
        <w:rPr>
          <w:rFonts w:hint="eastAsia"/>
        </w:rPr>
        <w:t>。</w:t>
      </w:r>
    </w:p>
    <w:p w:rsidR="00AE30BD" w:rsidRPr="00C76E06" w:rsidRDefault="002F736E" w:rsidP="00AE30BD">
      <w:pPr>
        <w:pStyle w:val="af7"/>
        <w:ind w:left="0"/>
        <w:rPr>
          <w:rFonts w:hAnsi="宋体"/>
          <w:szCs w:val="21"/>
        </w:rPr>
      </w:pPr>
      <w:r>
        <w:rPr>
          <w:rFonts w:hAnsi="宋体" w:hint="eastAsia"/>
          <w:szCs w:val="21"/>
        </w:rPr>
        <w:t>试验项目</w:t>
      </w:r>
    </w:p>
    <w:p w:rsidR="002F736E" w:rsidRPr="007E18D2" w:rsidRDefault="00111C35" w:rsidP="002F736E">
      <w:pPr>
        <w:pStyle w:val="aff6"/>
        <w:ind w:firstLine="420"/>
        <w:rPr>
          <w:rFonts w:ascii="Times New Roman"/>
          <w:bCs/>
        </w:rPr>
      </w:pPr>
      <w:r w:rsidRPr="007E18D2">
        <w:rPr>
          <w:rFonts w:ascii="Times New Roman"/>
        </w:rPr>
        <w:t>自动卸载能力应</w:t>
      </w:r>
      <w:r w:rsidRPr="00B218A0">
        <w:rPr>
          <w:rFonts w:asciiTheme="minorEastAsia" w:eastAsiaTheme="minorEastAsia" w:hAnsiTheme="minorEastAsia"/>
        </w:rPr>
        <w:t>≥</w:t>
      </w:r>
      <w:r w:rsidRPr="007E18D2">
        <w:rPr>
          <w:rFonts w:ascii="Times New Roman"/>
        </w:rPr>
        <w:t>98%</w:t>
      </w:r>
      <w:r w:rsidRPr="007E18D2">
        <w:rPr>
          <w:rFonts w:ascii="Times New Roman"/>
        </w:rPr>
        <w:t>。</w:t>
      </w:r>
    </w:p>
    <w:p w:rsidR="002F736E" w:rsidRPr="007E18D2" w:rsidRDefault="00434471" w:rsidP="002F736E">
      <w:pPr>
        <w:pStyle w:val="aff6"/>
        <w:ind w:firstLine="420"/>
        <w:rPr>
          <w:rFonts w:ascii="Times New Roman"/>
          <w:bCs/>
        </w:rPr>
      </w:pPr>
      <w:r w:rsidRPr="007E18D2">
        <w:rPr>
          <w:rFonts w:ascii="Times New Roman" w:hAnsi="宋体"/>
        </w:rPr>
        <w:t>试验方法：</w:t>
      </w:r>
      <w:r w:rsidR="000F2929" w:rsidRPr="007E18D2">
        <w:rPr>
          <w:rFonts w:ascii="Times New Roman" w:hAnsi="宋体"/>
        </w:rPr>
        <w:t>在产品使用说明书规定的作业条件下，</w:t>
      </w:r>
      <w:r w:rsidRPr="007E18D2">
        <w:rPr>
          <w:rFonts w:ascii="Times New Roman" w:hAnsi="宋体"/>
        </w:rPr>
        <w:t>按</w:t>
      </w:r>
      <w:r w:rsidR="000F2929" w:rsidRPr="007E18D2">
        <w:rPr>
          <w:rFonts w:ascii="Times New Roman" w:hAnsi="宋体"/>
        </w:rPr>
        <w:t>额定载质量测量自动卸载性能</w:t>
      </w:r>
      <w:r w:rsidR="002F736E" w:rsidRPr="007E18D2">
        <w:rPr>
          <w:rFonts w:ascii="Times New Roman"/>
        </w:rPr>
        <w:t>。</w:t>
      </w:r>
      <w:r w:rsidRPr="007E18D2">
        <w:rPr>
          <w:rFonts w:ascii="Times New Roman" w:hAnsi="宋体"/>
        </w:rPr>
        <w:t>自动</w:t>
      </w:r>
      <w:r w:rsidRPr="007E18D2">
        <w:rPr>
          <w:rFonts w:ascii="Times New Roman"/>
        </w:rPr>
        <w:t>卸载完成后，卸下的物料质量占</w:t>
      </w:r>
      <w:r w:rsidRPr="007E18D2">
        <w:rPr>
          <w:rFonts w:ascii="Times New Roman" w:hAnsi="宋体"/>
        </w:rPr>
        <w:t>装载质量的百分比，称为自动</w:t>
      </w:r>
      <w:r w:rsidRPr="007E18D2">
        <w:rPr>
          <w:rFonts w:ascii="Times New Roman"/>
        </w:rPr>
        <w:t>卸载能力。</w:t>
      </w:r>
      <w:r w:rsidR="002F736E" w:rsidRPr="007E18D2">
        <w:rPr>
          <w:rFonts w:ascii="Times New Roman" w:hAnsi="宋体"/>
          <w:bCs/>
        </w:rPr>
        <w:t>按式（</w:t>
      </w:r>
      <w:r w:rsidR="002F736E" w:rsidRPr="007E18D2">
        <w:rPr>
          <w:rFonts w:ascii="Times New Roman"/>
          <w:bCs/>
        </w:rPr>
        <w:t>1</w:t>
      </w:r>
      <w:r w:rsidR="002F736E" w:rsidRPr="007E18D2">
        <w:rPr>
          <w:rFonts w:ascii="Times New Roman" w:hAnsi="宋体"/>
          <w:bCs/>
        </w:rPr>
        <w:t>）计算</w:t>
      </w:r>
      <w:r w:rsidR="00475782" w:rsidRPr="007E18D2">
        <w:rPr>
          <w:rFonts w:ascii="Times New Roman" w:hAnsi="宋体"/>
          <w:bCs/>
        </w:rPr>
        <w:t>自动</w:t>
      </w:r>
      <w:r w:rsidR="00475782" w:rsidRPr="007E18D2">
        <w:rPr>
          <w:rFonts w:ascii="Times New Roman"/>
        </w:rPr>
        <w:t>卸载能力</w:t>
      </w:r>
      <w:r w:rsidR="002F736E" w:rsidRPr="007E18D2">
        <w:rPr>
          <w:rFonts w:ascii="Times New Roman" w:hAnsi="宋体"/>
          <w:bCs/>
        </w:rPr>
        <w:t>。</w:t>
      </w:r>
    </w:p>
    <w:p w:rsidR="002F736E" w:rsidRPr="00D650C7" w:rsidRDefault="007E18D2" w:rsidP="004E7886">
      <w:pPr>
        <w:pStyle w:val="afffff0"/>
        <w:wordWrap w:val="0"/>
        <w:autoSpaceDE w:val="0"/>
        <w:autoSpaceDN w:val="0"/>
        <w:adjustRightInd w:val="0"/>
        <w:spacing w:line="360" w:lineRule="auto"/>
        <w:ind w:left="780" w:right="810" w:firstLine="480"/>
        <w:jc w:val="center"/>
        <w:rPr>
          <w:sz w:val="24"/>
        </w:rPr>
      </w:pPr>
      <w:r w:rsidRPr="00D650C7">
        <w:rPr>
          <w:position w:val="-24"/>
          <w:sz w:val="24"/>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1.5pt" o:ole="">
            <v:imagedata r:id="rId26" o:title=""/>
          </v:shape>
          <o:OLEObject Type="Embed" ProgID="Equation.3" ShapeID="_x0000_i1025" DrawAspect="Content" ObjectID="_1634132122" r:id="rId27"/>
        </w:object>
      </w:r>
      <w:r w:rsidR="000F2929">
        <w:rPr>
          <w:rFonts w:hint="eastAsia"/>
          <w:sz w:val="24"/>
        </w:rPr>
        <w:t xml:space="preserve">  </w:t>
      </w:r>
      <w:r w:rsidR="004E7886">
        <w:rPr>
          <w:sz w:val="24"/>
        </w:rPr>
        <w:t>…………………………………</w:t>
      </w:r>
      <w:r w:rsidR="002F736E" w:rsidRPr="00D650C7">
        <w:rPr>
          <w:sz w:val="24"/>
        </w:rPr>
        <w:t>……</w:t>
      </w:r>
      <w:r w:rsidR="002F736E" w:rsidRPr="00D650C7">
        <w:rPr>
          <w:rFonts w:hAnsi="宋体"/>
          <w:sz w:val="24"/>
        </w:rPr>
        <w:t>（</w:t>
      </w:r>
      <w:r w:rsidR="002F736E" w:rsidRPr="00D650C7">
        <w:rPr>
          <w:rFonts w:hint="eastAsia"/>
          <w:sz w:val="24"/>
        </w:rPr>
        <w:t>1</w:t>
      </w:r>
      <w:r w:rsidR="002F736E" w:rsidRPr="00D650C7">
        <w:rPr>
          <w:rFonts w:hAnsi="宋体"/>
          <w:sz w:val="24"/>
        </w:rPr>
        <w:t>）</w:t>
      </w:r>
    </w:p>
    <w:p w:rsidR="002F736E" w:rsidRDefault="002F736E" w:rsidP="002F736E">
      <w:pPr>
        <w:pStyle w:val="afffff0"/>
        <w:autoSpaceDE w:val="0"/>
        <w:autoSpaceDN w:val="0"/>
        <w:adjustRightInd w:val="0"/>
        <w:jc w:val="left"/>
        <w:rPr>
          <w:rFonts w:ascii="宋体" w:hAnsi="宋体"/>
          <w:bCs/>
          <w:kern w:val="0"/>
          <w:szCs w:val="20"/>
        </w:rPr>
      </w:pPr>
      <w:r w:rsidRPr="00D650C7">
        <w:rPr>
          <w:rFonts w:ascii="宋体" w:hAnsi="宋体"/>
          <w:bCs/>
          <w:kern w:val="0"/>
          <w:szCs w:val="20"/>
        </w:rPr>
        <w:t>式中</w:t>
      </w:r>
      <w:r w:rsidRPr="00D650C7">
        <w:rPr>
          <w:rFonts w:ascii="宋体" w:hAnsi="宋体" w:hint="eastAsia"/>
          <w:bCs/>
          <w:kern w:val="0"/>
          <w:szCs w:val="20"/>
        </w:rPr>
        <w:t>：</w:t>
      </w:r>
    </w:p>
    <w:p w:rsidR="002F736E" w:rsidRPr="007E18D2" w:rsidRDefault="002F736E" w:rsidP="002F736E">
      <w:pPr>
        <w:pStyle w:val="afffff0"/>
        <w:autoSpaceDE w:val="0"/>
        <w:autoSpaceDN w:val="0"/>
        <w:adjustRightInd w:val="0"/>
        <w:jc w:val="left"/>
        <w:rPr>
          <w:bCs/>
          <w:kern w:val="0"/>
          <w:szCs w:val="20"/>
        </w:rPr>
      </w:pPr>
      <w:r w:rsidRPr="00D650C7">
        <w:rPr>
          <w:rFonts w:ascii="宋体" w:hAnsi="宋体"/>
          <w:bCs/>
          <w:kern w:val="0"/>
          <w:szCs w:val="20"/>
        </w:rPr>
        <w:t xml:space="preserve"> </w:t>
      </w:r>
      <w:r w:rsidR="00475782">
        <w:rPr>
          <w:rFonts w:ascii="宋体" w:hAnsi="宋体" w:hint="eastAsia"/>
          <w:bCs/>
          <w:kern w:val="0"/>
          <w:szCs w:val="20"/>
        </w:rPr>
        <w:t xml:space="preserve">  </w:t>
      </w:r>
      <w:r w:rsidR="007E18D2" w:rsidRPr="007F6276">
        <w:rPr>
          <w:position w:val="-10"/>
        </w:rPr>
        <w:object w:dxaOrig="200" w:dyaOrig="260">
          <v:shape id="_x0000_i1026" type="#_x0000_t75" style="width:9.75pt;height:13.5pt" o:ole="">
            <v:imagedata r:id="rId28" o:title=""/>
          </v:shape>
          <o:OLEObject Type="Embed" ProgID="Equation.3" ShapeID="_x0000_i1026" DrawAspect="Content" ObjectID="_1634132123" r:id="rId29"/>
        </w:object>
      </w:r>
      <w:r w:rsidRPr="007E18D2">
        <w:rPr>
          <w:bCs/>
          <w:kern w:val="0"/>
          <w:szCs w:val="20"/>
        </w:rPr>
        <w:t>——</w:t>
      </w:r>
      <w:r w:rsidRPr="007E18D2">
        <w:rPr>
          <w:rFonts w:hAnsi="宋体"/>
          <w:bCs/>
          <w:kern w:val="0"/>
          <w:szCs w:val="20"/>
        </w:rPr>
        <w:t>自动</w:t>
      </w:r>
      <w:r w:rsidRPr="007E18D2">
        <w:t>卸载能力</w:t>
      </w:r>
      <w:r w:rsidRPr="007E18D2">
        <w:rPr>
          <w:rFonts w:hAnsi="宋体"/>
          <w:bCs/>
          <w:kern w:val="0"/>
          <w:szCs w:val="20"/>
        </w:rPr>
        <w:t>，以百分数表示；</w:t>
      </w:r>
    </w:p>
    <w:p w:rsidR="002F736E" w:rsidRPr="007E18D2" w:rsidRDefault="002F736E" w:rsidP="002F736E">
      <w:pPr>
        <w:pStyle w:val="afffff0"/>
        <w:autoSpaceDE w:val="0"/>
        <w:autoSpaceDN w:val="0"/>
        <w:adjustRightInd w:val="0"/>
        <w:ind w:leftChars="343" w:left="720" w:firstLineChars="50" w:firstLine="105"/>
        <w:jc w:val="left"/>
        <w:rPr>
          <w:bCs/>
          <w:kern w:val="0"/>
          <w:szCs w:val="20"/>
        </w:rPr>
      </w:pPr>
      <w:r w:rsidRPr="007E18D2">
        <w:rPr>
          <w:bCs/>
          <w:kern w:val="0"/>
          <w:szCs w:val="20"/>
        </w:rPr>
        <w:t>W</w:t>
      </w:r>
      <w:r w:rsidRPr="007E18D2">
        <w:rPr>
          <w:bCs/>
          <w:kern w:val="0"/>
          <w:szCs w:val="20"/>
          <w:vertAlign w:val="subscript"/>
        </w:rPr>
        <w:t>s</w:t>
      </w:r>
      <w:r w:rsidRPr="007E18D2">
        <w:rPr>
          <w:bCs/>
          <w:kern w:val="0"/>
          <w:szCs w:val="20"/>
        </w:rPr>
        <w:t>——</w:t>
      </w:r>
      <w:r w:rsidR="000F2929" w:rsidRPr="007E18D2">
        <w:t>卸载后</w:t>
      </w:r>
      <w:r w:rsidRPr="007E18D2">
        <w:rPr>
          <w:rFonts w:hAnsi="宋体"/>
          <w:bCs/>
          <w:kern w:val="0"/>
          <w:szCs w:val="20"/>
        </w:rPr>
        <w:t>车厢内残留物料的质量，</w:t>
      </w:r>
      <w:bookmarkStart w:id="56" w:name="OLE_LINK4"/>
      <w:bookmarkStart w:id="57" w:name="OLE_LINK5"/>
      <w:r w:rsidRPr="007E18D2">
        <w:rPr>
          <w:rFonts w:hAnsi="宋体"/>
          <w:bCs/>
          <w:kern w:val="0"/>
          <w:szCs w:val="20"/>
        </w:rPr>
        <w:t>单位为千克（</w:t>
      </w:r>
      <w:r w:rsidRPr="007E18D2">
        <w:rPr>
          <w:bCs/>
          <w:kern w:val="0"/>
          <w:szCs w:val="20"/>
        </w:rPr>
        <w:t>kg</w:t>
      </w:r>
      <w:r w:rsidRPr="007E18D2">
        <w:rPr>
          <w:rFonts w:hAnsi="宋体"/>
          <w:bCs/>
          <w:kern w:val="0"/>
          <w:szCs w:val="20"/>
        </w:rPr>
        <w:t>）；</w:t>
      </w:r>
      <w:bookmarkEnd w:id="56"/>
      <w:bookmarkEnd w:id="57"/>
    </w:p>
    <w:p w:rsidR="002F736E" w:rsidRPr="007E18D2" w:rsidRDefault="002F736E" w:rsidP="002F736E">
      <w:pPr>
        <w:pStyle w:val="aff6"/>
        <w:ind w:firstLineChars="390" w:firstLine="819"/>
        <w:rPr>
          <w:rFonts w:ascii="Times New Roman"/>
          <w:bCs/>
        </w:rPr>
      </w:pPr>
      <w:r w:rsidRPr="007E18D2">
        <w:rPr>
          <w:rFonts w:ascii="Times New Roman"/>
          <w:bCs/>
        </w:rPr>
        <w:t>W——</w:t>
      </w:r>
      <w:r w:rsidR="000F2929" w:rsidRPr="007E18D2">
        <w:rPr>
          <w:rFonts w:ascii="Times New Roman" w:hAnsi="宋体"/>
        </w:rPr>
        <w:t>装</w:t>
      </w:r>
      <w:r w:rsidRPr="007E18D2">
        <w:rPr>
          <w:rFonts w:ascii="Times New Roman" w:hAnsi="宋体"/>
        </w:rPr>
        <w:t>载质量，</w:t>
      </w:r>
      <w:r w:rsidRPr="007E18D2">
        <w:rPr>
          <w:rFonts w:ascii="Times New Roman" w:hAnsi="宋体"/>
          <w:bCs/>
        </w:rPr>
        <w:t>单位为千克（</w:t>
      </w:r>
      <w:r w:rsidRPr="007E18D2">
        <w:rPr>
          <w:rFonts w:ascii="Times New Roman"/>
          <w:bCs/>
        </w:rPr>
        <w:t>kg</w:t>
      </w:r>
      <w:r w:rsidRPr="007E18D2">
        <w:rPr>
          <w:rFonts w:ascii="Times New Roman" w:hAnsi="宋体"/>
          <w:bCs/>
        </w:rPr>
        <w:t>）。</w:t>
      </w:r>
    </w:p>
    <w:p w:rsidR="00B47DF6" w:rsidRPr="001E749F" w:rsidRDefault="0056780D" w:rsidP="00721323">
      <w:pPr>
        <w:pStyle w:val="af6"/>
        <w:spacing w:beforeLines="50" w:before="120" w:afterLines="50" w:after="120"/>
        <w:ind w:left="0"/>
        <w:rPr>
          <w:color w:val="000000" w:themeColor="text1"/>
        </w:rPr>
      </w:pPr>
      <w:r w:rsidRPr="0056780D">
        <w:rPr>
          <w:rFonts w:hint="eastAsia"/>
          <w:color w:val="000000" w:themeColor="text1"/>
        </w:rPr>
        <w:t>判定规则</w:t>
      </w:r>
    </w:p>
    <w:p w:rsidR="00B47DF6" w:rsidRPr="007E18D2" w:rsidRDefault="00E273EA" w:rsidP="00114F23">
      <w:pPr>
        <w:pStyle w:val="af7"/>
        <w:numPr>
          <w:ilvl w:val="0"/>
          <w:numId w:val="0"/>
        </w:numPr>
        <w:ind w:firstLineChars="200" w:firstLine="420"/>
        <w:rPr>
          <w:rFonts w:eastAsia="宋体"/>
        </w:rPr>
      </w:pPr>
      <w:bookmarkStart w:id="58" w:name="_Toc226517675"/>
      <w:bookmarkStart w:id="59" w:name="_Toc223343474"/>
      <w:bookmarkStart w:id="60" w:name="_Toc175130114"/>
      <w:bookmarkStart w:id="61" w:name="_Toc222300496"/>
      <w:bookmarkStart w:id="62" w:name="_Toc183453384"/>
      <w:r w:rsidRPr="007E18D2">
        <w:rPr>
          <w:rFonts w:eastAsia="宋体" w:hAnsi="宋体"/>
        </w:rPr>
        <w:t>性能试验结果</w:t>
      </w:r>
      <w:r w:rsidR="00DA513A">
        <w:rPr>
          <w:rFonts w:eastAsia="宋体" w:hAnsi="宋体" w:hint="eastAsia"/>
        </w:rPr>
        <w:t>应</w:t>
      </w:r>
      <w:r w:rsidRPr="007E18D2">
        <w:rPr>
          <w:rFonts w:eastAsia="宋体" w:hAnsi="宋体"/>
        </w:rPr>
        <w:t>符合大纲要求；否则适用</w:t>
      </w:r>
      <w:r w:rsidR="00DA513A">
        <w:rPr>
          <w:rFonts w:eastAsia="宋体" w:hAnsi="宋体"/>
        </w:rPr>
        <w:t>地区</w:t>
      </w:r>
      <w:r w:rsidR="00DA513A">
        <w:rPr>
          <w:rFonts w:eastAsia="宋体" w:hAnsi="宋体" w:hint="eastAsia"/>
        </w:rPr>
        <w:t>性能</w:t>
      </w:r>
      <w:r w:rsidR="00DA513A">
        <w:rPr>
          <w:rFonts w:eastAsia="宋体" w:hAnsi="宋体"/>
        </w:rPr>
        <w:t>试验</w:t>
      </w:r>
      <w:r w:rsidRPr="007E18D2">
        <w:rPr>
          <w:rFonts w:eastAsia="宋体" w:hAnsi="宋体"/>
        </w:rPr>
        <w:t>结论为不符合大纲要求。</w:t>
      </w:r>
    </w:p>
    <w:p w:rsidR="001E6259" w:rsidRDefault="0083482C" w:rsidP="00721323">
      <w:pPr>
        <w:pStyle w:val="af5"/>
        <w:spacing w:beforeLines="50" w:before="120" w:afterLines="50" w:after="120"/>
        <w:ind w:left="0"/>
        <w:outlineLvl w:val="1"/>
        <w:rPr>
          <w:color w:val="000000" w:themeColor="text1"/>
        </w:rPr>
      </w:pPr>
      <w:bookmarkStart w:id="63" w:name="_Toc484784421"/>
      <w:bookmarkEnd w:id="50"/>
      <w:bookmarkEnd w:id="58"/>
      <w:bookmarkEnd w:id="59"/>
      <w:bookmarkEnd w:id="60"/>
      <w:bookmarkEnd w:id="61"/>
      <w:bookmarkEnd w:id="62"/>
      <w:r w:rsidRPr="009175ED">
        <w:rPr>
          <w:rFonts w:hint="eastAsia"/>
          <w:color w:val="000000" w:themeColor="text1"/>
        </w:rPr>
        <w:t>综合</w:t>
      </w:r>
      <w:r w:rsidR="00355C2B" w:rsidRPr="009175ED">
        <w:rPr>
          <w:rFonts w:hint="eastAsia"/>
          <w:color w:val="000000" w:themeColor="text1"/>
        </w:rPr>
        <w:t>判定规则</w:t>
      </w:r>
      <w:bookmarkEnd w:id="63"/>
    </w:p>
    <w:p w:rsidR="002D4841" w:rsidRDefault="002D4841" w:rsidP="002D4841">
      <w:pPr>
        <w:pStyle w:val="af6"/>
        <w:ind w:left="0"/>
        <w:rPr>
          <w:rFonts w:eastAsia="宋体"/>
          <w:noProof/>
          <w:color w:val="000000" w:themeColor="text1"/>
        </w:rPr>
      </w:pPr>
      <w:bookmarkStart w:id="64" w:name="_Toc173331690"/>
      <w:r w:rsidRPr="009175ED">
        <w:rPr>
          <w:rFonts w:ascii="宋体" w:eastAsia="宋体" w:hint="eastAsia"/>
          <w:noProof/>
          <w:color w:val="000000" w:themeColor="text1"/>
        </w:rPr>
        <w:t>产品</w:t>
      </w:r>
      <w:bookmarkEnd w:id="64"/>
      <w:r w:rsidR="00AA7154">
        <w:rPr>
          <w:rFonts w:ascii="宋体" w:eastAsia="宋体" w:hint="eastAsia"/>
          <w:noProof/>
          <w:color w:val="000000" w:themeColor="text1"/>
        </w:rPr>
        <w:t>创新性评价、</w:t>
      </w:r>
      <w:r w:rsidR="00AA7154" w:rsidRPr="00AA7154">
        <w:rPr>
          <w:rFonts w:eastAsia="宋体" w:hAnsi="宋体" w:hint="eastAsia"/>
        </w:rPr>
        <w:t>一致性检查、安全性检查、适用地区性能试验均为一级指标，其包含的各检查项目和要求为二级指标。指标分级与判定要求见表</w:t>
      </w:r>
      <w:r w:rsidR="00AA7154" w:rsidRPr="00AA7154">
        <w:rPr>
          <w:rFonts w:eastAsia="宋体" w:hAnsi="宋体" w:hint="eastAsia"/>
        </w:rPr>
        <w:t>3</w:t>
      </w:r>
      <w:r w:rsidR="00AA7154" w:rsidRPr="00AA7154">
        <w:rPr>
          <w:rFonts w:eastAsia="宋体" w:hAnsi="宋体" w:hint="eastAsia"/>
        </w:rPr>
        <w:t>。</w:t>
      </w:r>
    </w:p>
    <w:p w:rsidR="00B47DF6" w:rsidRPr="00C83625" w:rsidRDefault="00FA7DA7" w:rsidP="00FA7DA7">
      <w:pPr>
        <w:pStyle w:val="ab"/>
        <w:numPr>
          <w:ilvl w:val="0"/>
          <w:numId w:val="0"/>
        </w:numPr>
      </w:pPr>
      <w:r>
        <w:rPr>
          <w:rFonts w:hint="eastAsia"/>
        </w:rPr>
        <w:t>表</w:t>
      </w:r>
      <w:r w:rsidR="00AA7154">
        <w:t>3</w:t>
      </w:r>
      <w:r>
        <w:rPr>
          <w:rFonts w:hint="eastAsia"/>
        </w:rPr>
        <w:t xml:space="preserve">   </w:t>
      </w:r>
      <w:r w:rsidR="006F1A82" w:rsidRPr="00C83625">
        <w:rPr>
          <w:rFonts w:hint="eastAsia"/>
        </w:rPr>
        <w:t>综合</w:t>
      </w:r>
      <w:r w:rsidR="00B47DF6" w:rsidRPr="00C83625">
        <w:rPr>
          <w:rFonts w:hint="eastAsia"/>
        </w:rPr>
        <w:t>判定表</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41"/>
        <w:gridCol w:w="568"/>
        <w:gridCol w:w="526"/>
        <w:gridCol w:w="1558"/>
        <w:gridCol w:w="567"/>
        <w:gridCol w:w="4395"/>
      </w:tblGrid>
      <w:tr w:rsidR="00FA7DA7" w:rsidRPr="00D650C7" w:rsidTr="004E7886">
        <w:trPr>
          <w:trHeight w:val="284"/>
        </w:trPr>
        <w:tc>
          <w:tcPr>
            <w:tcW w:w="1941" w:type="dxa"/>
            <w:tcBorders>
              <w:top w:val="single" w:sz="8" w:space="0" w:color="auto"/>
              <w:left w:val="single" w:sz="8" w:space="0" w:color="auto"/>
            </w:tcBorders>
            <w:vAlign w:val="center"/>
          </w:tcPr>
          <w:p w:rsidR="00FA7DA7" w:rsidRPr="00B218A0" w:rsidRDefault="00FA7DA7" w:rsidP="002F1307">
            <w:pPr>
              <w:pStyle w:val="aff6"/>
              <w:ind w:firstLineChars="0" w:firstLine="0"/>
              <w:jc w:val="center"/>
              <w:rPr>
                <w:rFonts w:hAnsi="宋体"/>
                <w:bCs/>
                <w:sz w:val="18"/>
                <w:szCs w:val="18"/>
              </w:rPr>
            </w:pPr>
            <w:r w:rsidRPr="00B218A0">
              <w:rPr>
                <w:rFonts w:hAnsi="宋体" w:hint="eastAsia"/>
                <w:bCs/>
                <w:sz w:val="18"/>
                <w:szCs w:val="18"/>
              </w:rPr>
              <w:t>一级指标</w:t>
            </w:r>
          </w:p>
        </w:tc>
        <w:tc>
          <w:tcPr>
            <w:tcW w:w="7614" w:type="dxa"/>
            <w:gridSpan w:val="5"/>
            <w:tcBorders>
              <w:top w:val="single" w:sz="8" w:space="0" w:color="auto"/>
              <w:right w:val="single" w:sz="8" w:space="0" w:color="auto"/>
            </w:tcBorders>
            <w:vAlign w:val="center"/>
          </w:tcPr>
          <w:p w:rsidR="00FA7DA7" w:rsidRPr="00B218A0" w:rsidRDefault="00FA7DA7" w:rsidP="002F1307">
            <w:pPr>
              <w:pStyle w:val="aff6"/>
              <w:ind w:firstLineChars="0" w:firstLine="0"/>
              <w:jc w:val="center"/>
              <w:rPr>
                <w:rFonts w:hAnsi="宋体"/>
                <w:bCs/>
                <w:sz w:val="18"/>
                <w:szCs w:val="18"/>
              </w:rPr>
            </w:pPr>
            <w:r w:rsidRPr="00B218A0">
              <w:rPr>
                <w:rFonts w:hAnsi="宋体" w:hint="eastAsia"/>
                <w:bCs/>
                <w:sz w:val="18"/>
                <w:szCs w:val="18"/>
              </w:rPr>
              <w:t>二级指标</w:t>
            </w:r>
          </w:p>
        </w:tc>
      </w:tr>
      <w:tr w:rsidR="00FA7DA7" w:rsidRPr="00D650C7" w:rsidTr="004E7886">
        <w:trPr>
          <w:trHeight w:val="284"/>
        </w:trPr>
        <w:tc>
          <w:tcPr>
            <w:tcW w:w="1941" w:type="dxa"/>
            <w:tcBorders>
              <w:left w:val="single" w:sz="8" w:space="0" w:color="auto"/>
            </w:tcBorders>
            <w:vAlign w:val="center"/>
          </w:tcPr>
          <w:p w:rsidR="00FA7DA7" w:rsidRPr="00B218A0" w:rsidRDefault="00FA7DA7" w:rsidP="002F1307">
            <w:pPr>
              <w:pStyle w:val="aff6"/>
              <w:ind w:firstLineChars="0" w:firstLine="0"/>
              <w:jc w:val="center"/>
              <w:rPr>
                <w:rFonts w:hAnsi="宋体"/>
                <w:bCs/>
                <w:sz w:val="18"/>
                <w:szCs w:val="18"/>
              </w:rPr>
            </w:pPr>
            <w:r w:rsidRPr="00B218A0">
              <w:rPr>
                <w:rFonts w:hAnsi="宋体" w:hint="eastAsia"/>
                <w:bCs/>
                <w:sz w:val="18"/>
                <w:szCs w:val="18"/>
              </w:rPr>
              <w:t>项目</w:t>
            </w:r>
          </w:p>
        </w:tc>
        <w:tc>
          <w:tcPr>
            <w:tcW w:w="568" w:type="dxa"/>
            <w:vAlign w:val="center"/>
          </w:tcPr>
          <w:p w:rsidR="00FA7DA7" w:rsidRPr="00B218A0" w:rsidRDefault="00FA7DA7" w:rsidP="002F1307">
            <w:pPr>
              <w:pStyle w:val="aff6"/>
              <w:ind w:firstLineChars="0" w:firstLine="0"/>
              <w:jc w:val="center"/>
              <w:rPr>
                <w:rFonts w:hAnsi="宋体"/>
                <w:bCs/>
                <w:sz w:val="18"/>
                <w:szCs w:val="18"/>
              </w:rPr>
            </w:pPr>
            <w:r w:rsidRPr="00B218A0">
              <w:rPr>
                <w:rFonts w:hAnsi="宋体" w:hint="eastAsia"/>
                <w:bCs/>
                <w:sz w:val="18"/>
                <w:szCs w:val="18"/>
              </w:rPr>
              <w:t>序号</w:t>
            </w:r>
          </w:p>
        </w:tc>
        <w:tc>
          <w:tcPr>
            <w:tcW w:w="2084" w:type="dxa"/>
            <w:gridSpan w:val="2"/>
            <w:vAlign w:val="center"/>
          </w:tcPr>
          <w:p w:rsidR="00FA7DA7" w:rsidRPr="00B218A0" w:rsidRDefault="00FA7DA7" w:rsidP="002F1307">
            <w:pPr>
              <w:pStyle w:val="aff6"/>
              <w:ind w:firstLineChars="0" w:firstLine="0"/>
              <w:jc w:val="center"/>
              <w:rPr>
                <w:rFonts w:hAnsi="宋体"/>
                <w:bCs/>
                <w:sz w:val="18"/>
                <w:szCs w:val="18"/>
              </w:rPr>
            </w:pPr>
            <w:r w:rsidRPr="00B218A0">
              <w:rPr>
                <w:rFonts w:hAnsi="宋体" w:hint="eastAsia"/>
                <w:bCs/>
                <w:sz w:val="18"/>
                <w:szCs w:val="18"/>
              </w:rPr>
              <w:t>项  目</w:t>
            </w:r>
          </w:p>
        </w:tc>
        <w:tc>
          <w:tcPr>
            <w:tcW w:w="567" w:type="dxa"/>
            <w:vAlign w:val="center"/>
          </w:tcPr>
          <w:p w:rsidR="00FA7DA7" w:rsidRPr="00B218A0" w:rsidRDefault="00FA7DA7" w:rsidP="002F1307">
            <w:pPr>
              <w:pStyle w:val="aff6"/>
              <w:ind w:firstLineChars="0" w:firstLine="0"/>
              <w:jc w:val="center"/>
              <w:rPr>
                <w:rFonts w:hAnsi="宋体"/>
                <w:bCs/>
                <w:sz w:val="18"/>
                <w:szCs w:val="18"/>
              </w:rPr>
            </w:pPr>
            <w:r w:rsidRPr="00B218A0">
              <w:rPr>
                <w:rFonts w:hAnsi="宋体" w:hint="eastAsia"/>
                <w:bCs/>
                <w:sz w:val="18"/>
                <w:szCs w:val="18"/>
              </w:rPr>
              <w:t>单位</w:t>
            </w:r>
          </w:p>
        </w:tc>
        <w:tc>
          <w:tcPr>
            <w:tcW w:w="4395" w:type="dxa"/>
            <w:tcBorders>
              <w:right w:val="single" w:sz="8" w:space="0" w:color="auto"/>
            </w:tcBorders>
            <w:vAlign w:val="center"/>
          </w:tcPr>
          <w:p w:rsidR="00FA7DA7" w:rsidRPr="00B218A0" w:rsidRDefault="00FA7DA7" w:rsidP="002F1307">
            <w:pPr>
              <w:pStyle w:val="aff6"/>
              <w:ind w:firstLineChars="0" w:firstLine="0"/>
              <w:jc w:val="center"/>
              <w:rPr>
                <w:rFonts w:hAnsi="宋体"/>
                <w:bCs/>
                <w:sz w:val="18"/>
                <w:szCs w:val="18"/>
              </w:rPr>
            </w:pPr>
            <w:r w:rsidRPr="00B218A0">
              <w:rPr>
                <w:rFonts w:hAnsi="宋体" w:hint="eastAsia"/>
                <w:bCs/>
                <w:sz w:val="18"/>
                <w:szCs w:val="18"/>
              </w:rPr>
              <w:t>要求</w:t>
            </w:r>
          </w:p>
        </w:tc>
      </w:tr>
      <w:tr w:rsidR="00AA7154" w:rsidRPr="00D650C7" w:rsidTr="004E7886">
        <w:trPr>
          <w:trHeight w:val="284"/>
        </w:trPr>
        <w:tc>
          <w:tcPr>
            <w:tcW w:w="1941" w:type="dxa"/>
            <w:tcBorders>
              <w:left w:val="single" w:sz="8" w:space="0" w:color="auto"/>
            </w:tcBorders>
            <w:vAlign w:val="center"/>
          </w:tcPr>
          <w:p w:rsidR="00AA7154" w:rsidRPr="00B218A0" w:rsidRDefault="00AA7154" w:rsidP="00AA7154">
            <w:pPr>
              <w:pStyle w:val="aff6"/>
              <w:ind w:firstLineChars="0" w:firstLine="0"/>
              <w:jc w:val="center"/>
              <w:rPr>
                <w:rFonts w:hAnsi="宋体"/>
                <w:bCs/>
                <w:sz w:val="18"/>
                <w:szCs w:val="18"/>
              </w:rPr>
            </w:pPr>
            <w:r>
              <w:rPr>
                <w:rFonts w:hAnsi="宋体" w:hint="eastAsia"/>
                <w:bCs/>
                <w:sz w:val="18"/>
                <w:szCs w:val="18"/>
              </w:rPr>
              <w:t>创新性评价</w:t>
            </w:r>
          </w:p>
        </w:tc>
        <w:tc>
          <w:tcPr>
            <w:tcW w:w="568" w:type="dxa"/>
            <w:vAlign w:val="center"/>
          </w:tcPr>
          <w:p w:rsidR="00AA7154" w:rsidRPr="00B218A0" w:rsidRDefault="00AA7154" w:rsidP="00AA7154">
            <w:pPr>
              <w:pStyle w:val="aff6"/>
              <w:ind w:firstLineChars="0" w:firstLine="0"/>
              <w:jc w:val="center"/>
              <w:rPr>
                <w:rFonts w:ascii="Times New Roman"/>
                <w:bCs/>
                <w:sz w:val="18"/>
                <w:szCs w:val="18"/>
              </w:rPr>
            </w:pPr>
            <w:r>
              <w:rPr>
                <w:rFonts w:ascii="Times New Roman" w:hint="eastAsia"/>
                <w:bCs/>
                <w:sz w:val="18"/>
                <w:szCs w:val="18"/>
              </w:rPr>
              <w:t>1</w:t>
            </w:r>
          </w:p>
        </w:tc>
        <w:tc>
          <w:tcPr>
            <w:tcW w:w="2084" w:type="dxa"/>
            <w:gridSpan w:val="2"/>
            <w:vAlign w:val="center"/>
          </w:tcPr>
          <w:p w:rsidR="00AA7154" w:rsidRPr="00FF275C" w:rsidRDefault="00AA7154" w:rsidP="00AA7154">
            <w:pPr>
              <w:pStyle w:val="aff6"/>
              <w:ind w:firstLineChars="0"/>
              <w:jc w:val="left"/>
              <w:rPr>
                <w:rFonts w:hAnsi="宋体"/>
                <w:bCs/>
                <w:sz w:val="18"/>
                <w:szCs w:val="18"/>
              </w:rPr>
            </w:pPr>
            <w:r w:rsidRPr="00FF275C">
              <w:rPr>
                <w:rFonts w:hAnsi="宋体" w:hint="eastAsia"/>
                <w:bCs/>
                <w:sz w:val="18"/>
                <w:szCs w:val="18"/>
              </w:rPr>
              <w:t>创新性评价</w:t>
            </w:r>
          </w:p>
        </w:tc>
        <w:tc>
          <w:tcPr>
            <w:tcW w:w="567" w:type="dxa"/>
            <w:vAlign w:val="center"/>
          </w:tcPr>
          <w:p w:rsidR="00AA7154" w:rsidRPr="0084411E" w:rsidRDefault="00AA7154" w:rsidP="00AA7154">
            <w:pPr>
              <w:pStyle w:val="afff2"/>
              <w:pBdr>
                <w:bottom w:val="none" w:sz="0" w:space="0" w:color="auto"/>
              </w:pBdr>
              <w:tabs>
                <w:tab w:val="clear" w:pos="4153"/>
                <w:tab w:val="clear" w:pos="8306"/>
              </w:tabs>
              <w:snapToGrid/>
              <w:rPr>
                <w:bCs/>
              </w:rPr>
            </w:pPr>
            <w:r w:rsidRPr="0084411E">
              <w:rPr>
                <w:bCs/>
              </w:rPr>
              <w:t>/</w:t>
            </w:r>
          </w:p>
        </w:tc>
        <w:tc>
          <w:tcPr>
            <w:tcW w:w="4395" w:type="dxa"/>
            <w:tcBorders>
              <w:right w:val="single" w:sz="8" w:space="0" w:color="auto"/>
            </w:tcBorders>
            <w:vAlign w:val="center"/>
          </w:tcPr>
          <w:p w:rsidR="00AA7154" w:rsidRPr="0084411E" w:rsidRDefault="00AA7154" w:rsidP="00AA7154">
            <w:pPr>
              <w:pStyle w:val="aff6"/>
              <w:ind w:left="840" w:firstLineChars="0" w:firstLine="0"/>
              <w:jc w:val="center"/>
              <w:rPr>
                <w:rFonts w:hAnsi="宋体"/>
                <w:bCs/>
                <w:sz w:val="18"/>
                <w:szCs w:val="18"/>
              </w:rPr>
            </w:pPr>
            <w:r w:rsidRPr="0084411E">
              <w:rPr>
                <w:rFonts w:ascii="Times New Roman" w:hAnsi="宋体"/>
                <w:bCs/>
                <w:sz w:val="18"/>
                <w:szCs w:val="18"/>
              </w:rPr>
              <w:t>符合本大纲第</w:t>
            </w:r>
            <w:r w:rsidRPr="0084411E">
              <w:rPr>
                <w:rFonts w:ascii="Times New Roman"/>
                <w:bCs/>
                <w:sz w:val="18"/>
                <w:szCs w:val="18"/>
              </w:rPr>
              <w:t>4.</w:t>
            </w:r>
            <w:r>
              <w:rPr>
                <w:rFonts w:ascii="Times New Roman"/>
                <w:bCs/>
                <w:sz w:val="18"/>
                <w:szCs w:val="18"/>
              </w:rPr>
              <w:t>1</w:t>
            </w:r>
            <w:r w:rsidRPr="0084411E">
              <w:rPr>
                <w:rFonts w:ascii="Times New Roman"/>
                <w:bCs/>
                <w:sz w:val="18"/>
                <w:szCs w:val="18"/>
              </w:rPr>
              <w:t>.</w:t>
            </w:r>
            <w:r>
              <w:rPr>
                <w:rFonts w:ascii="Times New Roman"/>
                <w:bCs/>
                <w:sz w:val="18"/>
                <w:szCs w:val="18"/>
              </w:rPr>
              <w:t>2</w:t>
            </w:r>
            <w:r w:rsidRPr="0084411E">
              <w:rPr>
                <w:rFonts w:ascii="Times New Roman" w:hAnsi="宋体"/>
                <w:bCs/>
                <w:sz w:val="18"/>
                <w:szCs w:val="18"/>
              </w:rPr>
              <w:t>的要求</w:t>
            </w:r>
          </w:p>
        </w:tc>
      </w:tr>
      <w:tr w:rsidR="00AA7154" w:rsidRPr="00D650C7" w:rsidTr="004E7886">
        <w:trPr>
          <w:trHeight w:val="284"/>
        </w:trPr>
        <w:tc>
          <w:tcPr>
            <w:tcW w:w="1941" w:type="dxa"/>
            <w:tcBorders>
              <w:left w:val="single" w:sz="8" w:space="0" w:color="auto"/>
            </w:tcBorders>
            <w:vAlign w:val="center"/>
          </w:tcPr>
          <w:p w:rsidR="00AA7154" w:rsidRPr="00B218A0" w:rsidRDefault="00AA7154" w:rsidP="00AA7154">
            <w:pPr>
              <w:pStyle w:val="aff6"/>
              <w:ind w:firstLineChars="0" w:firstLine="0"/>
              <w:jc w:val="center"/>
              <w:rPr>
                <w:rFonts w:hAnsi="宋体"/>
                <w:bCs/>
                <w:sz w:val="18"/>
                <w:szCs w:val="18"/>
              </w:rPr>
            </w:pPr>
            <w:r w:rsidRPr="00B218A0">
              <w:rPr>
                <w:rFonts w:hAnsi="宋体" w:hint="eastAsia"/>
                <w:bCs/>
                <w:sz w:val="18"/>
                <w:szCs w:val="18"/>
              </w:rPr>
              <w:t>一致性检查</w:t>
            </w:r>
          </w:p>
        </w:tc>
        <w:tc>
          <w:tcPr>
            <w:tcW w:w="568" w:type="dxa"/>
            <w:vAlign w:val="center"/>
          </w:tcPr>
          <w:p w:rsidR="00AA7154" w:rsidRPr="00B218A0" w:rsidRDefault="00AA7154" w:rsidP="00AA7154">
            <w:pPr>
              <w:pStyle w:val="aff6"/>
              <w:ind w:firstLineChars="0" w:firstLine="0"/>
              <w:jc w:val="center"/>
              <w:rPr>
                <w:rFonts w:ascii="Times New Roman"/>
                <w:bCs/>
                <w:sz w:val="18"/>
                <w:szCs w:val="18"/>
              </w:rPr>
            </w:pPr>
            <w:r w:rsidRPr="00B218A0">
              <w:rPr>
                <w:rFonts w:ascii="Times New Roman"/>
                <w:bCs/>
                <w:sz w:val="18"/>
                <w:szCs w:val="18"/>
              </w:rPr>
              <w:t>1</w:t>
            </w:r>
          </w:p>
        </w:tc>
        <w:tc>
          <w:tcPr>
            <w:tcW w:w="2084" w:type="dxa"/>
            <w:gridSpan w:val="2"/>
            <w:vAlign w:val="center"/>
          </w:tcPr>
          <w:p w:rsidR="00AA7154" w:rsidRPr="00B218A0" w:rsidRDefault="00AA7154" w:rsidP="00E82EE4">
            <w:pPr>
              <w:pStyle w:val="aff6"/>
              <w:ind w:firstLineChars="0" w:firstLine="0"/>
              <w:jc w:val="left"/>
              <w:rPr>
                <w:rFonts w:ascii="Times New Roman"/>
                <w:bCs/>
                <w:sz w:val="18"/>
                <w:szCs w:val="18"/>
              </w:rPr>
            </w:pPr>
            <w:r w:rsidRPr="00B218A0">
              <w:rPr>
                <w:rFonts w:ascii="Times New Roman" w:hAnsi="宋体"/>
                <w:bCs/>
                <w:sz w:val="18"/>
                <w:szCs w:val="18"/>
              </w:rPr>
              <w:t>共检查</w:t>
            </w:r>
            <w:r w:rsidRPr="00B218A0">
              <w:rPr>
                <w:rFonts w:ascii="Times New Roman"/>
                <w:bCs/>
                <w:sz w:val="18"/>
                <w:szCs w:val="18"/>
              </w:rPr>
              <w:t>1</w:t>
            </w:r>
            <w:r w:rsidR="00E82EE4">
              <w:rPr>
                <w:rFonts w:ascii="Times New Roman"/>
                <w:bCs/>
                <w:sz w:val="18"/>
                <w:szCs w:val="18"/>
              </w:rPr>
              <w:t>6</w:t>
            </w:r>
            <w:r w:rsidRPr="00B218A0">
              <w:rPr>
                <w:rFonts w:ascii="Times New Roman" w:hAnsi="宋体"/>
                <w:bCs/>
                <w:sz w:val="18"/>
                <w:szCs w:val="18"/>
              </w:rPr>
              <w:t>项（见表</w:t>
            </w:r>
            <w:r w:rsidR="00E82EE4">
              <w:rPr>
                <w:rFonts w:ascii="Times New Roman"/>
                <w:bCs/>
                <w:sz w:val="18"/>
                <w:szCs w:val="18"/>
              </w:rPr>
              <w:t>2</w:t>
            </w:r>
            <w:r w:rsidRPr="00B218A0">
              <w:rPr>
                <w:rFonts w:ascii="Times New Roman" w:hAnsi="宋体"/>
                <w:bCs/>
                <w:sz w:val="18"/>
                <w:szCs w:val="18"/>
              </w:rPr>
              <w:t>）</w:t>
            </w:r>
          </w:p>
        </w:tc>
        <w:tc>
          <w:tcPr>
            <w:tcW w:w="567" w:type="dxa"/>
            <w:vAlign w:val="center"/>
          </w:tcPr>
          <w:p w:rsidR="00AA7154" w:rsidRPr="00B218A0" w:rsidRDefault="00AA7154" w:rsidP="00AA7154">
            <w:pPr>
              <w:pStyle w:val="afff2"/>
              <w:pBdr>
                <w:bottom w:val="none" w:sz="0" w:space="0" w:color="auto"/>
              </w:pBdr>
              <w:tabs>
                <w:tab w:val="clear" w:pos="4153"/>
                <w:tab w:val="clear" w:pos="8306"/>
              </w:tabs>
              <w:snapToGrid/>
              <w:rPr>
                <w:bCs/>
              </w:rPr>
            </w:pPr>
            <w:r w:rsidRPr="00B218A0">
              <w:rPr>
                <w:bCs/>
              </w:rPr>
              <w:t>/</w:t>
            </w:r>
          </w:p>
        </w:tc>
        <w:tc>
          <w:tcPr>
            <w:tcW w:w="4395" w:type="dxa"/>
            <w:tcBorders>
              <w:right w:val="single" w:sz="8" w:space="0" w:color="auto"/>
            </w:tcBorders>
            <w:vAlign w:val="center"/>
          </w:tcPr>
          <w:p w:rsidR="00AA7154" w:rsidRPr="00B218A0" w:rsidRDefault="00AA7154" w:rsidP="00AA7154">
            <w:pPr>
              <w:pStyle w:val="aff6"/>
              <w:ind w:firstLineChars="0" w:firstLine="0"/>
              <w:jc w:val="center"/>
              <w:rPr>
                <w:rFonts w:hAnsi="宋体"/>
                <w:bCs/>
                <w:sz w:val="18"/>
                <w:szCs w:val="18"/>
              </w:rPr>
            </w:pPr>
            <w:r w:rsidRPr="00B218A0">
              <w:rPr>
                <w:rFonts w:hAnsi="宋体" w:hint="eastAsia"/>
                <w:bCs/>
                <w:sz w:val="18"/>
                <w:szCs w:val="18"/>
              </w:rPr>
              <w:t>符合要求</w:t>
            </w:r>
          </w:p>
        </w:tc>
      </w:tr>
      <w:tr w:rsidR="00AA7154" w:rsidRPr="00D650C7" w:rsidTr="00E82EE4">
        <w:trPr>
          <w:trHeight w:val="407"/>
        </w:trPr>
        <w:tc>
          <w:tcPr>
            <w:tcW w:w="1941" w:type="dxa"/>
            <w:vMerge w:val="restart"/>
            <w:tcBorders>
              <w:left w:val="single" w:sz="8" w:space="0" w:color="auto"/>
            </w:tcBorders>
            <w:vAlign w:val="center"/>
          </w:tcPr>
          <w:p w:rsidR="00AA7154" w:rsidRPr="00B218A0" w:rsidRDefault="00AA7154" w:rsidP="00AA7154">
            <w:pPr>
              <w:pStyle w:val="aff6"/>
              <w:ind w:firstLineChars="0" w:firstLine="0"/>
              <w:jc w:val="center"/>
              <w:rPr>
                <w:rFonts w:hAnsi="宋体"/>
                <w:bCs/>
                <w:sz w:val="18"/>
                <w:szCs w:val="18"/>
              </w:rPr>
            </w:pPr>
            <w:r w:rsidRPr="00B218A0">
              <w:rPr>
                <w:rFonts w:hAnsi="宋体" w:hint="eastAsia"/>
                <w:bCs/>
                <w:sz w:val="18"/>
                <w:szCs w:val="18"/>
              </w:rPr>
              <w:t>安全性</w:t>
            </w:r>
            <w:r w:rsidR="00E82EE4">
              <w:rPr>
                <w:rFonts w:hAnsi="宋体" w:hint="eastAsia"/>
                <w:bCs/>
                <w:sz w:val="18"/>
                <w:szCs w:val="18"/>
              </w:rPr>
              <w:t>检查</w:t>
            </w:r>
          </w:p>
        </w:tc>
        <w:tc>
          <w:tcPr>
            <w:tcW w:w="568" w:type="dxa"/>
            <w:vMerge w:val="restart"/>
            <w:vAlign w:val="center"/>
          </w:tcPr>
          <w:p w:rsidR="00AA7154" w:rsidRPr="00B218A0" w:rsidRDefault="00AA7154" w:rsidP="00AA7154">
            <w:pPr>
              <w:pStyle w:val="aff6"/>
              <w:ind w:firstLineChars="0" w:firstLine="0"/>
              <w:jc w:val="center"/>
              <w:rPr>
                <w:rFonts w:ascii="Times New Roman"/>
                <w:bCs/>
                <w:sz w:val="18"/>
                <w:szCs w:val="18"/>
              </w:rPr>
            </w:pPr>
            <w:r w:rsidRPr="00B218A0">
              <w:rPr>
                <w:rFonts w:ascii="Times New Roman"/>
                <w:bCs/>
                <w:sz w:val="18"/>
                <w:szCs w:val="18"/>
              </w:rPr>
              <w:t>1</w:t>
            </w:r>
          </w:p>
        </w:tc>
        <w:tc>
          <w:tcPr>
            <w:tcW w:w="526" w:type="dxa"/>
            <w:vMerge w:val="restart"/>
            <w:vAlign w:val="center"/>
          </w:tcPr>
          <w:p w:rsidR="00AA7154" w:rsidRPr="00B218A0" w:rsidRDefault="00AA7154" w:rsidP="00AA7154">
            <w:pPr>
              <w:pStyle w:val="aff6"/>
              <w:ind w:firstLineChars="0" w:firstLine="0"/>
              <w:jc w:val="left"/>
              <w:rPr>
                <w:rFonts w:hAnsi="宋体"/>
                <w:bCs/>
                <w:sz w:val="18"/>
                <w:szCs w:val="18"/>
              </w:rPr>
            </w:pPr>
            <w:r w:rsidRPr="00B218A0">
              <w:rPr>
                <w:rFonts w:hAnsi="宋体" w:hint="eastAsia"/>
                <w:bCs/>
                <w:sz w:val="18"/>
                <w:szCs w:val="18"/>
              </w:rPr>
              <w:t>安全性能</w:t>
            </w:r>
          </w:p>
        </w:tc>
        <w:tc>
          <w:tcPr>
            <w:tcW w:w="1558" w:type="dxa"/>
            <w:vAlign w:val="center"/>
          </w:tcPr>
          <w:p w:rsidR="00AA7154" w:rsidRPr="00B218A0" w:rsidRDefault="00AA7154" w:rsidP="00AA7154">
            <w:pPr>
              <w:pStyle w:val="aff6"/>
              <w:ind w:firstLineChars="0" w:firstLine="0"/>
              <w:jc w:val="left"/>
              <w:rPr>
                <w:rFonts w:hAnsi="宋体"/>
                <w:bCs/>
                <w:sz w:val="18"/>
                <w:szCs w:val="18"/>
              </w:rPr>
            </w:pPr>
            <w:r w:rsidRPr="00B218A0">
              <w:rPr>
                <w:rFonts w:hAnsi="宋体" w:hint="eastAsia"/>
                <w:bCs/>
                <w:sz w:val="18"/>
                <w:szCs w:val="18"/>
              </w:rPr>
              <w:t>行车制动</w:t>
            </w:r>
          </w:p>
        </w:tc>
        <w:tc>
          <w:tcPr>
            <w:tcW w:w="567" w:type="dxa"/>
            <w:vAlign w:val="center"/>
          </w:tcPr>
          <w:p w:rsidR="00AA7154" w:rsidRPr="00B218A0" w:rsidRDefault="00AA7154" w:rsidP="00AA7154">
            <w:pPr>
              <w:pStyle w:val="afff2"/>
              <w:pBdr>
                <w:bottom w:val="none" w:sz="0" w:space="0" w:color="auto"/>
              </w:pBdr>
              <w:tabs>
                <w:tab w:val="clear" w:pos="4153"/>
                <w:tab w:val="clear" w:pos="8306"/>
              </w:tabs>
              <w:snapToGrid/>
              <w:rPr>
                <w:rFonts w:ascii="宋体" w:hAnsi="宋体"/>
                <w:bCs/>
              </w:rPr>
            </w:pPr>
            <w:r w:rsidRPr="00B218A0">
              <w:rPr>
                <w:rFonts w:ascii="宋体" w:hAnsi="宋体" w:hint="eastAsia"/>
                <w:bCs/>
              </w:rPr>
              <w:t>/</w:t>
            </w:r>
          </w:p>
        </w:tc>
        <w:tc>
          <w:tcPr>
            <w:tcW w:w="4395" w:type="dxa"/>
            <w:tcBorders>
              <w:right w:val="single" w:sz="8" w:space="0" w:color="auto"/>
            </w:tcBorders>
            <w:vAlign w:val="center"/>
          </w:tcPr>
          <w:p w:rsidR="00AA7154" w:rsidRPr="00B218A0" w:rsidRDefault="00AA7154" w:rsidP="00AA7154">
            <w:pPr>
              <w:pStyle w:val="aff6"/>
              <w:ind w:firstLineChars="0" w:firstLine="0"/>
              <w:jc w:val="center"/>
              <w:rPr>
                <w:rFonts w:ascii="Times New Roman"/>
                <w:bCs/>
                <w:sz w:val="18"/>
                <w:szCs w:val="18"/>
              </w:rPr>
            </w:pPr>
            <w:r w:rsidRPr="00B218A0">
              <w:rPr>
                <w:rFonts w:ascii="Times New Roman" w:hAnsi="宋体"/>
                <w:bCs/>
                <w:sz w:val="18"/>
                <w:szCs w:val="18"/>
              </w:rPr>
              <w:t>符合</w:t>
            </w:r>
            <w:r w:rsidRPr="00B218A0">
              <w:rPr>
                <w:rFonts w:ascii="Times New Roman"/>
                <w:bCs/>
                <w:sz w:val="18"/>
                <w:szCs w:val="18"/>
              </w:rPr>
              <w:t>GB/T 4330-2003</w:t>
            </w:r>
            <w:r w:rsidRPr="00B218A0">
              <w:rPr>
                <w:rFonts w:ascii="Times New Roman" w:hAnsi="宋体"/>
                <w:bCs/>
                <w:sz w:val="18"/>
                <w:szCs w:val="18"/>
              </w:rPr>
              <w:t>中表</w:t>
            </w:r>
            <w:r w:rsidRPr="00B218A0">
              <w:rPr>
                <w:rFonts w:ascii="Times New Roman"/>
                <w:bCs/>
                <w:sz w:val="18"/>
                <w:szCs w:val="18"/>
              </w:rPr>
              <w:t>8</w:t>
            </w:r>
            <w:r w:rsidRPr="00B218A0">
              <w:rPr>
                <w:rFonts w:ascii="Times New Roman" w:hAnsi="宋体"/>
                <w:bCs/>
                <w:sz w:val="18"/>
                <w:szCs w:val="18"/>
              </w:rPr>
              <w:t>的规定</w:t>
            </w:r>
          </w:p>
        </w:tc>
      </w:tr>
      <w:tr w:rsidR="00AA7154" w:rsidRPr="00D650C7" w:rsidTr="00E82EE4">
        <w:trPr>
          <w:trHeight w:val="284"/>
        </w:trPr>
        <w:tc>
          <w:tcPr>
            <w:tcW w:w="1941" w:type="dxa"/>
            <w:vMerge/>
            <w:tcBorders>
              <w:left w:val="single" w:sz="8" w:space="0" w:color="auto"/>
            </w:tcBorders>
            <w:vAlign w:val="center"/>
          </w:tcPr>
          <w:p w:rsidR="00AA7154" w:rsidRPr="00B218A0" w:rsidRDefault="00AA7154" w:rsidP="00AA7154">
            <w:pPr>
              <w:pStyle w:val="aff6"/>
              <w:ind w:firstLineChars="0" w:firstLine="0"/>
              <w:jc w:val="center"/>
              <w:rPr>
                <w:rFonts w:hAnsi="宋体"/>
                <w:bCs/>
                <w:sz w:val="18"/>
                <w:szCs w:val="18"/>
              </w:rPr>
            </w:pPr>
          </w:p>
        </w:tc>
        <w:tc>
          <w:tcPr>
            <w:tcW w:w="568" w:type="dxa"/>
            <w:vMerge/>
            <w:vAlign w:val="center"/>
          </w:tcPr>
          <w:p w:rsidR="00AA7154" w:rsidRPr="00B218A0" w:rsidRDefault="00AA7154" w:rsidP="00AA7154">
            <w:pPr>
              <w:pStyle w:val="aff6"/>
              <w:ind w:firstLineChars="0" w:firstLine="0"/>
              <w:jc w:val="center"/>
              <w:rPr>
                <w:rFonts w:ascii="Times New Roman"/>
                <w:bCs/>
                <w:sz w:val="18"/>
                <w:szCs w:val="18"/>
              </w:rPr>
            </w:pPr>
          </w:p>
        </w:tc>
        <w:tc>
          <w:tcPr>
            <w:tcW w:w="526" w:type="dxa"/>
            <w:vMerge/>
            <w:vAlign w:val="center"/>
          </w:tcPr>
          <w:p w:rsidR="00AA7154" w:rsidRPr="00B218A0" w:rsidRDefault="00AA7154" w:rsidP="00AA7154">
            <w:pPr>
              <w:pStyle w:val="aff6"/>
              <w:ind w:firstLineChars="0" w:firstLine="0"/>
              <w:jc w:val="left"/>
              <w:rPr>
                <w:rFonts w:hAnsi="宋体"/>
                <w:bCs/>
                <w:sz w:val="18"/>
                <w:szCs w:val="18"/>
              </w:rPr>
            </w:pPr>
          </w:p>
        </w:tc>
        <w:tc>
          <w:tcPr>
            <w:tcW w:w="1558" w:type="dxa"/>
            <w:vAlign w:val="center"/>
          </w:tcPr>
          <w:p w:rsidR="00AA7154" w:rsidRPr="00B218A0" w:rsidRDefault="00AA7154" w:rsidP="00AA7154">
            <w:pPr>
              <w:pStyle w:val="aff6"/>
              <w:ind w:firstLineChars="0" w:firstLine="0"/>
              <w:jc w:val="left"/>
              <w:rPr>
                <w:rFonts w:hAnsi="宋体"/>
                <w:bCs/>
                <w:sz w:val="18"/>
                <w:szCs w:val="18"/>
              </w:rPr>
            </w:pPr>
            <w:r w:rsidRPr="00B218A0">
              <w:rPr>
                <w:rFonts w:hAnsi="宋体" w:hint="eastAsia"/>
                <w:bCs/>
                <w:sz w:val="18"/>
                <w:szCs w:val="18"/>
              </w:rPr>
              <w:t>驻车制动</w:t>
            </w:r>
          </w:p>
        </w:tc>
        <w:tc>
          <w:tcPr>
            <w:tcW w:w="567" w:type="dxa"/>
            <w:vAlign w:val="center"/>
          </w:tcPr>
          <w:p w:rsidR="00AA7154" w:rsidRPr="00B218A0" w:rsidRDefault="00AA7154" w:rsidP="00AA7154">
            <w:pPr>
              <w:pStyle w:val="aff6"/>
              <w:ind w:firstLineChars="0" w:firstLine="0"/>
              <w:jc w:val="center"/>
              <w:rPr>
                <w:rFonts w:hAnsi="宋体"/>
                <w:bCs/>
                <w:sz w:val="18"/>
                <w:szCs w:val="18"/>
              </w:rPr>
            </w:pPr>
            <w:r w:rsidRPr="00B218A0">
              <w:rPr>
                <w:rFonts w:hAnsi="宋体" w:hint="eastAsia"/>
                <w:bCs/>
                <w:sz w:val="18"/>
                <w:szCs w:val="18"/>
              </w:rPr>
              <w:t>/</w:t>
            </w:r>
          </w:p>
        </w:tc>
        <w:tc>
          <w:tcPr>
            <w:tcW w:w="4395" w:type="dxa"/>
            <w:tcBorders>
              <w:right w:val="single" w:sz="8" w:space="0" w:color="auto"/>
            </w:tcBorders>
            <w:vAlign w:val="center"/>
          </w:tcPr>
          <w:p w:rsidR="00AA7154" w:rsidRPr="00B218A0" w:rsidRDefault="00AA7154" w:rsidP="00AA7154">
            <w:pPr>
              <w:pStyle w:val="aff6"/>
              <w:ind w:firstLineChars="0" w:firstLine="0"/>
              <w:jc w:val="center"/>
              <w:rPr>
                <w:rFonts w:hAnsi="宋体"/>
                <w:bCs/>
                <w:sz w:val="18"/>
                <w:szCs w:val="18"/>
              </w:rPr>
            </w:pPr>
            <w:r w:rsidRPr="00B218A0">
              <w:rPr>
                <w:rFonts w:hAnsi="宋体" w:hint="eastAsia"/>
                <w:bCs/>
                <w:sz w:val="18"/>
                <w:szCs w:val="18"/>
              </w:rPr>
              <w:t>可靠地停</w:t>
            </w:r>
            <w:r w:rsidRPr="00B218A0">
              <w:rPr>
                <w:rFonts w:ascii="Times New Roman" w:hAnsi="宋体"/>
                <w:bCs/>
                <w:sz w:val="18"/>
                <w:szCs w:val="18"/>
              </w:rPr>
              <w:t>在</w:t>
            </w:r>
            <w:r w:rsidRPr="00B218A0">
              <w:rPr>
                <w:rFonts w:ascii="Times New Roman"/>
                <w:bCs/>
                <w:sz w:val="18"/>
                <w:szCs w:val="18"/>
              </w:rPr>
              <w:t>20%</w:t>
            </w:r>
            <w:r w:rsidRPr="00B218A0">
              <w:rPr>
                <w:rFonts w:ascii="Times New Roman" w:hAnsi="宋体"/>
                <w:bCs/>
                <w:sz w:val="18"/>
                <w:szCs w:val="18"/>
              </w:rPr>
              <w:t>的干硬</w:t>
            </w:r>
            <w:r w:rsidRPr="00B218A0">
              <w:rPr>
                <w:rFonts w:hAnsi="宋体" w:hint="eastAsia"/>
                <w:bCs/>
                <w:sz w:val="18"/>
                <w:szCs w:val="18"/>
              </w:rPr>
              <w:t>纵向坡道上，脚</w:t>
            </w:r>
            <w:r w:rsidRPr="00B218A0">
              <w:rPr>
                <w:rFonts w:hAnsi="宋体"/>
                <w:bCs/>
                <w:sz w:val="18"/>
                <w:szCs w:val="18"/>
              </w:rPr>
              <w:t>操纵力</w:t>
            </w:r>
            <w:r w:rsidRPr="00B218A0">
              <w:rPr>
                <w:rFonts w:hAnsi="宋体" w:hint="eastAsia"/>
                <w:bCs/>
                <w:sz w:val="18"/>
                <w:szCs w:val="18"/>
              </w:rPr>
              <w:t>≤</w:t>
            </w:r>
            <w:r w:rsidRPr="00B218A0">
              <w:rPr>
                <w:rFonts w:ascii="Times New Roman"/>
                <w:bCs/>
                <w:sz w:val="18"/>
                <w:szCs w:val="18"/>
              </w:rPr>
              <w:t>700N</w:t>
            </w:r>
          </w:p>
        </w:tc>
      </w:tr>
      <w:tr w:rsidR="00AA7154" w:rsidRPr="00D650C7" w:rsidTr="004E7886">
        <w:trPr>
          <w:trHeight w:val="284"/>
        </w:trPr>
        <w:tc>
          <w:tcPr>
            <w:tcW w:w="1941" w:type="dxa"/>
            <w:vMerge/>
            <w:tcBorders>
              <w:left w:val="single" w:sz="8" w:space="0" w:color="auto"/>
            </w:tcBorders>
            <w:vAlign w:val="center"/>
          </w:tcPr>
          <w:p w:rsidR="00AA7154" w:rsidRPr="00B218A0" w:rsidRDefault="00AA7154" w:rsidP="00AA7154">
            <w:pPr>
              <w:pStyle w:val="aff6"/>
              <w:ind w:firstLineChars="0" w:firstLine="0"/>
              <w:jc w:val="center"/>
              <w:rPr>
                <w:rFonts w:hAnsi="宋体"/>
                <w:bCs/>
                <w:sz w:val="18"/>
                <w:szCs w:val="18"/>
              </w:rPr>
            </w:pPr>
          </w:p>
        </w:tc>
        <w:tc>
          <w:tcPr>
            <w:tcW w:w="568" w:type="dxa"/>
            <w:vAlign w:val="center"/>
          </w:tcPr>
          <w:p w:rsidR="00AA7154" w:rsidRPr="00B218A0" w:rsidRDefault="00AA7154" w:rsidP="00AA7154">
            <w:pPr>
              <w:pStyle w:val="aff6"/>
              <w:ind w:firstLineChars="0" w:firstLine="0"/>
              <w:jc w:val="center"/>
              <w:rPr>
                <w:rFonts w:ascii="Times New Roman"/>
                <w:bCs/>
                <w:sz w:val="18"/>
                <w:szCs w:val="18"/>
              </w:rPr>
            </w:pPr>
            <w:r w:rsidRPr="00B218A0">
              <w:rPr>
                <w:rFonts w:ascii="Times New Roman"/>
                <w:bCs/>
                <w:sz w:val="18"/>
                <w:szCs w:val="18"/>
              </w:rPr>
              <w:t>2</w:t>
            </w:r>
          </w:p>
        </w:tc>
        <w:tc>
          <w:tcPr>
            <w:tcW w:w="2084" w:type="dxa"/>
            <w:gridSpan w:val="2"/>
            <w:vAlign w:val="center"/>
          </w:tcPr>
          <w:p w:rsidR="00AA7154" w:rsidRPr="00B218A0" w:rsidRDefault="00AA7154" w:rsidP="00AA7154">
            <w:pPr>
              <w:pStyle w:val="aff6"/>
              <w:ind w:firstLineChars="0" w:firstLine="0"/>
              <w:jc w:val="left"/>
              <w:rPr>
                <w:rFonts w:hAnsi="宋体"/>
                <w:bCs/>
                <w:sz w:val="18"/>
                <w:szCs w:val="18"/>
              </w:rPr>
            </w:pPr>
            <w:r w:rsidRPr="00B218A0">
              <w:rPr>
                <w:rFonts w:hAnsi="宋体" w:hint="eastAsia"/>
                <w:bCs/>
                <w:sz w:val="18"/>
                <w:szCs w:val="18"/>
              </w:rPr>
              <w:t>安全</w:t>
            </w:r>
            <w:r w:rsidR="00E82EE4">
              <w:rPr>
                <w:rFonts w:hAnsi="宋体" w:hint="eastAsia"/>
                <w:bCs/>
                <w:sz w:val="18"/>
                <w:szCs w:val="18"/>
              </w:rPr>
              <w:t>防护</w:t>
            </w:r>
          </w:p>
        </w:tc>
        <w:tc>
          <w:tcPr>
            <w:tcW w:w="567" w:type="dxa"/>
            <w:vAlign w:val="center"/>
          </w:tcPr>
          <w:p w:rsidR="00AA7154" w:rsidRPr="00B218A0" w:rsidRDefault="00AA7154" w:rsidP="00AA7154">
            <w:pPr>
              <w:pStyle w:val="afff2"/>
              <w:pBdr>
                <w:bottom w:val="none" w:sz="0" w:space="0" w:color="auto"/>
              </w:pBdr>
              <w:tabs>
                <w:tab w:val="clear" w:pos="4153"/>
                <w:tab w:val="clear" w:pos="8306"/>
              </w:tabs>
              <w:snapToGrid/>
              <w:rPr>
                <w:rFonts w:ascii="宋体" w:hAnsi="宋体"/>
                <w:bCs/>
              </w:rPr>
            </w:pPr>
            <w:r w:rsidRPr="00B218A0">
              <w:rPr>
                <w:rFonts w:ascii="宋体" w:hAnsi="宋体" w:hint="eastAsia"/>
                <w:bCs/>
              </w:rPr>
              <w:t>/</w:t>
            </w:r>
          </w:p>
        </w:tc>
        <w:tc>
          <w:tcPr>
            <w:tcW w:w="4395" w:type="dxa"/>
            <w:tcBorders>
              <w:right w:val="single" w:sz="8" w:space="0" w:color="auto"/>
            </w:tcBorders>
            <w:vAlign w:val="center"/>
          </w:tcPr>
          <w:p w:rsidR="00AA7154" w:rsidRPr="00B218A0" w:rsidRDefault="00AA7154" w:rsidP="00AA7154">
            <w:pPr>
              <w:pStyle w:val="aff6"/>
              <w:ind w:firstLineChars="0" w:firstLine="0"/>
              <w:jc w:val="center"/>
              <w:rPr>
                <w:rFonts w:ascii="Times New Roman"/>
                <w:bCs/>
                <w:sz w:val="18"/>
                <w:szCs w:val="18"/>
              </w:rPr>
            </w:pPr>
            <w:r w:rsidRPr="00B218A0">
              <w:rPr>
                <w:rFonts w:ascii="Times New Roman" w:hAnsi="宋体"/>
                <w:bCs/>
                <w:sz w:val="18"/>
                <w:szCs w:val="18"/>
              </w:rPr>
              <w:t>符合本大纲</w:t>
            </w:r>
            <w:r w:rsidR="00E82EE4">
              <w:rPr>
                <w:rFonts w:ascii="Times New Roman" w:hAnsi="宋体" w:hint="eastAsia"/>
                <w:bCs/>
                <w:sz w:val="18"/>
                <w:szCs w:val="18"/>
              </w:rPr>
              <w:t>附录</w:t>
            </w:r>
            <w:r w:rsidR="00E82EE4">
              <w:rPr>
                <w:rFonts w:ascii="Times New Roman" w:hAnsi="宋体" w:hint="eastAsia"/>
                <w:bCs/>
                <w:sz w:val="18"/>
                <w:szCs w:val="18"/>
              </w:rPr>
              <w:t>B</w:t>
            </w:r>
            <w:r w:rsidRPr="00B218A0">
              <w:rPr>
                <w:rFonts w:ascii="Times New Roman" w:hAnsi="宋体"/>
                <w:bCs/>
                <w:sz w:val="18"/>
                <w:szCs w:val="18"/>
              </w:rPr>
              <w:t>的要求</w:t>
            </w:r>
          </w:p>
        </w:tc>
      </w:tr>
      <w:tr w:rsidR="00E82EE4" w:rsidRPr="00D650C7" w:rsidTr="004E7886">
        <w:trPr>
          <w:trHeight w:val="284"/>
        </w:trPr>
        <w:tc>
          <w:tcPr>
            <w:tcW w:w="1941" w:type="dxa"/>
            <w:vMerge/>
            <w:tcBorders>
              <w:left w:val="single" w:sz="8" w:space="0" w:color="auto"/>
            </w:tcBorders>
            <w:vAlign w:val="center"/>
          </w:tcPr>
          <w:p w:rsidR="00E82EE4" w:rsidRPr="00B218A0" w:rsidRDefault="00E82EE4" w:rsidP="00E82EE4">
            <w:pPr>
              <w:pStyle w:val="aff6"/>
              <w:ind w:firstLineChars="0" w:firstLine="0"/>
              <w:jc w:val="center"/>
              <w:rPr>
                <w:rFonts w:hAnsi="宋体"/>
                <w:bCs/>
                <w:sz w:val="18"/>
                <w:szCs w:val="18"/>
              </w:rPr>
            </w:pPr>
          </w:p>
        </w:tc>
        <w:tc>
          <w:tcPr>
            <w:tcW w:w="568" w:type="dxa"/>
            <w:vAlign w:val="center"/>
          </w:tcPr>
          <w:p w:rsidR="00E82EE4" w:rsidRPr="00B218A0" w:rsidRDefault="00E82EE4" w:rsidP="00E82EE4">
            <w:pPr>
              <w:pStyle w:val="aff6"/>
              <w:ind w:firstLineChars="0" w:firstLine="0"/>
              <w:jc w:val="center"/>
              <w:rPr>
                <w:rFonts w:ascii="Times New Roman"/>
                <w:bCs/>
                <w:sz w:val="18"/>
                <w:szCs w:val="18"/>
              </w:rPr>
            </w:pPr>
            <w:r w:rsidRPr="00B218A0">
              <w:rPr>
                <w:rFonts w:ascii="Times New Roman"/>
                <w:bCs/>
                <w:sz w:val="18"/>
                <w:szCs w:val="18"/>
              </w:rPr>
              <w:t>3</w:t>
            </w:r>
          </w:p>
        </w:tc>
        <w:tc>
          <w:tcPr>
            <w:tcW w:w="2084" w:type="dxa"/>
            <w:gridSpan w:val="2"/>
            <w:vAlign w:val="center"/>
          </w:tcPr>
          <w:p w:rsidR="00E82EE4" w:rsidRPr="00B218A0" w:rsidRDefault="00E82EE4" w:rsidP="00E82EE4">
            <w:pPr>
              <w:pStyle w:val="aff6"/>
              <w:ind w:firstLineChars="0" w:firstLine="0"/>
              <w:jc w:val="left"/>
              <w:rPr>
                <w:rFonts w:hAnsi="宋体"/>
                <w:bCs/>
                <w:sz w:val="18"/>
                <w:szCs w:val="18"/>
              </w:rPr>
            </w:pPr>
            <w:r w:rsidRPr="00B218A0">
              <w:rPr>
                <w:rFonts w:hAnsi="宋体" w:hint="eastAsia"/>
                <w:bCs/>
                <w:sz w:val="18"/>
                <w:szCs w:val="18"/>
              </w:rPr>
              <w:t>安全信息</w:t>
            </w:r>
          </w:p>
        </w:tc>
        <w:tc>
          <w:tcPr>
            <w:tcW w:w="567" w:type="dxa"/>
            <w:vAlign w:val="center"/>
          </w:tcPr>
          <w:p w:rsidR="00E82EE4" w:rsidRPr="00B218A0" w:rsidRDefault="00E82EE4" w:rsidP="00E82EE4">
            <w:pPr>
              <w:pStyle w:val="afff2"/>
              <w:pBdr>
                <w:bottom w:val="none" w:sz="0" w:space="0" w:color="auto"/>
              </w:pBdr>
              <w:tabs>
                <w:tab w:val="clear" w:pos="4153"/>
                <w:tab w:val="clear" w:pos="8306"/>
              </w:tabs>
              <w:snapToGrid/>
              <w:rPr>
                <w:rFonts w:ascii="宋体" w:hAnsi="宋体"/>
                <w:bCs/>
              </w:rPr>
            </w:pPr>
            <w:r w:rsidRPr="00B218A0">
              <w:rPr>
                <w:rFonts w:ascii="宋体" w:hAnsi="宋体" w:hint="eastAsia"/>
                <w:bCs/>
              </w:rPr>
              <w:t>/</w:t>
            </w:r>
          </w:p>
        </w:tc>
        <w:tc>
          <w:tcPr>
            <w:tcW w:w="4395" w:type="dxa"/>
            <w:tcBorders>
              <w:right w:val="single" w:sz="8" w:space="0" w:color="auto"/>
            </w:tcBorders>
            <w:vAlign w:val="center"/>
          </w:tcPr>
          <w:p w:rsidR="00E82EE4" w:rsidRPr="00B218A0" w:rsidRDefault="00E82EE4" w:rsidP="00E82EE4">
            <w:pPr>
              <w:pStyle w:val="aff6"/>
              <w:ind w:firstLineChars="0" w:firstLine="0"/>
              <w:jc w:val="center"/>
              <w:rPr>
                <w:rFonts w:ascii="Times New Roman"/>
                <w:bCs/>
                <w:sz w:val="18"/>
                <w:szCs w:val="18"/>
              </w:rPr>
            </w:pPr>
            <w:r w:rsidRPr="00B218A0">
              <w:rPr>
                <w:rFonts w:ascii="Times New Roman" w:hAnsi="宋体"/>
                <w:bCs/>
                <w:sz w:val="18"/>
                <w:szCs w:val="18"/>
              </w:rPr>
              <w:t>符合本大纲</w:t>
            </w:r>
            <w:r>
              <w:rPr>
                <w:rFonts w:ascii="Times New Roman" w:hAnsi="宋体" w:hint="eastAsia"/>
                <w:bCs/>
                <w:sz w:val="18"/>
                <w:szCs w:val="18"/>
              </w:rPr>
              <w:t>附录</w:t>
            </w:r>
            <w:r>
              <w:rPr>
                <w:rFonts w:ascii="Times New Roman" w:hAnsi="宋体" w:hint="eastAsia"/>
                <w:bCs/>
                <w:sz w:val="18"/>
                <w:szCs w:val="18"/>
              </w:rPr>
              <w:t>B</w:t>
            </w:r>
            <w:r w:rsidRPr="00B218A0">
              <w:rPr>
                <w:rFonts w:ascii="Times New Roman" w:hAnsi="宋体"/>
                <w:bCs/>
                <w:sz w:val="18"/>
                <w:szCs w:val="18"/>
              </w:rPr>
              <w:t>的要求</w:t>
            </w:r>
          </w:p>
        </w:tc>
      </w:tr>
      <w:tr w:rsidR="00E82EE4" w:rsidRPr="00D650C7" w:rsidTr="004E7886">
        <w:trPr>
          <w:trHeight w:val="284"/>
        </w:trPr>
        <w:tc>
          <w:tcPr>
            <w:tcW w:w="1941" w:type="dxa"/>
            <w:tcBorders>
              <w:left w:val="single" w:sz="8" w:space="0" w:color="auto"/>
            </w:tcBorders>
            <w:vAlign w:val="center"/>
          </w:tcPr>
          <w:p w:rsidR="00E82EE4" w:rsidRPr="00B218A0" w:rsidRDefault="00E82EE4" w:rsidP="00E82EE4">
            <w:pPr>
              <w:pStyle w:val="aff6"/>
              <w:adjustRightInd w:val="0"/>
              <w:snapToGrid w:val="0"/>
              <w:ind w:firstLineChars="0" w:firstLine="0"/>
              <w:jc w:val="center"/>
              <w:rPr>
                <w:rFonts w:hAnsi="宋体"/>
                <w:bCs/>
                <w:sz w:val="18"/>
                <w:szCs w:val="18"/>
              </w:rPr>
            </w:pPr>
            <w:r w:rsidRPr="00B218A0">
              <w:rPr>
                <w:rFonts w:hAnsi="宋体" w:hint="eastAsia"/>
                <w:bCs/>
                <w:sz w:val="18"/>
                <w:szCs w:val="18"/>
              </w:rPr>
              <w:t>适用</w:t>
            </w:r>
            <w:r>
              <w:rPr>
                <w:rFonts w:hAnsi="宋体" w:hint="eastAsia"/>
                <w:bCs/>
                <w:sz w:val="18"/>
                <w:szCs w:val="18"/>
              </w:rPr>
              <w:t>地区性能试验</w:t>
            </w:r>
          </w:p>
        </w:tc>
        <w:tc>
          <w:tcPr>
            <w:tcW w:w="568" w:type="dxa"/>
            <w:vAlign w:val="center"/>
          </w:tcPr>
          <w:p w:rsidR="00E82EE4" w:rsidRPr="00B218A0" w:rsidRDefault="00E82EE4" w:rsidP="00E82EE4">
            <w:pPr>
              <w:pStyle w:val="aff6"/>
              <w:ind w:firstLineChars="0" w:firstLine="0"/>
              <w:jc w:val="center"/>
              <w:rPr>
                <w:rFonts w:ascii="Times New Roman"/>
                <w:bCs/>
                <w:sz w:val="18"/>
                <w:szCs w:val="18"/>
              </w:rPr>
            </w:pPr>
            <w:r>
              <w:rPr>
                <w:rFonts w:ascii="Times New Roman" w:hint="eastAsia"/>
                <w:bCs/>
                <w:sz w:val="18"/>
                <w:szCs w:val="18"/>
              </w:rPr>
              <w:t>1</w:t>
            </w:r>
          </w:p>
        </w:tc>
        <w:tc>
          <w:tcPr>
            <w:tcW w:w="2084" w:type="dxa"/>
            <w:gridSpan w:val="2"/>
            <w:vAlign w:val="center"/>
          </w:tcPr>
          <w:p w:rsidR="00E82EE4" w:rsidRPr="00B218A0" w:rsidRDefault="00E82EE4" w:rsidP="00E82EE4">
            <w:pPr>
              <w:pStyle w:val="aff6"/>
              <w:ind w:firstLineChars="0" w:firstLine="0"/>
              <w:rPr>
                <w:rFonts w:hAnsi="宋体"/>
                <w:sz w:val="18"/>
                <w:szCs w:val="18"/>
              </w:rPr>
            </w:pPr>
            <w:r w:rsidRPr="00E82EE4">
              <w:rPr>
                <w:rFonts w:hAnsi="宋体" w:hint="eastAsia"/>
                <w:sz w:val="18"/>
                <w:szCs w:val="18"/>
              </w:rPr>
              <w:t>自动卸载能力应</w:t>
            </w:r>
          </w:p>
        </w:tc>
        <w:tc>
          <w:tcPr>
            <w:tcW w:w="567" w:type="dxa"/>
            <w:vAlign w:val="center"/>
          </w:tcPr>
          <w:p w:rsidR="00E82EE4" w:rsidRPr="00B218A0" w:rsidRDefault="00E82EE4" w:rsidP="00E82EE4">
            <w:pPr>
              <w:pStyle w:val="aff6"/>
              <w:ind w:firstLineChars="0" w:firstLine="0"/>
              <w:jc w:val="center"/>
              <w:rPr>
                <w:rFonts w:hAnsi="宋体"/>
                <w:sz w:val="18"/>
                <w:szCs w:val="18"/>
              </w:rPr>
            </w:pPr>
            <w:r>
              <w:rPr>
                <w:rFonts w:hAnsi="宋体" w:hint="eastAsia"/>
                <w:sz w:val="18"/>
                <w:szCs w:val="18"/>
              </w:rPr>
              <w:t>/</w:t>
            </w:r>
          </w:p>
        </w:tc>
        <w:tc>
          <w:tcPr>
            <w:tcW w:w="4395" w:type="dxa"/>
            <w:tcBorders>
              <w:right w:val="single" w:sz="8" w:space="0" w:color="auto"/>
            </w:tcBorders>
            <w:vAlign w:val="center"/>
          </w:tcPr>
          <w:p w:rsidR="00E82EE4" w:rsidRPr="00B218A0" w:rsidRDefault="00E82EE4" w:rsidP="00E82EE4">
            <w:pPr>
              <w:jc w:val="center"/>
              <w:rPr>
                <w:rFonts w:ascii="宋体" w:hAnsi="宋体"/>
                <w:sz w:val="18"/>
                <w:szCs w:val="18"/>
              </w:rPr>
            </w:pPr>
            <w:r w:rsidRPr="00E82EE4">
              <w:rPr>
                <w:rFonts w:hAnsi="宋体" w:hint="eastAsia"/>
                <w:sz w:val="18"/>
                <w:szCs w:val="18"/>
              </w:rPr>
              <w:t>≥</w:t>
            </w:r>
            <w:r w:rsidRPr="00E82EE4">
              <w:rPr>
                <w:rFonts w:hAnsi="宋体" w:hint="eastAsia"/>
                <w:sz w:val="18"/>
                <w:szCs w:val="18"/>
              </w:rPr>
              <w:t>98%</w:t>
            </w:r>
          </w:p>
        </w:tc>
      </w:tr>
    </w:tbl>
    <w:p w:rsidR="0083482C" w:rsidRPr="00F72C14" w:rsidRDefault="00F72C14" w:rsidP="00F72C14">
      <w:pPr>
        <w:pStyle w:val="af6"/>
        <w:ind w:left="0"/>
        <w:rPr>
          <w:rFonts w:ascii="宋体" w:eastAsia="宋体"/>
          <w:noProof/>
          <w:color w:val="000000" w:themeColor="text1"/>
        </w:rPr>
      </w:pPr>
      <w:r w:rsidRPr="00F72C14">
        <w:rPr>
          <w:rFonts w:ascii="宋体" w:eastAsia="宋体" w:hint="eastAsia"/>
          <w:lang w:val="zh-CN"/>
        </w:rPr>
        <w:t>一级指标</w:t>
      </w:r>
      <w:r w:rsidRPr="00F72C14">
        <w:rPr>
          <w:rFonts w:ascii="宋体" w:eastAsia="宋体" w:hAnsi="宋体" w:hint="eastAsia"/>
          <w:szCs w:val="21"/>
          <w:lang w:val="zh-CN"/>
        </w:rPr>
        <w:t>均符合大纲要求时，</w:t>
      </w:r>
      <w:r w:rsidR="00E82EE4">
        <w:rPr>
          <w:rFonts w:ascii="宋体" w:eastAsia="宋体" w:hAnsi="宋体" w:hint="eastAsia"/>
          <w:szCs w:val="21"/>
          <w:lang w:val="zh-CN"/>
        </w:rPr>
        <w:t>专项</w:t>
      </w:r>
      <w:r w:rsidRPr="00F72C14">
        <w:rPr>
          <w:rFonts w:ascii="宋体" w:eastAsia="宋体" w:hAnsi="宋体" w:hint="eastAsia"/>
          <w:szCs w:val="21"/>
          <w:lang w:val="zh-CN"/>
        </w:rPr>
        <w:t>鉴定结论为通过；否则，</w:t>
      </w:r>
      <w:r w:rsidR="00E82EE4">
        <w:rPr>
          <w:rFonts w:ascii="宋体" w:eastAsia="宋体" w:hAnsi="宋体" w:hint="eastAsia"/>
          <w:szCs w:val="21"/>
          <w:lang w:val="zh-CN"/>
        </w:rPr>
        <w:t>专项</w:t>
      </w:r>
      <w:r w:rsidRPr="00F72C14">
        <w:rPr>
          <w:rFonts w:ascii="宋体" w:eastAsia="宋体" w:hAnsi="宋体" w:hint="eastAsia"/>
          <w:szCs w:val="21"/>
          <w:lang w:val="zh-CN"/>
        </w:rPr>
        <w:t>鉴定结论为不通过。</w:t>
      </w:r>
    </w:p>
    <w:p w:rsidR="001E6259" w:rsidRPr="00C83625" w:rsidRDefault="00B47DF6" w:rsidP="00721323">
      <w:pPr>
        <w:pStyle w:val="af4"/>
        <w:spacing w:beforeLines="100" w:before="240" w:afterLines="100" w:after="240"/>
        <w:outlineLvl w:val="0"/>
      </w:pPr>
      <w:bookmarkStart w:id="65" w:name="_Toc484784422"/>
      <w:r w:rsidRPr="00C83625">
        <w:rPr>
          <w:rFonts w:hint="eastAsia"/>
        </w:rPr>
        <w:t>产品变更</w:t>
      </w:r>
      <w:bookmarkEnd w:id="65"/>
    </w:p>
    <w:p w:rsidR="00F72C14" w:rsidRPr="008910F6" w:rsidRDefault="00FE2EC6" w:rsidP="00721323">
      <w:pPr>
        <w:pStyle w:val="af5"/>
        <w:spacing w:beforeLines="50" w:before="120" w:afterLines="50" w:after="120"/>
        <w:ind w:left="0"/>
        <w:outlineLvl w:val="1"/>
        <w:rPr>
          <w:rFonts w:asciiTheme="minorEastAsia" w:eastAsiaTheme="minorEastAsia" w:hAnsiTheme="minorEastAsia"/>
          <w:color w:val="000000" w:themeColor="text1"/>
        </w:rPr>
      </w:pPr>
      <w:bookmarkStart w:id="66" w:name="_Toc446602037"/>
      <w:bookmarkStart w:id="67" w:name="_Toc448950630"/>
      <w:bookmarkStart w:id="68" w:name="_Toc449708880"/>
      <w:bookmarkStart w:id="69" w:name="_Toc449709199"/>
      <w:bookmarkStart w:id="70" w:name="_Toc452449048"/>
      <w:bookmarkStart w:id="71" w:name="_Toc454399259"/>
      <w:bookmarkStart w:id="72" w:name="_Toc454400227"/>
      <w:bookmarkStart w:id="73" w:name="_Toc461442984"/>
      <w:r w:rsidRPr="008910F6">
        <w:rPr>
          <w:rFonts w:asciiTheme="minorEastAsia" w:eastAsiaTheme="minorEastAsia" w:hAnsiTheme="minorEastAsia" w:hint="eastAsia"/>
          <w:color w:val="000000" w:themeColor="text1"/>
        </w:rPr>
        <w:t>通过</w:t>
      </w:r>
      <w:r w:rsidR="00E82EE4">
        <w:rPr>
          <w:rFonts w:asciiTheme="minorEastAsia" w:eastAsiaTheme="minorEastAsia" w:hAnsiTheme="minorEastAsia" w:hint="eastAsia"/>
          <w:color w:val="000000" w:themeColor="text1"/>
        </w:rPr>
        <w:t>专项</w:t>
      </w:r>
      <w:r w:rsidRPr="008910F6">
        <w:rPr>
          <w:rFonts w:asciiTheme="minorEastAsia" w:eastAsiaTheme="minorEastAsia" w:hAnsiTheme="minorEastAsia" w:hint="eastAsia"/>
          <w:color w:val="000000" w:themeColor="text1"/>
        </w:rPr>
        <w:t>鉴定的产品，在证书有效期内其产品结构和特征参数变化情形、变化幅度和要求见表</w:t>
      </w:r>
      <w:r w:rsidR="00E82EE4">
        <w:rPr>
          <w:rFonts w:asciiTheme="minorEastAsia" w:eastAsiaTheme="minorEastAsia" w:hAnsiTheme="minorEastAsia"/>
          <w:color w:val="000000" w:themeColor="text1"/>
        </w:rPr>
        <w:t>4</w:t>
      </w:r>
      <w:r w:rsidRPr="008910F6">
        <w:rPr>
          <w:rFonts w:asciiTheme="minorEastAsia" w:eastAsiaTheme="minorEastAsia" w:hAnsiTheme="minorEastAsia"/>
          <w:color w:val="000000" w:themeColor="text1"/>
        </w:rPr>
        <w:t>。</w:t>
      </w:r>
      <w:bookmarkStart w:id="74" w:name="_Toc446602038"/>
      <w:bookmarkStart w:id="75" w:name="_Toc448950631"/>
      <w:bookmarkStart w:id="76" w:name="_Toc449708881"/>
      <w:bookmarkStart w:id="77" w:name="_Toc449709200"/>
      <w:bookmarkStart w:id="78" w:name="_Toc452449049"/>
      <w:bookmarkStart w:id="79" w:name="_Toc454399260"/>
      <w:bookmarkStart w:id="80" w:name="_Toc454400228"/>
      <w:bookmarkStart w:id="81" w:name="_Toc461442985"/>
      <w:bookmarkEnd w:id="66"/>
      <w:bookmarkEnd w:id="67"/>
      <w:bookmarkEnd w:id="68"/>
      <w:bookmarkEnd w:id="69"/>
      <w:bookmarkEnd w:id="70"/>
      <w:bookmarkEnd w:id="71"/>
      <w:bookmarkEnd w:id="72"/>
      <w:bookmarkEnd w:id="73"/>
    </w:p>
    <w:p w:rsidR="00B47DF6" w:rsidRPr="008910F6" w:rsidRDefault="00FE2EC6" w:rsidP="00721323">
      <w:pPr>
        <w:pStyle w:val="af5"/>
        <w:spacing w:beforeLines="50" w:before="120" w:afterLines="50" w:after="120"/>
        <w:ind w:left="0"/>
        <w:outlineLvl w:val="1"/>
        <w:rPr>
          <w:rFonts w:asciiTheme="minorEastAsia" w:eastAsiaTheme="minorEastAsia" w:hAnsiTheme="minorEastAsia"/>
          <w:color w:val="000000" w:themeColor="text1"/>
        </w:rPr>
      </w:pPr>
      <w:r w:rsidRPr="008910F6">
        <w:rPr>
          <w:rFonts w:asciiTheme="minorEastAsia" w:eastAsiaTheme="minorEastAsia" w:hAnsiTheme="minorEastAsia"/>
          <w:color w:val="000000" w:themeColor="text1"/>
        </w:rPr>
        <w:t>产品结构和特征参数的变更符合表</w:t>
      </w:r>
      <w:r w:rsidR="00E82EE4">
        <w:rPr>
          <w:rFonts w:asciiTheme="minorEastAsia" w:eastAsiaTheme="minorEastAsia" w:hAnsiTheme="minorEastAsia"/>
          <w:color w:val="000000" w:themeColor="text1"/>
        </w:rPr>
        <w:t>4</w:t>
      </w:r>
      <w:r w:rsidRPr="008910F6">
        <w:rPr>
          <w:rFonts w:asciiTheme="minorEastAsia" w:eastAsiaTheme="minorEastAsia" w:hAnsiTheme="minorEastAsia"/>
          <w:color w:val="000000" w:themeColor="text1"/>
        </w:rPr>
        <w:t>要求的，企业自主变更并保存变更批准文件。</w:t>
      </w:r>
      <w:bookmarkEnd w:id="74"/>
      <w:bookmarkEnd w:id="75"/>
      <w:bookmarkEnd w:id="76"/>
      <w:bookmarkEnd w:id="77"/>
      <w:bookmarkEnd w:id="78"/>
      <w:bookmarkEnd w:id="79"/>
      <w:bookmarkEnd w:id="80"/>
      <w:bookmarkEnd w:id="81"/>
    </w:p>
    <w:p w:rsidR="00915197" w:rsidRPr="008910F6" w:rsidRDefault="00915197" w:rsidP="00721323">
      <w:pPr>
        <w:pStyle w:val="af5"/>
        <w:spacing w:beforeLines="50" w:before="120" w:afterLines="50" w:after="120"/>
        <w:ind w:left="0"/>
        <w:outlineLvl w:val="1"/>
        <w:rPr>
          <w:rFonts w:asciiTheme="minorEastAsia" w:eastAsiaTheme="minorEastAsia" w:hAnsiTheme="minorEastAsia"/>
          <w:color w:val="000000" w:themeColor="text1"/>
        </w:rPr>
      </w:pPr>
      <w:bookmarkStart w:id="82" w:name="_Toc452449050"/>
      <w:bookmarkStart w:id="83" w:name="_Toc454399261"/>
      <w:bookmarkStart w:id="84" w:name="_Toc454400229"/>
      <w:bookmarkStart w:id="85" w:name="_Toc461442986"/>
      <w:r w:rsidRPr="008910F6">
        <w:rPr>
          <w:rFonts w:asciiTheme="minorEastAsia" w:eastAsiaTheme="minorEastAsia" w:hAnsiTheme="minorEastAsia"/>
          <w:color w:val="000000" w:themeColor="text1"/>
        </w:rPr>
        <w:t>因执行国家法律法规提出的新要求或强制性标准新要求而造成产品结构和特征参数变化，与表</w:t>
      </w:r>
      <w:r w:rsidR="00E82EE4">
        <w:rPr>
          <w:rFonts w:asciiTheme="minorEastAsia" w:eastAsiaTheme="minorEastAsia" w:hAnsiTheme="minorEastAsia"/>
          <w:color w:val="000000" w:themeColor="text1"/>
        </w:rPr>
        <w:t>4</w:t>
      </w:r>
      <w:r w:rsidRPr="008910F6">
        <w:rPr>
          <w:rFonts w:asciiTheme="minorEastAsia" w:eastAsiaTheme="minorEastAsia" w:hAnsiTheme="minorEastAsia"/>
          <w:color w:val="000000" w:themeColor="text1"/>
        </w:rPr>
        <w:t>要</w:t>
      </w:r>
      <w:r w:rsidRPr="008910F6">
        <w:rPr>
          <w:rFonts w:asciiTheme="minorEastAsia" w:eastAsiaTheme="minorEastAsia" w:hAnsiTheme="minorEastAsia" w:hint="eastAsia"/>
          <w:color w:val="000000" w:themeColor="text1"/>
        </w:rPr>
        <w:t>求不一致的，应申报变更确认</w:t>
      </w:r>
      <w:bookmarkEnd w:id="82"/>
      <w:bookmarkEnd w:id="83"/>
      <w:bookmarkEnd w:id="84"/>
      <w:bookmarkEnd w:id="85"/>
      <w:r w:rsidRPr="008910F6">
        <w:rPr>
          <w:rFonts w:asciiTheme="minorEastAsia" w:eastAsiaTheme="minorEastAsia" w:hAnsiTheme="minorEastAsia" w:hint="eastAsia"/>
          <w:color w:val="000000" w:themeColor="text1"/>
        </w:rPr>
        <w:t>。</w:t>
      </w:r>
    </w:p>
    <w:p w:rsidR="00F72C14" w:rsidRPr="00F72C14" w:rsidRDefault="00F72C14" w:rsidP="00915197">
      <w:pPr>
        <w:pStyle w:val="ab"/>
        <w:numPr>
          <w:ilvl w:val="0"/>
          <w:numId w:val="0"/>
        </w:numPr>
        <w:adjustRightInd w:val="0"/>
        <w:snapToGrid w:val="0"/>
        <w:ind w:left="2269"/>
        <w:jc w:val="both"/>
        <w:rPr>
          <w:color w:val="000000" w:themeColor="text1"/>
        </w:rPr>
      </w:pPr>
      <w:r>
        <w:rPr>
          <w:rFonts w:hint="eastAsia"/>
          <w:color w:val="000000" w:themeColor="text1"/>
        </w:rPr>
        <w:t>表</w:t>
      </w:r>
      <w:r w:rsidR="004F1008">
        <w:rPr>
          <w:color w:val="000000" w:themeColor="text1"/>
        </w:rPr>
        <w:t>4</w:t>
      </w:r>
      <w:r w:rsidR="00006FBA">
        <w:rPr>
          <w:color w:val="000000" w:themeColor="text1"/>
        </w:rPr>
        <w:t xml:space="preserve"> </w:t>
      </w:r>
      <w:r>
        <w:rPr>
          <w:rFonts w:hint="eastAsia"/>
          <w:color w:val="000000" w:themeColor="text1"/>
        </w:rPr>
        <w:t xml:space="preserve">    </w:t>
      </w:r>
      <w:r w:rsidRPr="009175ED">
        <w:rPr>
          <w:rFonts w:hint="eastAsia"/>
          <w:color w:val="000000" w:themeColor="text1"/>
        </w:rPr>
        <w:t>产品结构和特征参数的变化情形、变化幅度和要求</w:t>
      </w:r>
    </w:p>
    <w:tbl>
      <w:tblPr>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6"/>
        <w:gridCol w:w="2795"/>
        <w:gridCol w:w="1559"/>
        <w:gridCol w:w="1653"/>
        <w:gridCol w:w="2883"/>
      </w:tblGrid>
      <w:tr w:rsidR="00F72C14" w:rsidRPr="00D650C7" w:rsidTr="00C31CE5">
        <w:trPr>
          <w:cantSplit/>
          <w:trHeight w:val="426"/>
        </w:trPr>
        <w:tc>
          <w:tcPr>
            <w:tcW w:w="716" w:type="dxa"/>
            <w:vAlign w:val="center"/>
          </w:tcPr>
          <w:p w:rsidR="00F72C14" w:rsidRPr="00D650C7" w:rsidRDefault="00F72C14" w:rsidP="00C31CE5">
            <w:pPr>
              <w:jc w:val="center"/>
              <w:rPr>
                <w:rFonts w:ascii="宋体" w:hAnsi="宋体"/>
                <w:sz w:val="18"/>
                <w:szCs w:val="18"/>
              </w:rPr>
            </w:pPr>
            <w:r w:rsidRPr="00D650C7">
              <w:rPr>
                <w:rFonts w:ascii="宋体" w:hAnsi="宋体" w:hint="eastAsia"/>
                <w:sz w:val="18"/>
                <w:szCs w:val="18"/>
              </w:rPr>
              <w:t>序号</w:t>
            </w:r>
          </w:p>
        </w:tc>
        <w:tc>
          <w:tcPr>
            <w:tcW w:w="2795" w:type="dxa"/>
            <w:vAlign w:val="center"/>
          </w:tcPr>
          <w:p w:rsidR="00F72C14" w:rsidRPr="00D650C7" w:rsidRDefault="00F72C14" w:rsidP="00C31CE5">
            <w:pPr>
              <w:jc w:val="center"/>
              <w:rPr>
                <w:rFonts w:ascii="宋体" w:hAnsi="宋体"/>
                <w:sz w:val="18"/>
                <w:szCs w:val="18"/>
              </w:rPr>
            </w:pPr>
            <w:r w:rsidRPr="00D650C7">
              <w:rPr>
                <w:rFonts w:ascii="宋体" w:hAnsi="宋体" w:hint="eastAsia"/>
                <w:sz w:val="18"/>
                <w:szCs w:val="18"/>
              </w:rPr>
              <w:t>项目</w:t>
            </w:r>
          </w:p>
        </w:tc>
        <w:tc>
          <w:tcPr>
            <w:tcW w:w="1559" w:type="dxa"/>
            <w:vAlign w:val="center"/>
          </w:tcPr>
          <w:p w:rsidR="00F72C14" w:rsidRPr="00D650C7" w:rsidRDefault="00F72C14" w:rsidP="00C31CE5">
            <w:pPr>
              <w:jc w:val="center"/>
              <w:rPr>
                <w:rFonts w:ascii="宋体" w:hAnsi="宋体"/>
                <w:sz w:val="18"/>
                <w:szCs w:val="18"/>
              </w:rPr>
            </w:pPr>
            <w:r w:rsidRPr="00D650C7">
              <w:rPr>
                <w:rFonts w:hint="eastAsia"/>
                <w:sz w:val="18"/>
                <w:szCs w:val="18"/>
              </w:rPr>
              <w:t>变化情形</w:t>
            </w:r>
          </w:p>
        </w:tc>
        <w:tc>
          <w:tcPr>
            <w:tcW w:w="1653" w:type="dxa"/>
            <w:vAlign w:val="center"/>
          </w:tcPr>
          <w:p w:rsidR="00F72C14" w:rsidRPr="00D650C7" w:rsidRDefault="00F72C14" w:rsidP="00C31CE5">
            <w:pPr>
              <w:jc w:val="center"/>
              <w:rPr>
                <w:sz w:val="18"/>
                <w:szCs w:val="18"/>
              </w:rPr>
            </w:pPr>
            <w:r w:rsidRPr="00D650C7">
              <w:rPr>
                <w:rFonts w:hint="eastAsia"/>
                <w:sz w:val="18"/>
                <w:szCs w:val="18"/>
              </w:rPr>
              <w:t>变化幅度和要求</w:t>
            </w:r>
          </w:p>
        </w:tc>
        <w:tc>
          <w:tcPr>
            <w:tcW w:w="2883" w:type="dxa"/>
            <w:vAlign w:val="center"/>
          </w:tcPr>
          <w:p w:rsidR="00F72C14" w:rsidRPr="00D650C7" w:rsidRDefault="00F72C14" w:rsidP="00C31CE5">
            <w:pPr>
              <w:jc w:val="center"/>
              <w:rPr>
                <w:sz w:val="18"/>
                <w:szCs w:val="18"/>
              </w:rPr>
            </w:pPr>
            <w:r w:rsidRPr="00D650C7">
              <w:rPr>
                <w:rFonts w:hint="eastAsia"/>
                <w:sz w:val="18"/>
                <w:szCs w:val="18"/>
              </w:rPr>
              <w:t>检查方法</w:t>
            </w:r>
          </w:p>
        </w:tc>
      </w:tr>
      <w:tr w:rsidR="00C31CE5" w:rsidRPr="00D650C7" w:rsidTr="00C31CE5">
        <w:trPr>
          <w:cantSplit/>
          <w:trHeight w:val="426"/>
        </w:trPr>
        <w:tc>
          <w:tcPr>
            <w:tcW w:w="716" w:type="dxa"/>
            <w:vAlign w:val="center"/>
          </w:tcPr>
          <w:p w:rsidR="00C31CE5" w:rsidRPr="007E18D2" w:rsidRDefault="00C31CE5" w:rsidP="00C31CE5">
            <w:pPr>
              <w:jc w:val="center"/>
              <w:rPr>
                <w:sz w:val="18"/>
                <w:szCs w:val="18"/>
              </w:rPr>
            </w:pPr>
            <w:r w:rsidRPr="007E18D2">
              <w:rPr>
                <w:sz w:val="18"/>
                <w:szCs w:val="18"/>
              </w:rPr>
              <w:t>1</w:t>
            </w:r>
          </w:p>
        </w:tc>
        <w:tc>
          <w:tcPr>
            <w:tcW w:w="2795" w:type="dxa"/>
            <w:vAlign w:val="center"/>
          </w:tcPr>
          <w:p w:rsidR="00C31CE5" w:rsidRPr="00E16D9C" w:rsidRDefault="00C31CE5" w:rsidP="00C31CE5">
            <w:pPr>
              <w:jc w:val="center"/>
              <w:rPr>
                <w:rFonts w:ascii="宋体" w:hAnsi="宋体"/>
                <w:sz w:val="18"/>
                <w:szCs w:val="18"/>
              </w:rPr>
            </w:pPr>
            <w:r w:rsidRPr="00E16D9C">
              <w:rPr>
                <w:rFonts w:ascii="宋体" w:hAnsi="宋体" w:hint="eastAsia"/>
                <w:sz w:val="18"/>
                <w:szCs w:val="18"/>
              </w:rPr>
              <w:t>商标或品牌</w:t>
            </w:r>
          </w:p>
        </w:tc>
        <w:tc>
          <w:tcPr>
            <w:tcW w:w="1559" w:type="dxa"/>
            <w:vAlign w:val="center"/>
          </w:tcPr>
          <w:p w:rsidR="00C31CE5" w:rsidRPr="00D650C7" w:rsidRDefault="00C31CE5" w:rsidP="00C31CE5">
            <w:pPr>
              <w:jc w:val="center"/>
              <w:rPr>
                <w:rFonts w:ascii="宋体" w:hAnsi="宋体"/>
                <w:sz w:val="18"/>
                <w:szCs w:val="18"/>
              </w:rPr>
            </w:pPr>
            <w:r w:rsidRPr="00D650C7">
              <w:rPr>
                <w:rFonts w:ascii="宋体" w:hAnsi="宋体" w:hint="eastAsia"/>
                <w:sz w:val="18"/>
                <w:szCs w:val="18"/>
              </w:rPr>
              <w:t>不允许变化</w:t>
            </w:r>
          </w:p>
        </w:tc>
        <w:tc>
          <w:tcPr>
            <w:tcW w:w="1653" w:type="dxa"/>
            <w:vAlign w:val="center"/>
          </w:tcPr>
          <w:p w:rsidR="00C31CE5" w:rsidRPr="00D650C7" w:rsidRDefault="00C31CE5" w:rsidP="00C31CE5">
            <w:pPr>
              <w:jc w:val="center"/>
              <w:rPr>
                <w:rFonts w:ascii="宋体" w:hAnsi="宋体"/>
                <w:sz w:val="18"/>
                <w:szCs w:val="18"/>
              </w:rPr>
            </w:pPr>
            <w:r w:rsidRPr="00D650C7">
              <w:rPr>
                <w:rFonts w:ascii="宋体" w:hAnsi="宋体" w:hint="eastAsia"/>
                <w:sz w:val="18"/>
                <w:szCs w:val="18"/>
              </w:rPr>
              <w:t>/</w:t>
            </w:r>
          </w:p>
        </w:tc>
        <w:tc>
          <w:tcPr>
            <w:tcW w:w="2883" w:type="dxa"/>
            <w:vAlign w:val="center"/>
          </w:tcPr>
          <w:p w:rsidR="00C31CE5" w:rsidRPr="00D650C7" w:rsidRDefault="00C31CE5" w:rsidP="00C31CE5">
            <w:pPr>
              <w:jc w:val="center"/>
              <w:rPr>
                <w:rFonts w:ascii="宋体" w:hAnsi="宋体"/>
                <w:sz w:val="18"/>
                <w:szCs w:val="18"/>
              </w:rPr>
            </w:pPr>
            <w:r w:rsidRPr="00D650C7">
              <w:rPr>
                <w:rFonts w:ascii="宋体" w:hAnsi="宋体" w:hint="eastAsia"/>
                <w:sz w:val="18"/>
                <w:szCs w:val="18"/>
              </w:rPr>
              <w:t>/</w:t>
            </w:r>
          </w:p>
        </w:tc>
      </w:tr>
      <w:tr w:rsidR="00C31CE5" w:rsidRPr="00D650C7" w:rsidTr="00C31CE5">
        <w:trPr>
          <w:cantSplit/>
          <w:trHeight w:val="426"/>
        </w:trPr>
        <w:tc>
          <w:tcPr>
            <w:tcW w:w="716" w:type="dxa"/>
            <w:vAlign w:val="center"/>
          </w:tcPr>
          <w:p w:rsidR="00C31CE5" w:rsidRPr="007E18D2" w:rsidRDefault="00C31CE5" w:rsidP="00C31CE5">
            <w:pPr>
              <w:jc w:val="center"/>
              <w:rPr>
                <w:sz w:val="18"/>
                <w:szCs w:val="18"/>
              </w:rPr>
            </w:pPr>
            <w:r w:rsidRPr="007E18D2">
              <w:rPr>
                <w:sz w:val="18"/>
                <w:szCs w:val="18"/>
              </w:rPr>
              <w:t>2</w:t>
            </w:r>
          </w:p>
        </w:tc>
        <w:tc>
          <w:tcPr>
            <w:tcW w:w="2795" w:type="dxa"/>
            <w:vAlign w:val="center"/>
          </w:tcPr>
          <w:p w:rsidR="00C31CE5" w:rsidRPr="00E16D9C" w:rsidRDefault="00C31CE5" w:rsidP="00C31CE5">
            <w:pPr>
              <w:jc w:val="center"/>
              <w:rPr>
                <w:rFonts w:ascii="宋体" w:hAnsi="宋体"/>
                <w:sz w:val="18"/>
                <w:szCs w:val="18"/>
              </w:rPr>
            </w:pPr>
            <w:r w:rsidRPr="00E16D9C">
              <w:rPr>
                <w:rFonts w:ascii="宋体" w:hAnsi="宋体" w:hint="eastAsia"/>
                <w:sz w:val="18"/>
                <w:szCs w:val="18"/>
              </w:rPr>
              <w:t>型号</w:t>
            </w:r>
          </w:p>
        </w:tc>
        <w:tc>
          <w:tcPr>
            <w:tcW w:w="1559" w:type="dxa"/>
            <w:vAlign w:val="center"/>
          </w:tcPr>
          <w:p w:rsidR="00C31CE5" w:rsidRPr="00D650C7" w:rsidRDefault="00C31CE5" w:rsidP="00C31CE5">
            <w:pPr>
              <w:jc w:val="center"/>
              <w:rPr>
                <w:rFonts w:ascii="宋体" w:hAnsi="宋体"/>
                <w:sz w:val="18"/>
                <w:szCs w:val="18"/>
              </w:rPr>
            </w:pPr>
            <w:r w:rsidRPr="00D650C7">
              <w:rPr>
                <w:rFonts w:ascii="宋体" w:hAnsi="宋体" w:hint="eastAsia"/>
                <w:sz w:val="18"/>
                <w:szCs w:val="18"/>
              </w:rPr>
              <w:t>不允许变化</w:t>
            </w:r>
          </w:p>
        </w:tc>
        <w:tc>
          <w:tcPr>
            <w:tcW w:w="1653" w:type="dxa"/>
            <w:vAlign w:val="center"/>
          </w:tcPr>
          <w:p w:rsidR="00C31CE5" w:rsidRPr="00D650C7" w:rsidRDefault="00C31CE5" w:rsidP="00C31CE5">
            <w:pPr>
              <w:jc w:val="center"/>
              <w:rPr>
                <w:rFonts w:ascii="宋体" w:hAnsi="宋体"/>
                <w:spacing w:val="20"/>
                <w:sz w:val="18"/>
                <w:szCs w:val="18"/>
              </w:rPr>
            </w:pPr>
            <w:r w:rsidRPr="00D650C7">
              <w:rPr>
                <w:rFonts w:ascii="宋体" w:hAnsi="宋体" w:hint="eastAsia"/>
                <w:sz w:val="18"/>
                <w:szCs w:val="18"/>
              </w:rPr>
              <w:t>/</w:t>
            </w:r>
          </w:p>
        </w:tc>
        <w:tc>
          <w:tcPr>
            <w:tcW w:w="2883" w:type="dxa"/>
            <w:vAlign w:val="center"/>
          </w:tcPr>
          <w:p w:rsidR="00C31CE5" w:rsidRPr="00D650C7" w:rsidRDefault="00C31CE5" w:rsidP="00C31CE5">
            <w:pPr>
              <w:jc w:val="center"/>
              <w:rPr>
                <w:rFonts w:ascii="宋体" w:hAnsi="宋体"/>
                <w:spacing w:val="20"/>
                <w:sz w:val="18"/>
                <w:szCs w:val="18"/>
              </w:rPr>
            </w:pPr>
            <w:r w:rsidRPr="00D650C7">
              <w:rPr>
                <w:rFonts w:ascii="宋体" w:hAnsi="宋体" w:hint="eastAsia"/>
                <w:sz w:val="18"/>
                <w:szCs w:val="18"/>
              </w:rPr>
              <w:t>/</w:t>
            </w:r>
          </w:p>
        </w:tc>
      </w:tr>
      <w:tr w:rsidR="00C31CE5" w:rsidRPr="00D650C7" w:rsidTr="00C31CE5">
        <w:trPr>
          <w:cantSplit/>
          <w:trHeight w:val="426"/>
        </w:trPr>
        <w:tc>
          <w:tcPr>
            <w:tcW w:w="716" w:type="dxa"/>
            <w:vAlign w:val="center"/>
          </w:tcPr>
          <w:p w:rsidR="00C31CE5" w:rsidRPr="007E18D2" w:rsidRDefault="00C31CE5" w:rsidP="00C31CE5">
            <w:pPr>
              <w:jc w:val="center"/>
              <w:rPr>
                <w:sz w:val="18"/>
                <w:szCs w:val="18"/>
              </w:rPr>
            </w:pPr>
            <w:r w:rsidRPr="007E18D2">
              <w:rPr>
                <w:sz w:val="18"/>
                <w:szCs w:val="18"/>
              </w:rPr>
              <w:t>3</w:t>
            </w:r>
          </w:p>
        </w:tc>
        <w:tc>
          <w:tcPr>
            <w:tcW w:w="2795" w:type="dxa"/>
            <w:vAlign w:val="center"/>
          </w:tcPr>
          <w:p w:rsidR="00C31CE5" w:rsidRPr="00E16D9C" w:rsidRDefault="00C31CE5" w:rsidP="00C31CE5">
            <w:pPr>
              <w:jc w:val="center"/>
              <w:rPr>
                <w:rFonts w:ascii="宋体" w:hAnsi="宋体"/>
                <w:sz w:val="18"/>
                <w:szCs w:val="18"/>
              </w:rPr>
            </w:pPr>
            <w:r w:rsidRPr="00E16D9C">
              <w:rPr>
                <w:rFonts w:ascii="宋体" w:hAnsi="宋体" w:hint="eastAsia"/>
                <w:sz w:val="18"/>
                <w:szCs w:val="18"/>
              </w:rPr>
              <w:t>载质量</w:t>
            </w:r>
          </w:p>
        </w:tc>
        <w:tc>
          <w:tcPr>
            <w:tcW w:w="1559" w:type="dxa"/>
            <w:vAlign w:val="center"/>
          </w:tcPr>
          <w:p w:rsidR="00C31CE5" w:rsidRPr="00D650C7" w:rsidRDefault="00C31CE5" w:rsidP="00C31CE5">
            <w:pPr>
              <w:jc w:val="center"/>
              <w:rPr>
                <w:rFonts w:ascii="宋体" w:hAnsi="宋体"/>
                <w:sz w:val="18"/>
                <w:szCs w:val="18"/>
              </w:rPr>
            </w:pPr>
            <w:r w:rsidRPr="00D650C7">
              <w:rPr>
                <w:rFonts w:ascii="宋体" w:hAnsi="宋体" w:hint="eastAsia"/>
                <w:sz w:val="18"/>
                <w:szCs w:val="18"/>
              </w:rPr>
              <w:t>不允许变化</w:t>
            </w:r>
          </w:p>
        </w:tc>
        <w:tc>
          <w:tcPr>
            <w:tcW w:w="1653" w:type="dxa"/>
            <w:vAlign w:val="center"/>
          </w:tcPr>
          <w:p w:rsidR="00C31CE5" w:rsidRPr="00D650C7" w:rsidRDefault="00C31CE5" w:rsidP="00C31CE5">
            <w:pPr>
              <w:jc w:val="center"/>
              <w:rPr>
                <w:rFonts w:ascii="宋体" w:hAnsi="宋体"/>
                <w:sz w:val="18"/>
                <w:szCs w:val="18"/>
              </w:rPr>
            </w:pPr>
            <w:r w:rsidRPr="00D650C7">
              <w:rPr>
                <w:rFonts w:ascii="宋体" w:hAnsi="宋体" w:hint="eastAsia"/>
                <w:sz w:val="18"/>
                <w:szCs w:val="18"/>
              </w:rPr>
              <w:t>/</w:t>
            </w:r>
          </w:p>
        </w:tc>
        <w:tc>
          <w:tcPr>
            <w:tcW w:w="2883" w:type="dxa"/>
            <w:vAlign w:val="center"/>
          </w:tcPr>
          <w:p w:rsidR="00C31CE5" w:rsidRPr="00D650C7" w:rsidRDefault="00C31CE5" w:rsidP="00C31CE5">
            <w:pPr>
              <w:jc w:val="center"/>
              <w:rPr>
                <w:rFonts w:ascii="宋体" w:hAnsi="宋体"/>
                <w:spacing w:val="20"/>
                <w:sz w:val="18"/>
                <w:szCs w:val="18"/>
              </w:rPr>
            </w:pPr>
            <w:r w:rsidRPr="00D650C7">
              <w:rPr>
                <w:rFonts w:ascii="宋体" w:hAnsi="宋体" w:hint="eastAsia"/>
                <w:sz w:val="18"/>
                <w:szCs w:val="18"/>
              </w:rPr>
              <w:t>/</w:t>
            </w:r>
          </w:p>
        </w:tc>
      </w:tr>
      <w:tr w:rsidR="00C31CE5" w:rsidRPr="00D650C7" w:rsidTr="00C31CE5">
        <w:trPr>
          <w:cantSplit/>
          <w:trHeight w:val="426"/>
        </w:trPr>
        <w:tc>
          <w:tcPr>
            <w:tcW w:w="716" w:type="dxa"/>
            <w:vAlign w:val="center"/>
          </w:tcPr>
          <w:p w:rsidR="00C31CE5" w:rsidRPr="007E18D2" w:rsidRDefault="00C31CE5" w:rsidP="00C31CE5">
            <w:pPr>
              <w:jc w:val="center"/>
              <w:rPr>
                <w:sz w:val="18"/>
                <w:szCs w:val="18"/>
              </w:rPr>
            </w:pPr>
            <w:r w:rsidRPr="007E18D2">
              <w:rPr>
                <w:sz w:val="18"/>
                <w:szCs w:val="18"/>
              </w:rPr>
              <w:t>4</w:t>
            </w:r>
          </w:p>
        </w:tc>
        <w:tc>
          <w:tcPr>
            <w:tcW w:w="2795" w:type="dxa"/>
            <w:vAlign w:val="center"/>
          </w:tcPr>
          <w:p w:rsidR="00C31CE5" w:rsidRPr="004E7886" w:rsidRDefault="00C31CE5" w:rsidP="00C31CE5">
            <w:pPr>
              <w:jc w:val="center"/>
              <w:rPr>
                <w:rFonts w:ascii="宋体" w:hAnsi="宋体"/>
                <w:sz w:val="18"/>
                <w:szCs w:val="18"/>
              </w:rPr>
            </w:pPr>
            <w:r w:rsidRPr="004E7886">
              <w:rPr>
                <w:rFonts w:ascii="宋体" w:hAnsi="宋体" w:hint="eastAsia"/>
                <w:sz w:val="18"/>
                <w:szCs w:val="18"/>
              </w:rPr>
              <w:t>车厢内廓（长×宽）</w:t>
            </w:r>
          </w:p>
        </w:tc>
        <w:tc>
          <w:tcPr>
            <w:tcW w:w="1559" w:type="dxa"/>
            <w:vAlign w:val="center"/>
          </w:tcPr>
          <w:p w:rsidR="00C31CE5" w:rsidRPr="00D650C7" w:rsidRDefault="00C31CE5" w:rsidP="00C31CE5">
            <w:pPr>
              <w:jc w:val="center"/>
              <w:rPr>
                <w:rFonts w:ascii="宋体" w:hAnsi="宋体"/>
                <w:sz w:val="18"/>
                <w:szCs w:val="18"/>
              </w:rPr>
            </w:pPr>
            <w:r w:rsidRPr="00D650C7">
              <w:rPr>
                <w:rFonts w:ascii="宋体" w:hAnsi="宋体" w:hint="eastAsia"/>
                <w:sz w:val="18"/>
                <w:szCs w:val="18"/>
              </w:rPr>
              <w:t>允许变化</w:t>
            </w:r>
          </w:p>
        </w:tc>
        <w:tc>
          <w:tcPr>
            <w:tcW w:w="1653" w:type="dxa"/>
            <w:vAlign w:val="center"/>
          </w:tcPr>
          <w:p w:rsidR="00C31CE5" w:rsidRPr="00D650C7" w:rsidRDefault="00C31CE5" w:rsidP="00434471">
            <w:pPr>
              <w:jc w:val="center"/>
              <w:rPr>
                <w:rFonts w:ascii="宋体" w:hAnsi="宋体"/>
                <w:sz w:val="18"/>
                <w:szCs w:val="18"/>
              </w:rPr>
            </w:pPr>
            <w:r w:rsidRPr="00D650C7">
              <w:rPr>
                <w:rFonts w:ascii="宋体" w:hAnsi="宋体" w:cs="宋体" w:hint="eastAsia"/>
                <w:sz w:val="18"/>
                <w:szCs w:val="18"/>
              </w:rPr>
              <w:t>变化幅度≤</w:t>
            </w:r>
            <w:r w:rsidR="00434471" w:rsidRPr="007E18D2">
              <w:rPr>
                <w:sz w:val="18"/>
                <w:szCs w:val="18"/>
              </w:rPr>
              <w:t>2</w:t>
            </w:r>
            <w:r w:rsidRPr="007E18D2">
              <w:rPr>
                <w:sz w:val="18"/>
                <w:szCs w:val="18"/>
              </w:rPr>
              <w:t>%</w:t>
            </w:r>
          </w:p>
        </w:tc>
        <w:tc>
          <w:tcPr>
            <w:tcW w:w="2883" w:type="dxa"/>
            <w:vAlign w:val="center"/>
          </w:tcPr>
          <w:p w:rsidR="00C31CE5" w:rsidRPr="00D650C7" w:rsidRDefault="00C31CE5" w:rsidP="00C31CE5">
            <w:pPr>
              <w:spacing w:line="240" w:lineRule="exact"/>
              <w:jc w:val="center"/>
              <w:rPr>
                <w:rFonts w:ascii="宋体" w:hAnsi="宋体"/>
                <w:sz w:val="18"/>
                <w:szCs w:val="18"/>
              </w:rPr>
            </w:pPr>
            <w:r w:rsidRPr="00D650C7">
              <w:rPr>
                <w:rFonts w:ascii="宋体" w:hAnsi="宋体" w:hint="eastAsia"/>
                <w:sz w:val="18"/>
                <w:szCs w:val="18"/>
              </w:rPr>
              <w:t>测量</w:t>
            </w:r>
          </w:p>
        </w:tc>
      </w:tr>
      <w:tr w:rsidR="00C31CE5" w:rsidRPr="00D650C7" w:rsidTr="00C31CE5">
        <w:trPr>
          <w:cantSplit/>
          <w:trHeight w:val="426"/>
        </w:trPr>
        <w:tc>
          <w:tcPr>
            <w:tcW w:w="716" w:type="dxa"/>
            <w:vAlign w:val="center"/>
          </w:tcPr>
          <w:p w:rsidR="00C31CE5" w:rsidRPr="007E18D2" w:rsidRDefault="00C31CE5" w:rsidP="00C31CE5">
            <w:pPr>
              <w:jc w:val="center"/>
              <w:rPr>
                <w:sz w:val="18"/>
                <w:szCs w:val="18"/>
              </w:rPr>
            </w:pPr>
            <w:r w:rsidRPr="007E18D2">
              <w:rPr>
                <w:sz w:val="18"/>
                <w:szCs w:val="18"/>
              </w:rPr>
              <w:t>5</w:t>
            </w:r>
          </w:p>
        </w:tc>
        <w:tc>
          <w:tcPr>
            <w:tcW w:w="2795" w:type="dxa"/>
            <w:vAlign w:val="center"/>
          </w:tcPr>
          <w:p w:rsidR="00C31CE5" w:rsidRPr="00E16D9C" w:rsidRDefault="00C31CE5" w:rsidP="00C31CE5">
            <w:pPr>
              <w:jc w:val="center"/>
              <w:rPr>
                <w:rFonts w:ascii="宋体" w:hAnsi="宋体"/>
                <w:sz w:val="18"/>
                <w:szCs w:val="18"/>
              </w:rPr>
            </w:pPr>
            <w:r w:rsidRPr="00E16D9C">
              <w:rPr>
                <w:rFonts w:ascii="宋体" w:hAnsi="宋体" w:hint="eastAsia"/>
                <w:sz w:val="18"/>
                <w:szCs w:val="18"/>
              </w:rPr>
              <w:t>制动型式</w:t>
            </w:r>
          </w:p>
        </w:tc>
        <w:tc>
          <w:tcPr>
            <w:tcW w:w="1559" w:type="dxa"/>
            <w:vAlign w:val="center"/>
          </w:tcPr>
          <w:p w:rsidR="00C31CE5" w:rsidRPr="00D650C7" w:rsidRDefault="00C31CE5" w:rsidP="00C31CE5">
            <w:pPr>
              <w:jc w:val="center"/>
              <w:rPr>
                <w:rFonts w:ascii="宋体" w:hAnsi="宋体"/>
                <w:sz w:val="18"/>
                <w:szCs w:val="18"/>
              </w:rPr>
            </w:pPr>
            <w:r w:rsidRPr="00D650C7">
              <w:rPr>
                <w:rFonts w:ascii="宋体" w:hAnsi="宋体" w:hint="eastAsia"/>
                <w:sz w:val="18"/>
                <w:szCs w:val="18"/>
              </w:rPr>
              <w:t>不允许变化</w:t>
            </w:r>
          </w:p>
        </w:tc>
        <w:tc>
          <w:tcPr>
            <w:tcW w:w="1653" w:type="dxa"/>
            <w:vAlign w:val="center"/>
          </w:tcPr>
          <w:p w:rsidR="00C31CE5" w:rsidRPr="00D650C7" w:rsidRDefault="00C31CE5" w:rsidP="00C31CE5">
            <w:pPr>
              <w:jc w:val="center"/>
              <w:rPr>
                <w:rFonts w:ascii="宋体" w:hAnsi="宋体"/>
                <w:sz w:val="18"/>
                <w:szCs w:val="18"/>
              </w:rPr>
            </w:pPr>
            <w:r w:rsidRPr="00D650C7">
              <w:rPr>
                <w:rFonts w:ascii="宋体" w:hAnsi="宋体" w:hint="eastAsia"/>
                <w:sz w:val="18"/>
                <w:szCs w:val="18"/>
              </w:rPr>
              <w:t>/</w:t>
            </w:r>
          </w:p>
        </w:tc>
        <w:tc>
          <w:tcPr>
            <w:tcW w:w="2883" w:type="dxa"/>
            <w:vAlign w:val="center"/>
          </w:tcPr>
          <w:p w:rsidR="00C31CE5" w:rsidRPr="00D650C7" w:rsidRDefault="00C31CE5" w:rsidP="00C31CE5">
            <w:pPr>
              <w:jc w:val="center"/>
              <w:rPr>
                <w:rFonts w:ascii="宋体" w:hAnsi="宋体"/>
                <w:sz w:val="18"/>
                <w:szCs w:val="18"/>
              </w:rPr>
            </w:pPr>
            <w:r w:rsidRPr="00D650C7">
              <w:rPr>
                <w:rFonts w:ascii="宋体" w:hAnsi="宋体" w:hint="eastAsia"/>
                <w:sz w:val="18"/>
                <w:szCs w:val="18"/>
              </w:rPr>
              <w:t>/</w:t>
            </w:r>
          </w:p>
        </w:tc>
      </w:tr>
      <w:tr w:rsidR="00E82EE4" w:rsidRPr="00D650C7" w:rsidTr="001F5D8F">
        <w:trPr>
          <w:cantSplit/>
          <w:trHeight w:val="426"/>
        </w:trPr>
        <w:tc>
          <w:tcPr>
            <w:tcW w:w="716" w:type="dxa"/>
            <w:vAlign w:val="center"/>
          </w:tcPr>
          <w:p w:rsidR="00E82EE4" w:rsidRPr="007E18D2" w:rsidRDefault="00E82EE4" w:rsidP="00E82EE4">
            <w:pPr>
              <w:jc w:val="center"/>
              <w:rPr>
                <w:sz w:val="18"/>
                <w:szCs w:val="18"/>
              </w:rPr>
            </w:pPr>
            <w:r w:rsidRPr="007E18D2">
              <w:rPr>
                <w:sz w:val="18"/>
                <w:szCs w:val="18"/>
              </w:rPr>
              <w:t>6</w:t>
            </w:r>
          </w:p>
        </w:tc>
        <w:tc>
          <w:tcPr>
            <w:tcW w:w="2795" w:type="dxa"/>
            <w:vAlign w:val="center"/>
          </w:tcPr>
          <w:p w:rsidR="00E82EE4" w:rsidRDefault="00E82EE4" w:rsidP="00E82EE4">
            <w:pPr>
              <w:jc w:val="center"/>
              <w:rPr>
                <w:rFonts w:ascii="宋体" w:hAnsi="宋体"/>
                <w:sz w:val="18"/>
                <w:szCs w:val="18"/>
              </w:rPr>
            </w:pPr>
            <w:r w:rsidRPr="00E16D9C">
              <w:rPr>
                <w:rFonts w:ascii="宋体" w:hAnsi="宋体" w:hint="eastAsia"/>
                <w:sz w:val="18"/>
                <w:szCs w:val="18"/>
              </w:rPr>
              <w:t>自卸方向</w:t>
            </w:r>
          </w:p>
        </w:tc>
        <w:tc>
          <w:tcPr>
            <w:tcW w:w="1559"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不允许变化</w:t>
            </w:r>
          </w:p>
        </w:tc>
        <w:tc>
          <w:tcPr>
            <w:tcW w:w="1653"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w:t>
            </w:r>
          </w:p>
        </w:tc>
        <w:tc>
          <w:tcPr>
            <w:tcW w:w="2883"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w:t>
            </w:r>
          </w:p>
        </w:tc>
      </w:tr>
      <w:tr w:rsidR="00E82EE4" w:rsidRPr="00D650C7" w:rsidTr="001F5D8F">
        <w:trPr>
          <w:cantSplit/>
          <w:trHeight w:val="426"/>
        </w:trPr>
        <w:tc>
          <w:tcPr>
            <w:tcW w:w="716" w:type="dxa"/>
            <w:vAlign w:val="center"/>
          </w:tcPr>
          <w:p w:rsidR="00E82EE4" w:rsidRPr="007E18D2" w:rsidRDefault="00E82EE4" w:rsidP="00E82EE4">
            <w:pPr>
              <w:jc w:val="center"/>
              <w:rPr>
                <w:sz w:val="18"/>
                <w:szCs w:val="18"/>
              </w:rPr>
            </w:pPr>
            <w:r w:rsidRPr="007E18D2">
              <w:rPr>
                <w:sz w:val="18"/>
                <w:szCs w:val="18"/>
              </w:rPr>
              <w:t>7</w:t>
            </w:r>
          </w:p>
        </w:tc>
        <w:tc>
          <w:tcPr>
            <w:tcW w:w="2795" w:type="dxa"/>
            <w:vAlign w:val="center"/>
          </w:tcPr>
          <w:p w:rsidR="00E82EE4" w:rsidRDefault="00E82EE4" w:rsidP="00E82EE4">
            <w:pPr>
              <w:jc w:val="center"/>
              <w:rPr>
                <w:rFonts w:ascii="宋体" w:hAnsi="宋体"/>
                <w:sz w:val="18"/>
                <w:szCs w:val="18"/>
              </w:rPr>
            </w:pPr>
            <w:r>
              <w:rPr>
                <w:rFonts w:ascii="宋体" w:hAnsi="宋体" w:hint="eastAsia"/>
                <w:sz w:val="18"/>
                <w:szCs w:val="18"/>
              </w:rPr>
              <w:t>自卸</w:t>
            </w:r>
            <w:r w:rsidRPr="00E16D9C">
              <w:rPr>
                <w:rFonts w:ascii="宋体" w:hAnsi="宋体" w:hint="eastAsia"/>
                <w:sz w:val="18"/>
                <w:szCs w:val="18"/>
              </w:rPr>
              <w:t>型式</w:t>
            </w:r>
          </w:p>
        </w:tc>
        <w:tc>
          <w:tcPr>
            <w:tcW w:w="1559"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不允许变化</w:t>
            </w:r>
          </w:p>
        </w:tc>
        <w:tc>
          <w:tcPr>
            <w:tcW w:w="1653"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w:t>
            </w:r>
          </w:p>
        </w:tc>
        <w:tc>
          <w:tcPr>
            <w:tcW w:w="2883"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w:t>
            </w:r>
          </w:p>
        </w:tc>
      </w:tr>
      <w:tr w:rsidR="00E82EE4" w:rsidRPr="00D650C7" w:rsidTr="001F5D8F">
        <w:trPr>
          <w:cantSplit/>
          <w:trHeight w:val="426"/>
        </w:trPr>
        <w:tc>
          <w:tcPr>
            <w:tcW w:w="716" w:type="dxa"/>
            <w:vAlign w:val="center"/>
          </w:tcPr>
          <w:p w:rsidR="00E82EE4" w:rsidRPr="007E18D2" w:rsidRDefault="00E82EE4" w:rsidP="00E82EE4">
            <w:pPr>
              <w:jc w:val="center"/>
              <w:rPr>
                <w:sz w:val="18"/>
                <w:szCs w:val="18"/>
              </w:rPr>
            </w:pPr>
            <w:r w:rsidRPr="007E18D2">
              <w:rPr>
                <w:sz w:val="18"/>
                <w:szCs w:val="18"/>
              </w:rPr>
              <w:t>8</w:t>
            </w:r>
          </w:p>
        </w:tc>
        <w:tc>
          <w:tcPr>
            <w:tcW w:w="2795" w:type="dxa"/>
            <w:vAlign w:val="center"/>
          </w:tcPr>
          <w:p w:rsidR="00E82EE4" w:rsidRPr="00E16D9C" w:rsidRDefault="00E82EE4" w:rsidP="00E82EE4">
            <w:pPr>
              <w:jc w:val="center"/>
              <w:rPr>
                <w:rFonts w:ascii="宋体" w:hAnsi="宋体"/>
                <w:sz w:val="18"/>
                <w:szCs w:val="18"/>
              </w:rPr>
            </w:pPr>
            <w:r>
              <w:rPr>
                <w:rFonts w:ascii="宋体" w:hAnsi="宋体" w:hint="eastAsia"/>
                <w:sz w:val="18"/>
                <w:szCs w:val="18"/>
              </w:rPr>
              <w:t>自卸</w:t>
            </w:r>
            <w:r w:rsidRPr="00E16D9C">
              <w:rPr>
                <w:rFonts w:ascii="宋体" w:hAnsi="宋体" w:hint="eastAsia"/>
                <w:sz w:val="18"/>
                <w:szCs w:val="18"/>
              </w:rPr>
              <w:t>倾斜角度</w:t>
            </w:r>
          </w:p>
        </w:tc>
        <w:tc>
          <w:tcPr>
            <w:tcW w:w="1559"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允许变化</w:t>
            </w:r>
          </w:p>
        </w:tc>
        <w:tc>
          <w:tcPr>
            <w:tcW w:w="1653" w:type="dxa"/>
            <w:vAlign w:val="center"/>
          </w:tcPr>
          <w:p w:rsidR="00E82EE4" w:rsidRPr="00D650C7" w:rsidRDefault="00647B17" w:rsidP="00E82EE4">
            <w:pPr>
              <w:jc w:val="center"/>
              <w:rPr>
                <w:rFonts w:ascii="宋体" w:hAnsi="宋体"/>
                <w:spacing w:val="20"/>
                <w:sz w:val="18"/>
                <w:szCs w:val="18"/>
              </w:rPr>
            </w:pPr>
            <w:r w:rsidRPr="00D650C7">
              <w:rPr>
                <w:rFonts w:ascii="宋体" w:hAnsi="宋体" w:cs="宋体" w:hint="eastAsia"/>
                <w:sz w:val="18"/>
                <w:szCs w:val="18"/>
              </w:rPr>
              <w:t>变化幅度≤</w:t>
            </w:r>
            <w:r w:rsidRPr="007E18D2">
              <w:rPr>
                <w:sz w:val="18"/>
                <w:szCs w:val="18"/>
              </w:rPr>
              <w:t>5%</w:t>
            </w:r>
          </w:p>
        </w:tc>
        <w:tc>
          <w:tcPr>
            <w:tcW w:w="2883" w:type="dxa"/>
            <w:vAlign w:val="center"/>
          </w:tcPr>
          <w:p w:rsidR="00E82EE4" w:rsidRPr="00D650C7" w:rsidRDefault="00E82EE4" w:rsidP="00E82EE4">
            <w:pPr>
              <w:jc w:val="center"/>
              <w:rPr>
                <w:rFonts w:ascii="宋体" w:hAnsi="宋体"/>
                <w:spacing w:val="20"/>
                <w:sz w:val="18"/>
                <w:szCs w:val="18"/>
              </w:rPr>
            </w:pPr>
            <w:r w:rsidRPr="00D650C7">
              <w:rPr>
                <w:rFonts w:ascii="宋体" w:hAnsi="宋体" w:hint="eastAsia"/>
                <w:spacing w:val="20"/>
                <w:sz w:val="18"/>
                <w:szCs w:val="18"/>
              </w:rPr>
              <w:t>测量</w:t>
            </w:r>
          </w:p>
        </w:tc>
      </w:tr>
      <w:tr w:rsidR="00E82EE4" w:rsidRPr="00D650C7" w:rsidTr="00C31CE5">
        <w:trPr>
          <w:cantSplit/>
          <w:trHeight w:val="426"/>
        </w:trPr>
        <w:tc>
          <w:tcPr>
            <w:tcW w:w="716" w:type="dxa"/>
            <w:vAlign w:val="center"/>
          </w:tcPr>
          <w:p w:rsidR="00E82EE4" w:rsidRPr="007E18D2" w:rsidRDefault="00E82EE4" w:rsidP="00E82EE4">
            <w:pPr>
              <w:jc w:val="center"/>
              <w:rPr>
                <w:sz w:val="18"/>
                <w:szCs w:val="18"/>
              </w:rPr>
            </w:pPr>
            <w:r w:rsidRPr="007E18D2">
              <w:rPr>
                <w:sz w:val="18"/>
                <w:szCs w:val="18"/>
              </w:rPr>
              <w:t>9</w:t>
            </w:r>
          </w:p>
        </w:tc>
        <w:tc>
          <w:tcPr>
            <w:tcW w:w="2795" w:type="dxa"/>
            <w:vAlign w:val="center"/>
          </w:tcPr>
          <w:p w:rsidR="00E82EE4" w:rsidRPr="00E16D9C" w:rsidRDefault="00E82EE4" w:rsidP="00E82EE4">
            <w:pPr>
              <w:jc w:val="center"/>
              <w:rPr>
                <w:rFonts w:ascii="宋体" w:hAnsi="宋体"/>
                <w:sz w:val="18"/>
                <w:szCs w:val="18"/>
              </w:rPr>
            </w:pPr>
            <w:r w:rsidRPr="00E16D9C">
              <w:rPr>
                <w:rFonts w:ascii="宋体" w:hAnsi="宋体" w:hint="eastAsia"/>
                <w:sz w:val="18"/>
                <w:szCs w:val="18"/>
              </w:rPr>
              <w:t>悬架型式</w:t>
            </w:r>
          </w:p>
        </w:tc>
        <w:tc>
          <w:tcPr>
            <w:tcW w:w="1559"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不允许变化</w:t>
            </w:r>
          </w:p>
        </w:tc>
        <w:tc>
          <w:tcPr>
            <w:tcW w:w="1653"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w:t>
            </w:r>
          </w:p>
        </w:tc>
        <w:tc>
          <w:tcPr>
            <w:tcW w:w="2883"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w:t>
            </w:r>
          </w:p>
        </w:tc>
      </w:tr>
      <w:tr w:rsidR="00E82EE4" w:rsidRPr="00D650C7" w:rsidTr="00C31CE5">
        <w:trPr>
          <w:cantSplit/>
          <w:trHeight w:val="426"/>
        </w:trPr>
        <w:tc>
          <w:tcPr>
            <w:tcW w:w="716" w:type="dxa"/>
            <w:vAlign w:val="center"/>
          </w:tcPr>
          <w:p w:rsidR="00E82EE4" w:rsidRPr="007E18D2" w:rsidRDefault="00E82EE4" w:rsidP="00E82EE4">
            <w:pPr>
              <w:jc w:val="center"/>
              <w:rPr>
                <w:sz w:val="18"/>
                <w:szCs w:val="18"/>
              </w:rPr>
            </w:pPr>
            <w:r w:rsidRPr="007E18D2">
              <w:rPr>
                <w:sz w:val="18"/>
                <w:szCs w:val="18"/>
              </w:rPr>
              <w:t>10</w:t>
            </w:r>
          </w:p>
        </w:tc>
        <w:tc>
          <w:tcPr>
            <w:tcW w:w="2795" w:type="dxa"/>
            <w:shd w:val="clear" w:color="auto" w:fill="auto"/>
            <w:vAlign w:val="center"/>
          </w:tcPr>
          <w:p w:rsidR="00E82EE4" w:rsidRPr="00E16D9C" w:rsidRDefault="00E82EE4" w:rsidP="00E82EE4">
            <w:pPr>
              <w:jc w:val="center"/>
              <w:rPr>
                <w:rFonts w:ascii="宋体" w:hAnsi="宋体"/>
                <w:sz w:val="18"/>
                <w:szCs w:val="18"/>
              </w:rPr>
            </w:pPr>
            <w:r w:rsidRPr="00E16D9C">
              <w:rPr>
                <w:rFonts w:ascii="宋体" w:hAnsi="宋体" w:hint="eastAsia"/>
                <w:sz w:val="18"/>
                <w:szCs w:val="18"/>
              </w:rPr>
              <w:t>牵引环孔径</w:t>
            </w:r>
          </w:p>
        </w:tc>
        <w:tc>
          <w:tcPr>
            <w:tcW w:w="1559"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允许变化</w:t>
            </w:r>
          </w:p>
        </w:tc>
        <w:tc>
          <w:tcPr>
            <w:tcW w:w="1653" w:type="dxa"/>
            <w:vAlign w:val="center"/>
          </w:tcPr>
          <w:p w:rsidR="00E82EE4" w:rsidRPr="00D650C7" w:rsidRDefault="00E82EE4" w:rsidP="00E82EE4">
            <w:pPr>
              <w:jc w:val="center"/>
              <w:rPr>
                <w:rFonts w:ascii="宋体" w:hAnsi="宋体"/>
                <w:spacing w:val="20"/>
                <w:sz w:val="18"/>
                <w:szCs w:val="18"/>
              </w:rPr>
            </w:pPr>
            <w:r w:rsidRPr="00D650C7">
              <w:rPr>
                <w:rFonts w:ascii="宋体" w:hAnsi="宋体" w:cs="宋体" w:hint="eastAsia"/>
                <w:sz w:val="18"/>
                <w:szCs w:val="18"/>
              </w:rPr>
              <w:t>变化幅度≤</w:t>
            </w:r>
            <w:r w:rsidRPr="007E18D2">
              <w:rPr>
                <w:sz w:val="18"/>
                <w:szCs w:val="18"/>
              </w:rPr>
              <w:t>5%</w:t>
            </w:r>
          </w:p>
        </w:tc>
        <w:tc>
          <w:tcPr>
            <w:tcW w:w="2883" w:type="dxa"/>
            <w:vAlign w:val="center"/>
          </w:tcPr>
          <w:p w:rsidR="00E82EE4" w:rsidRPr="00D650C7" w:rsidRDefault="00E82EE4" w:rsidP="00E82EE4">
            <w:pPr>
              <w:jc w:val="center"/>
              <w:rPr>
                <w:rFonts w:ascii="宋体" w:hAnsi="宋体"/>
                <w:spacing w:val="20"/>
                <w:sz w:val="18"/>
                <w:szCs w:val="18"/>
              </w:rPr>
            </w:pPr>
            <w:r w:rsidRPr="00D650C7">
              <w:rPr>
                <w:rFonts w:ascii="宋体" w:hAnsi="宋体" w:hint="eastAsia"/>
                <w:spacing w:val="20"/>
                <w:sz w:val="18"/>
                <w:szCs w:val="18"/>
              </w:rPr>
              <w:t>测量</w:t>
            </w:r>
          </w:p>
        </w:tc>
      </w:tr>
      <w:tr w:rsidR="00E82EE4" w:rsidRPr="00D650C7" w:rsidTr="00C31CE5">
        <w:trPr>
          <w:cantSplit/>
          <w:trHeight w:val="426"/>
        </w:trPr>
        <w:tc>
          <w:tcPr>
            <w:tcW w:w="716" w:type="dxa"/>
            <w:vAlign w:val="center"/>
          </w:tcPr>
          <w:p w:rsidR="00E82EE4" w:rsidRPr="007E18D2" w:rsidRDefault="00E82EE4" w:rsidP="00E82EE4">
            <w:pPr>
              <w:jc w:val="center"/>
              <w:rPr>
                <w:sz w:val="18"/>
                <w:szCs w:val="18"/>
              </w:rPr>
            </w:pPr>
            <w:r w:rsidRPr="007E18D2">
              <w:rPr>
                <w:sz w:val="18"/>
                <w:szCs w:val="18"/>
              </w:rPr>
              <w:t>11</w:t>
            </w:r>
          </w:p>
        </w:tc>
        <w:tc>
          <w:tcPr>
            <w:tcW w:w="2795" w:type="dxa"/>
            <w:shd w:val="clear" w:color="auto" w:fill="auto"/>
            <w:vAlign w:val="center"/>
          </w:tcPr>
          <w:p w:rsidR="00E82EE4" w:rsidRPr="00E16D9C" w:rsidRDefault="00E82EE4" w:rsidP="00E82EE4">
            <w:pPr>
              <w:jc w:val="center"/>
              <w:rPr>
                <w:rFonts w:ascii="宋体" w:hAnsi="宋体"/>
                <w:sz w:val="18"/>
                <w:szCs w:val="18"/>
              </w:rPr>
            </w:pPr>
            <w:r w:rsidRPr="00E16D9C">
              <w:rPr>
                <w:rFonts w:ascii="宋体" w:hAnsi="宋体" w:hint="eastAsia"/>
                <w:sz w:val="18"/>
                <w:szCs w:val="18"/>
              </w:rPr>
              <w:t>转向型式</w:t>
            </w:r>
          </w:p>
        </w:tc>
        <w:tc>
          <w:tcPr>
            <w:tcW w:w="1559"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不允许变化</w:t>
            </w:r>
          </w:p>
        </w:tc>
        <w:tc>
          <w:tcPr>
            <w:tcW w:w="1653"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w:t>
            </w:r>
          </w:p>
        </w:tc>
        <w:tc>
          <w:tcPr>
            <w:tcW w:w="2883"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w:t>
            </w:r>
          </w:p>
        </w:tc>
      </w:tr>
      <w:tr w:rsidR="00E82EE4" w:rsidRPr="00D650C7" w:rsidTr="00C31CE5">
        <w:trPr>
          <w:cantSplit/>
          <w:trHeight w:val="426"/>
        </w:trPr>
        <w:tc>
          <w:tcPr>
            <w:tcW w:w="716" w:type="dxa"/>
            <w:vAlign w:val="center"/>
          </w:tcPr>
          <w:p w:rsidR="00E82EE4" w:rsidRPr="007E18D2" w:rsidRDefault="00E82EE4" w:rsidP="00E82EE4">
            <w:pPr>
              <w:jc w:val="center"/>
              <w:rPr>
                <w:sz w:val="18"/>
                <w:szCs w:val="18"/>
              </w:rPr>
            </w:pPr>
            <w:r w:rsidRPr="007E18D2">
              <w:rPr>
                <w:sz w:val="18"/>
                <w:szCs w:val="18"/>
              </w:rPr>
              <w:t>12</w:t>
            </w:r>
          </w:p>
        </w:tc>
        <w:tc>
          <w:tcPr>
            <w:tcW w:w="2795" w:type="dxa"/>
            <w:shd w:val="clear" w:color="auto" w:fill="auto"/>
            <w:vAlign w:val="center"/>
          </w:tcPr>
          <w:p w:rsidR="00E82EE4" w:rsidRPr="00E16D9C" w:rsidRDefault="00E82EE4" w:rsidP="00647B17">
            <w:pPr>
              <w:jc w:val="center"/>
              <w:rPr>
                <w:rFonts w:ascii="宋体" w:hAnsi="宋体"/>
                <w:sz w:val="18"/>
                <w:szCs w:val="18"/>
              </w:rPr>
            </w:pPr>
            <w:r w:rsidRPr="00E16D9C">
              <w:rPr>
                <w:rFonts w:ascii="宋体" w:hAnsi="宋体" w:hint="eastAsia"/>
                <w:sz w:val="18"/>
                <w:szCs w:val="18"/>
              </w:rPr>
              <w:t>轮胎型号</w:t>
            </w:r>
          </w:p>
        </w:tc>
        <w:tc>
          <w:tcPr>
            <w:tcW w:w="1559" w:type="dxa"/>
            <w:vAlign w:val="center"/>
          </w:tcPr>
          <w:p w:rsidR="00E82EE4" w:rsidRPr="00D650C7" w:rsidRDefault="00E82EE4" w:rsidP="00E82EE4">
            <w:pPr>
              <w:jc w:val="center"/>
              <w:rPr>
                <w:rFonts w:ascii="宋体" w:hAnsi="宋体"/>
                <w:sz w:val="18"/>
                <w:szCs w:val="18"/>
              </w:rPr>
            </w:pPr>
            <w:r>
              <w:rPr>
                <w:rFonts w:ascii="宋体" w:hAnsi="宋体" w:hint="eastAsia"/>
                <w:sz w:val="18"/>
                <w:szCs w:val="18"/>
              </w:rPr>
              <w:t>不</w:t>
            </w:r>
            <w:r w:rsidRPr="00D650C7">
              <w:rPr>
                <w:rFonts w:ascii="宋体" w:hAnsi="宋体" w:hint="eastAsia"/>
                <w:sz w:val="18"/>
                <w:szCs w:val="18"/>
              </w:rPr>
              <w:t>允许变化</w:t>
            </w:r>
          </w:p>
        </w:tc>
        <w:tc>
          <w:tcPr>
            <w:tcW w:w="1653" w:type="dxa"/>
            <w:vAlign w:val="center"/>
          </w:tcPr>
          <w:p w:rsidR="00E82EE4" w:rsidRPr="00D650C7" w:rsidRDefault="00E82EE4" w:rsidP="00E82EE4">
            <w:pPr>
              <w:jc w:val="center"/>
              <w:rPr>
                <w:rFonts w:ascii="宋体" w:hAnsi="宋体"/>
                <w:sz w:val="18"/>
                <w:szCs w:val="18"/>
              </w:rPr>
            </w:pPr>
            <w:r>
              <w:rPr>
                <w:rFonts w:ascii="宋体" w:hAnsi="宋体" w:hint="eastAsia"/>
                <w:sz w:val="18"/>
                <w:szCs w:val="18"/>
              </w:rPr>
              <w:t>/</w:t>
            </w:r>
          </w:p>
        </w:tc>
        <w:tc>
          <w:tcPr>
            <w:tcW w:w="2883" w:type="dxa"/>
            <w:vAlign w:val="center"/>
          </w:tcPr>
          <w:p w:rsidR="00E82EE4" w:rsidRPr="00D650C7" w:rsidRDefault="00E82EE4" w:rsidP="00E82EE4">
            <w:pPr>
              <w:jc w:val="center"/>
              <w:rPr>
                <w:rFonts w:ascii="宋体" w:hAnsi="宋体"/>
                <w:sz w:val="18"/>
                <w:szCs w:val="18"/>
              </w:rPr>
            </w:pPr>
            <w:r>
              <w:rPr>
                <w:rFonts w:ascii="宋体" w:hAnsi="宋体" w:hint="eastAsia"/>
                <w:sz w:val="18"/>
                <w:szCs w:val="18"/>
              </w:rPr>
              <w:t>/</w:t>
            </w:r>
          </w:p>
        </w:tc>
      </w:tr>
      <w:tr w:rsidR="00E82EE4" w:rsidRPr="00D650C7" w:rsidTr="00C31CE5">
        <w:trPr>
          <w:cantSplit/>
          <w:trHeight w:val="426"/>
        </w:trPr>
        <w:tc>
          <w:tcPr>
            <w:tcW w:w="716" w:type="dxa"/>
            <w:vAlign w:val="center"/>
          </w:tcPr>
          <w:p w:rsidR="00E82EE4" w:rsidRPr="007E18D2" w:rsidRDefault="00E82EE4" w:rsidP="00E82EE4">
            <w:pPr>
              <w:jc w:val="center"/>
              <w:rPr>
                <w:sz w:val="18"/>
                <w:szCs w:val="18"/>
              </w:rPr>
            </w:pPr>
            <w:r w:rsidRPr="007E18D2">
              <w:rPr>
                <w:sz w:val="18"/>
                <w:szCs w:val="18"/>
              </w:rPr>
              <w:t>13</w:t>
            </w:r>
          </w:p>
        </w:tc>
        <w:tc>
          <w:tcPr>
            <w:tcW w:w="2795" w:type="dxa"/>
            <w:shd w:val="clear" w:color="auto" w:fill="auto"/>
            <w:vAlign w:val="center"/>
          </w:tcPr>
          <w:p w:rsidR="00E82EE4" w:rsidRPr="00E16D9C" w:rsidRDefault="00E82EE4" w:rsidP="00E82EE4">
            <w:pPr>
              <w:jc w:val="center"/>
              <w:rPr>
                <w:rFonts w:ascii="宋体" w:hAnsi="宋体"/>
                <w:sz w:val="18"/>
                <w:szCs w:val="18"/>
              </w:rPr>
            </w:pPr>
            <w:r>
              <w:rPr>
                <w:rFonts w:ascii="宋体" w:hAnsi="宋体" w:hint="eastAsia"/>
                <w:sz w:val="18"/>
                <w:szCs w:val="18"/>
              </w:rPr>
              <w:t>轴距</w:t>
            </w:r>
          </w:p>
        </w:tc>
        <w:tc>
          <w:tcPr>
            <w:tcW w:w="1559"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允许变化</w:t>
            </w:r>
          </w:p>
        </w:tc>
        <w:tc>
          <w:tcPr>
            <w:tcW w:w="1653" w:type="dxa"/>
            <w:vAlign w:val="center"/>
          </w:tcPr>
          <w:p w:rsidR="00E82EE4" w:rsidRPr="00D650C7" w:rsidRDefault="00E82EE4" w:rsidP="00E82EE4">
            <w:pPr>
              <w:jc w:val="center"/>
              <w:rPr>
                <w:rFonts w:ascii="宋体" w:hAnsi="宋体"/>
                <w:spacing w:val="20"/>
                <w:sz w:val="18"/>
                <w:szCs w:val="18"/>
              </w:rPr>
            </w:pPr>
            <w:r w:rsidRPr="00D650C7">
              <w:rPr>
                <w:rFonts w:ascii="宋体" w:hAnsi="宋体" w:cs="宋体" w:hint="eastAsia"/>
                <w:sz w:val="18"/>
                <w:szCs w:val="18"/>
              </w:rPr>
              <w:t>变化幅度≤</w:t>
            </w:r>
            <w:r w:rsidRPr="007E18D2">
              <w:rPr>
                <w:sz w:val="18"/>
                <w:szCs w:val="18"/>
              </w:rPr>
              <w:t>5%</w:t>
            </w:r>
          </w:p>
        </w:tc>
        <w:tc>
          <w:tcPr>
            <w:tcW w:w="2883" w:type="dxa"/>
            <w:vAlign w:val="center"/>
          </w:tcPr>
          <w:p w:rsidR="00E82EE4" w:rsidRPr="00D650C7" w:rsidRDefault="00E82EE4" w:rsidP="00E82EE4">
            <w:pPr>
              <w:jc w:val="center"/>
              <w:rPr>
                <w:rFonts w:ascii="宋体" w:hAnsi="宋体"/>
                <w:spacing w:val="20"/>
                <w:sz w:val="18"/>
                <w:szCs w:val="18"/>
              </w:rPr>
            </w:pPr>
            <w:r w:rsidRPr="00D650C7">
              <w:rPr>
                <w:rFonts w:ascii="宋体" w:hAnsi="宋体" w:hint="eastAsia"/>
                <w:spacing w:val="20"/>
                <w:sz w:val="18"/>
                <w:szCs w:val="18"/>
              </w:rPr>
              <w:t>测量</w:t>
            </w:r>
          </w:p>
        </w:tc>
      </w:tr>
      <w:tr w:rsidR="00E82EE4" w:rsidRPr="00D650C7" w:rsidTr="00C31CE5">
        <w:trPr>
          <w:cantSplit/>
          <w:trHeight w:val="426"/>
        </w:trPr>
        <w:tc>
          <w:tcPr>
            <w:tcW w:w="716" w:type="dxa"/>
            <w:vAlign w:val="center"/>
          </w:tcPr>
          <w:p w:rsidR="00E82EE4" w:rsidRPr="007E18D2" w:rsidRDefault="00E82EE4" w:rsidP="00E82EE4">
            <w:pPr>
              <w:jc w:val="center"/>
              <w:rPr>
                <w:sz w:val="18"/>
                <w:szCs w:val="18"/>
              </w:rPr>
            </w:pPr>
            <w:r w:rsidRPr="007E18D2">
              <w:rPr>
                <w:sz w:val="18"/>
                <w:szCs w:val="18"/>
              </w:rPr>
              <w:t>14</w:t>
            </w:r>
          </w:p>
        </w:tc>
        <w:tc>
          <w:tcPr>
            <w:tcW w:w="2795" w:type="dxa"/>
            <w:shd w:val="clear" w:color="auto" w:fill="auto"/>
            <w:vAlign w:val="center"/>
          </w:tcPr>
          <w:p w:rsidR="00E82EE4" w:rsidRDefault="00E82EE4" w:rsidP="00E82EE4">
            <w:pPr>
              <w:jc w:val="center"/>
              <w:rPr>
                <w:rFonts w:ascii="宋体" w:hAnsi="宋体"/>
                <w:sz w:val="18"/>
                <w:szCs w:val="18"/>
              </w:rPr>
            </w:pPr>
            <w:r>
              <w:rPr>
                <w:rFonts w:ascii="宋体" w:hAnsi="宋体" w:hint="eastAsia"/>
                <w:sz w:val="18"/>
                <w:szCs w:val="18"/>
              </w:rPr>
              <w:t>轮距</w:t>
            </w:r>
          </w:p>
        </w:tc>
        <w:tc>
          <w:tcPr>
            <w:tcW w:w="1559"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允许变化</w:t>
            </w:r>
          </w:p>
        </w:tc>
        <w:tc>
          <w:tcPr>
            <w:tcW w:w="1653" w:type="dxa"/>
            <w:vAlign w:val="center"/>
          </w:tcPr>
          <w:p w:rsidR="00E82EE4" w:rsidRPr="00D650C7" w:rsidRDefault="00E82EE4" w:rsidP="00E82EE4">
            <w:pPr>
              <w:jc w:val="center"/>
              <w:rPr>
                <w:rFonts w:ascii="宋体" w:hAnsi="宋体"/>
                <w:sz w:val="18"/>
                <w:szCs w:val="18"/>
              </w:rPr>
            </w:pPr>
            <w:r w:rsidRPr="00D650C7">
              <w:rPr>
                <w:rFonts w:ascii="宋体" w:hAnsi="宋体" w:cs="宋体" w:hint="eastAsia"/>
                <w:sz w:val="18"/>
                <w:szCs w:val="18"/>
              </w:rPr>
              <w:t>变化幅度≤</w:t>
            </w:r>
            <w:r w:rsidRPr="007E18D2">
              <w:rPr>
                <w:sz w:val="18"/>
                <w:szCs w:val="18"/>
              </w:rPr>
              <w:t>5%</w:t>
            </w:r>
          </w:p>
        </w:tc>
        <w:tc>
          <w:tcPr>
            <w:tcW w:w="2883" w:type="dxa"/>
            <w:vAlign w:val="center"/>
          </w:tcPr>
          <w:p w:rsidR="00E82EE4" w:rsidRPr="00D650C7" w:rsidRDefault="00E82EE4" w:rsidP="00E82EE4">
            <w:pPr>
              <w:jc w:val="center"/>
              <w:rPr>
                <w:rFonts w:ascii="宋体" w:hAnsi="宋体"/>
                <w:spacing w:val="20"/>
                <w:sz w:val="18"/>
                <w:szCs w:val="18"/>
              </w:rPr>
            </w:pPr>
            <w:r w:rsidRPr="00D650C7">
              <w:rPr>
                <w:rFonts w:ascii="宋体" w:hAnsi="宋体" w:hint="eastAsia"/>
                <w:spacing w:val="20"/>
                <w:sz w:val="18"/>
                <w:szCs w:val="18"/>
              </w:rPr>
              <w:t>测量</w:t>
            </w:r>
          </w:p>
        </w:tc>
      </w:tr>
      <w:tr w:rsidR="00E82EE4" w:rsidRPr="00D650C7" w:rsidTr="00C31CE5">
        <w:trPr>
          <w:cantSplit/>
          <w:trHeight w:val="426"/>
        </w:trPr>
        <w:tc>
          <w:tcPr>
            <w:tcW w:w="716" w:type="dxa"/>
            <w:vAlign w:val="center"/>
          </w:tcPr>
          <w:p w:rsidR="00E82EE4" w:rsidRPr="007E18D2" w:rsidRDefault="00E82EE4" w:rsidP="00E82EE4">
            <w:pPr>
              <w:jc w:val="center"/>
              <w:rPr>
                <w:sz w:val="18"/>
                <w:szCs w:val="18"/>
              </w:rPr>
            </w:pPr>
            <w:r>
              <w:rPr>
                <w:rFonts w:hint="eastAsia"/>
                <w:sz w:val="18"/>
                <w:szCs w:val="18"/>
              </w:rPr>
              <w:t>15</w:t>
            </w:r>
          </w:p>
        </w:tc>
        <w:tc>
          <w:tcPr>
            <w:tcW w:w="2795" w:type="dxa"/>
            <w:shd w:val="clear" w:color="auto" w:fill="auto"/>
            <w:vAlign w:val="center"/>
          </w:tcPr>
          <w:p w:rsidR="00E82EE4" w:rsidRPr="00E16D9C" w:rsidRDefault="00E82EE4" w:rsidP="00E82EE4">
            <w:pPr>
              <w:jc w:val="center"/>
              <w:rPr>
                <w:rFonts w:ascii="宋体" w:hAnsi="宋体"/>
                <w:sz w:val="18"/>
                <w:szCs w:val="18"/>
              </w:rPr>
            </w:pPr>
            <w:r w:rsidRPr="00E16D9C">
              <w:rPr>
                <w:rFonts w:ascii="宋体" w:hAnsi="宋体" w:hint="eastAsia"/>
                <w:sz w:val="18"/>
                <w:szCs w:val="18"/>
              </w:rPr>
              <w:t>基本厢板高度</w:t>
            </w:r>
          </w:p>
        </w:tc>
        <w:tc>
          <w:tcPr>
            <w:tcW w:w="1559"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允许变化</w:t>
            </w:r>
          </w:p>
        </w:tc>
        <w:tc>
          <w:tcPr>
            <w:tcW w:w="1653" w:type="dxa"/>
            <w:vAlign w:val="center"/>
          </w:tcPr>
          <w:p w:rsidR="00E82EE4" w:rsidRPr="00D650C7" w:rsidRDefault="00E82EE4" w:rsidP="00E82EE4">
            <w:pPr>
              <w:jc w:val="center"/>
              <w:rPr>
                <w:rFonts w:ascii="宋体" w:hAnsi="宋体"/>
                <w:sz w:val="18"/>
                <w:szCs w:val="18"/>
              </w:rPr>
            </w:pPr>
            <w:r w:rsidRPr="00D650C7">
              <w:rPr>
                <w:rFonts w:ascii="宋体" w:hAnsi="宋体" w:cs="宋体" w:hint="eastAsia"/>
                <w:sz w:val="18"/>
                <w:szCs w:val="18"/>
              </w:rPr>
              <w:t>变化幅度≤</w:t>
            </w:r>
            <w:r w:rsidRPr="007E18D2">
              <w:rPr>
                <w:sz w:val="18"/>
                <w:szCs w:val="18"/>
              </w:rPr>
              <w:t>5%</w:t>
            </w:r>
          </w:p>
        </w:tc>
        <w:tc>
          <w:tcPr>
            <w:tcW w:w="2883" w:type="dxa"/>
            <w:vAlign w:val="center"/>
          </w:tcPr>
          <w:p w:rsidR="00E82EE4" w:rsidRPr="00D650C7" w:rsidRDefault="00E82EE4" w:rsidP="00E82EE4">
            <w:pPr>
              <w:jc w:val="center"/>
              <w:rPr>
                <w:rFonts w:ascii="宋体" w:hAnsi="宋体"/>
                <w:spacing w:val="20"/>
                <w:sz w:val="18"/>
                <w:szCs w:val="18"/>
              </w:rPr>
            </w:pPr>
            <w:r w:rsidRPr="00D650C7">
              <w:rPr>
                <w:rFonts w:ascii="宋体" w:hAnsi="宋体" w:hint="eastAsia"/>
                <w:spacing w:val="20"/>
                <w:sz w:val="18"/>
                <w:szCs w:val="18"/>
              </w:rPr>
              <w:t>测量</w:t>
            </w:r>
          </w:p>
        </w:tc>
      </w:tr>
      <w:tr w:rsidR="00E82EE4" w:rsidRPr="00D650C7" w:rsidTr="00C31CE5">
        <w:trPr>
          <w:cantSplit/>
          <w:trHeight w:val="426"/>
        </w:trPr>
        <w:tc>
          <w:tcPr>
            <w:tcW w:w="716" w:type="dxa"/>
            <w:vAlign w:val="center"/>
          </w:tcPr>
          <w:p w:rsidR="00E82EE4" w:rsidRPr="007E18D2" w:rsidRDefault="00E82EE4" w:rsidP="00E82EE4">
            <w:pPr>
              <w:jc w:val="center"/>
              <w:rPr>
                <w:sz w:val="18"/>
                <w:szCs w:val="18"/>
              </w:rPr>
            </w:pPr>
            <w:r>
              <w:rPr>
                <w:rFonts w:hint="eastAsia"/>
                <w:sz w:val="18"/>
                <w:szCs w:val="18"/>
              </w:rPr>
              <w:t>16</w:t>
            </w:r>
          </w:p>
        </w:tc>
        <w:tc>
          <w:tcPr>
            <w:tcW w:w="2795" w:type="dxa"/>
            <w:shd w:val="clear" w:color="auto" w:fill="auto"/>
            <w:vAlign w:val="center"/>
          </w:tcPr>
          <w:p w:rsidR="00E82EE4" w:rsidRPr="00E16D9C" w:rsidRDefault="00E82EE4" w:rsidP="00E82EE4">
            <w:pPr>
              <w:jc w:val="center"/>
              <w:rPr>
                <w:rFonts w:ascii="宋体" w:hAnsi="宋体"/>
                <w:sz w:val="18"/>
                <w:szCs w:val="18"/>
              </w:rPr>
            </w:pPr>
            <w:r w:rsidRPr="00E16D9C">
              <w:rPr>
                <w:rFonts w:ascii="宋体" w:hAnsi="宋体" w:hint="eastAsia"/>
                <w:sz w:val="18"/>
                <w:szCs w:val="18"/>
              </w:rPr>
              <w:t>最大外廊尺寸</w:t>
            </w:r>
          </w:p>
        </w:tc>
        <w:tc>
          <w:tcPr>
            <w:tcW w:w="1559" w:type="dxa"/>
            <w:vAlign w:val="center"/>
          </w:tcPr>
          <w:p w:rsidR="00E82EE4" w:rsidRPr="00D650C7" w:rsidRDefault="00E82EE4" w:rsidP="00E82EE4">
            <w:pPr>
              <w:jc w:val="center"/>
              <w:rPr>
                <w:rFonts w:ascii="宋体" w:hAnsi="宋体"/>
                <w:sz w:val="18"/>
                <w:szCs w:val="18"/>
              </w:rPr>
            </w:pPr>
            <w:r w:rsidRPr="00D650C7">
              <w:rPr>
                <w:rFonts w:ascii="宋体" w:hAnsi="宋体" w:hint="eastAsia"/>
                <w:sz w:val="18"/>
                <w:szCs w:val="18"/>
              </w:rPr>
              <w:t>允许变化</w:t>
            </w:r>
          </w:p>
        </w:tc>
        <w:tc>
          <w:tcPr>
            <w:tcW w:w="1653" w:type="dxa"/>
            <w:vAlign w:val="center"/>
          </w:tcPr>
          <w:p w:rsidR="00E82EE4" w:rsidRPr="00D650C7" w:rsidRDefault="00E82EE4" w:rsidP="00E82EE4">
            <w:pPr>
              <w:jc w:val="center"/>
              <w:rPr>
                <w:rFonts w:ascii="宋体" w:hAnsi="宋体"/>
                <w:sz w:val="18"/>
                <w:szCs w:val="18"/>
              </w:rPr>
            </w:pPr>
            <w:r w:rsidRPr="00D650C7">
              <w:rPr>
                <w:rFonts w:ascii="宋体" w:hAnsi="宋体" w:cs="宋体" w:hint="eastAsia"/>
                <w:sz w:val="18"/>
                <w:szCs w:val="18"/>
              </w:rPr>
              <w:t>变化幅度≤</w:t>
            </w:r>
            <w:r w:rsidRPr="007E18D2">
              <w:rPr>
                <w:sz w:val="18"/>
                <w:szCs w:val="18"/>
              </w:rPr>
              <w:t>2%</w:t>
            </w:r>
          </w:p>
        </w:tc>
        <w:tc>
          <w:tcPr>
            <w:tcW w:w="2883" w:type="dxa"/>
            <w:vAlign w:val="center"/>
          </w:tcPr>
          <w:p w:rsidR="00E82EE4" w:rsidRPr="00D650C7" w:rsidRDefault="00E82EE4" w:rsidP="00E82EE4">
            <w:pPr>
              <w:jc w:val="center"/>
              <w:rPr>
                <w:rFonts w:ascii="宋体" w:hAnsi="宋体"/>
                <w:spacing w:val="20"/>
                <w:sz w:val="18"/>
                <w:szCs w:val="18"/>
              </w:rPr>
            </w:pPr>
            <w:r w:rsidRPr="00D650C7">
              <w:rPr>
                <w:rFonts w:ascii="宋体" w:hAnsi="宋体" w:hint="eastAsia"/>
                <w:spacing w:val="20"/>
                <w:sz w:val="18"/>
                <w:szCs w:val="18"/>
              </w:rPr>
              <w:t>测量</w:t>
            </w:r>
          </w:p>
        </w:tc>
      </w:tr>
    </w:tbl>
    <w:p w:rsidR="00DB1046" w:rsidRPr="009175ED" w:rsidRDefault="00DB1046" w:rsidP="00C169CD">
      <w:pPr>
        <w:pStyle w:val="aff6"/>
        <w:ind w:firstLine="420"/>
        <w:rPr>
          <w:color w:val="000000" w:themeColor="text1"/>
        </w:rPr>
      </w:pPr>
      <w:bookmarkStart w:id="86" w:name="_Toc226517685"/>
    </w:p>
    <w:p w:rsidR="004116D3" w:rsidRDefault="00B47DF6" w:rsidP="004116D3">
      <w:pPr>
        <w:pStyle w:val="aff6"/>
        <w:ind w:firstLine="420"/>
        <w:jc w:val="center"/>
        <w:outlineLvl w:val="0"/>
        <w:rPr>
          <w:rFonts w:ascii="黑体" w:eastAsia="黑体" w:hAnsi="黑体"/>
          <w:color w:val="000000" w:themeColor="text1"/>
        </w:rPr>
      </w:pPr>
      <w:r w:rsidRPr="009175ED">
        <w:rPr>
          <w:color w:val="000000" w:themeColor="text1"/>
        </w:rPr>
        <w:br w:type="page"/>
      </w:r>
      <w:bookmarkStart w:id="87" w:name="_Toc484784429"/>
      <w:r w:rsidRPr="009175ED">
        <w:rPr>
          <w:rFonts w:ascii="黑体" w:eastAsia="黑体" w:hAnsi="黑体" w:hint="eastAsia"/>
          <w:color w:val="000000" w:themeColor="text1"/>
        </w:rPr>
        <w:lastRenderedPageBreak/>
        <w:t>附录A</w:t>
      </w:r>
      <w:bookmarkStart w:id="88" w:name="_Toc242935852"/>
      <w:bookmarkStart w:id="89" w:name="_Toc222300512"/>
      <w:bookmarkStart w:id="90" w:name="_Toc390950143"/>
      <w:bookmarkStart w:id="91" w:name="_Toc446398963"/>
      <w:bookmarkStart w:id="92" w:name="_Toc183453403"/>
      <w:bookmarkStart w:id="93" w:name="_Toc436606695"/>
      <w:bookmarkStart w:id="94" w:name="_Toc234233990"/>
      <w:bookmarkStart w:id="95" w:name="_Toc223343486"/>
      <w:bookmarkStart w:id="96" w:name="_Toc234227230"/>
      <w:bookmarkStart w:id="97" w:name="_Toc175130128"/>
      <w:bookmarkStart w:id="98" w:name="_Toc226517686"/>
      <w:bookmarkStart w:id="99" w:name="_Toc387326971"/>
      <w:bookmarkStart w:id="100" w:name="_Toc226517711"/>
      <w:bookmarkStart w:id="101" w:name="_Toc454399268"/>
      <w:bookmarkStart w:id="102" w:name="_Toc454400238"/>
      <w:bookmarkStart w:id="103" w:name="_Toc461442995"/>
      <w:bookmarkEnd w:id="86"/>
      <w:bookmarkEnd w:id="87"/>
    </w:p>
    <w:p w:rsidR="004116D3" w:rsidRDefault="00B47DF6" w:rsidP="004116D3">
      <w:pPr>
        <w:pStyle w:val="aff6"/>
        <w:ind w:firstLine="420"/>
        <w:jc w:val="center"/>
        <w:outlineLvl w:val="0"/>
        <w:rPr>
          <w:rFonts w:ascii="黑体" w:eastAsia="黑体" w:hAnsi="黑体"/>
          <w:color w:val="000000" w:themeColor="text1"/>
        </w:rPr>
      </w:pPr>
      <w:bookmarkStart w:id="104" w:name="_Toc467672952"/>
      <w:bookmarkStart w:id="105" w:name="_Toc467827529"/>
      <w:bookmarkStart w:id="106" w:name="_Toc475544764"/>
      <w:bookmarkStart w:id="107" w:name="_Toc484784430"/>
      <w:r w:rsidRPr="009175ED">
        <w:rPr>
          <w:rFonts w:ascii="黑体" w:eastAsia="黑体" w:hAnsi="黑体" w:hint="eastAsia"/>
          <w:color w:val="000000" w:themeColor="text1"/>
        </w:rPr>
        <w:t>（规范性附录）</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B47DF6" w:rsidRPr="009175ED" w:rsidRDefault="00B47DF6" w:rsidP="004116D3">
      <w:pPr>
        <w:pStyle w:val="aff6"/>
        <w:ind w:firstLine="420"/>
        <w:jc w:val="center"/>
        <w:outlineLvl w:val="0"/>
        <w:rPr>
          <w:rFonts w:ascii="黑体" w:eastAsia="黑体" w:hAnsi="黑体"/>
          <w:color w:val="000000" w:themeColor="text1"/>
        </w:rPr>
      </w:pPr>
      <w:bookmarkStart w:id="108" w:name="_Toc467672953"/>
      <w:bookmarkStart w:id="109" w:name="_Toc467827530"/>
      <w:bookmarkStart w:id="110" w:name="_Toc475544765"/>
      <w:bookmarkStart w:id="111" w:name="_Toc484784431"/>
      <w:r w:rsidRPr="009175ED">
        <w:rPr>
          <w:rFonts w:ascii="黑体" w:eastAsia="黑体" w:hAnsi="黑体" w:hint="eastAsia"/>
          <w:color w:val="000000" w:themeColor="text1"/>
        </w:rPr>
        <w:t>产品规格表</w:t>
      </w:r>
      <w:bookmarkEnd w:id="108"/>
      <w:bookmarkEnd w:id="109"/>
      <w:bookmarkEnd w:id="110"/>
      <w:bookmarkEnd w:id="111"/>
    </w:p>
    <w:tbl>
      <w:tblPr>
        <w:tblW w:w="441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74"/>
        <w:gridCol w:w="3001"/>
        <w:gridCol w:w="951"/>
        <w:gridCol w:w="3731"/>
      </w:tblGrid>
      <w:tr w:rsidR="00475782" w:rsidTr="002F1307">
        <w:trPr>
          <w:cantSplit/>
          <w:trHeight w:val="550"/>
          <w:tblHeader/>
          <w:jc w:val="center"/>
        </w:trPr>
        <w:tc>
          <w:tcPr>
            <w:tcW w:w="458" w:type="pct"/>
            <w:vAlign w:val="center"/>
          </w:tcPr>
          <w:p w:rsidR="00475782" w:rsidRPr="000B2AD5" w:rsidRDefault="00475782" w:rsidP="002F1307">
            <w:pPr>
              <w:jc w:val="center"/>
              <w:rPr>
                <w:rFonts w:ascii="宋体" w:hAnsi="宋体"/>
                <w:szCs w:val="21"/>
              </w:rPr>
            </w:pPr>
            <w:r>
              <w:rPr>
                <w:rFonts w:ascii="宋体" w:hAnsi="宋体" w:hint="eastAsia"/>
                <w:szCs w:val="21"/>
              </w:rPr>
              <w:t>序号</w:t>
            </w:r>
          </w:p>
        </w:tc>
        <w:tc>
          <w:tcPr>
            <w:tcW w:w="1774" w:type="pct"/>
            <w:vAlign w:val="center"/>
          </w:tcPr>
          <w:p w:rsidR="00475782" w:rsidRPr="000B2AD5" w:rsidRDefault="00475782" w:rsidP="002F1307">
            <w:pPr>
              <w:jc w:val="center"/>
              <w:rPr>
                <w:rFonts w:ascii="宋体" w:hAnsi="宋体"/>
                <w:szCs w:val="21"/>
              </w:rPr>
            </w:pPr>
            <w:r w:rsidRPr="000B2AD5">
              <w:rPr>
                <w:rFonts w:ascii="宋体" w:hAnsi="宋体" w:hint="eastAsia"/>
                <w:szCs w:val="21"/>
              </w:rPr>
              <w:t>项    目</w:t>
            </w:r>
          </w:p>
        </w:tc>
        <w:tc>
          <w:tcPr>
            <w:tcW w:w="562" w:type="pct"/>
            <w:shd w:val="clear" w:color="auto" w:fill="auto"/>
            <w:vAlign w:val="center"/>
          </w:tcPr>
          <w:p w:rsidR="00475782" w:rsidRPr="000B2AD5" w:rsidRDefault="00475782" w:rsidP="002F1307">
            <w:pPr>
              <w:jc w:val="center"/>
              <w:rPr>
                <w:rFonts w:ascii="宋体" w:hAnsi="宋体"/>
                <w:szCs w:val="21"/>
              </w:rPr>
            </w:pPr>
            <w:r>
              <w:rPr>
                <w:rFonts w:ascii="宋体" w:hAnsi="宋体" w:hint="eastAsia"/>
                <w:szCs w:val="21"/>
              </w:rPr>
              <w:t>单位</w:t>
            </w:r>
          </w:p>
        </w:tc>
        <w:tc>
          <w:tcPr>
            <w:tcW w:w="2206" w:type="pct"/>
            <w:shd w:val="clear" w:color="auto" w:fill="auto"/>
            <w:vAlign w:val="center"/>
          </w:tcPr>
          <w:p w:rsidR="00475782" w:rsidRPr="000B2AD5" w:rsidRDefault="00475782" w:rsidP="002F1307">
            <w:pPr>
              <w:jc w:val="center"/>
              <w:rPr>
                <w:rFonts w:ascii="宋体" w:hAnsi="宋体"/>
                <w:szCs w:val="21"/>
              </w:rPr>
            </w:pPr>
            <w:r>
              <w:rPr>
                <w:rFonts w:ascii="宋体" w:hAnsi="宋体" w:hint="eastAsia"/>
                <w:szCs w:val="21"/>
              </w:rPr>
              <w:t>设计值</w:t>
            </w:r>
          </w:p>
        </w:tc>
      </w:tr>
      <w:tr w:rsidR="00475782" w:rsidTr="002F1307">
        <w:trPr>
          <w:cantSplit/>
          <w:trHeight w:val="550"/>
          <w:jc w:val="center"/>
        </w:trPr>
        <w:tc>
          <w:tcPr>
            <w:tcW w:w="458" w:type="pct"/>
            <w:vAlign w:val="center"/>
          </w:tcPr>
          <w:p w:rsidR="00475782" w:rsidRPr="003D2D3D" w:rsidRDefault="00475782" w:rsidP="002F1307">
            <w:pPr>
              <w:jc w:val="center"/>
              <w:rPr>
                <w:szCs w:val="21"/>
              </w:rPr>
            </w:pPr>
            <w:r w:rsidRPr="003D2D3D">
              <w:rPr>
                <w:szCs w:val="21"/>
              </w:rPr>
              <w:t>1</w:t>
            </w:r>
          </w:p>
        </w:tc>
        <w:tc>
          <w:tcPr>
            <w:tcW w:w="1774" w:type="pct"/>
            <w:vAlign w:val="center"/>
          </w:tcPr>
          <w:p w:rsidR="00475782" w:rsidRPr="000B2AD5" w:rsidRDefault="00475782" w:rsidP="002F1307">
            <w:pPr>
              <w:rPr>
                <w:rFonts w:ascii="宋体" w:hAnsi="宋体"/>
                <w:szCs w:val="21"/>
              </w:rPr>
            </w:pPr>
            <w:r w:rsidRPr="000B2AD5">
              <w:rPr>
                <w:rFonts w:ascii="宋体" w:hAnsi="宋体" w:hint="eastAsia"/>
                <w:szCs w:val="21"/>
              </w:rPr>
              <w:t>商标或品牌</w:t>
            </w:r>
          </w:p>
        </w:tc>
        <w:tc>
          <w:tcPr>
            <w:tcW w:w="562" w:type="pct"/>
            <w:shd w:val="clear" w:color="auto" w:fill="auto"/>
            <w:vAlign w:val="center"/>
          </w:tcPr>
          <w:p w:rsidR="00475782" w:rsidRPr="003D2D3D" w:rsidRDefault="00475782" w:rsidP="002F1307">
            <w:pPr>
              <w:jc w:val="center"/>
              <w:rPr>
                <w:szCs w:val="21"/>
              </w:rPr>
            </w:pPr>
            <w:r w:rsidRPr="003D2D3D">
              <w:rPr>
                <w:szCs w:val="21"/>
              </w:rPr>
              <w:t>/</w:t>
            </w:r>
          </w:p>
        </w:tc>
        <w:tc>
          <w:tcPr>
            <w:tcW w:w="2206" w:type="pct"/>
            <w:shd w:val="clear" w:color="auto" w:fill="auto"/>
            <w:vAlign w:val="center"/>
          </w:tcPr>
          <w:p w:rsidR="00475782" w:rsidRPr="000B2AD5" w:rsidRDefault="00475782" w:rsidP="002F1307">
            <w:pPr>
              <w:jc w:val="center"/>
              <w:rPr>
                <w:rFonts w:ascii="宋体" w:hAnsi="宋体"/>
                <w:szCs w:val="21"/>
              </w:rPr>
            </w:pPr>
          </w:p>
        </w:tc>
      </w:tr>
      <w:tr w:rsidR="00475782" w:rsidTr="002F1307">
        <w:trPr>
          <w:cantSplit/>
          <w:trHeight w:val="550"/>
          <w:jc w:val="center"/>
        </w:trPr>
        <w:tc>
          <w:tcPr>
            <w:tcW w:w="458" w:type="pct"/>
            <w:vAlign w:val="center"/>
          </w:tcPr>
          <w:p w:rsidR="00475782" w:rsidRPr="003D2D3D" w:rsidRDefault="00475782" w:rsidP="002F1307">
            <w:pPr>
              <w:jc w:val="center"/>
              <w:rPr>
                <w:szCs w:val="21"/>
              </w:rPr>
            </w:pPr>
            <w:r w:rsidRPr="003D2D3D">
              <w:rPr>
                <w:szCs w:val="21"/>
              </w:rPr>
              <w:t>2</w:t>
            </w:r>
          </w:p>
        </w:tc>
        <w:tc>
          <w:tcPr>
            <w:tcW w:w="1774" w:type="pct"/>
            <w:vAlign w:val="center"/>
          </w:tcPr>
          <w:p w:rsidR="00475782" w:rsidRPr="000B2AD5" w:rsidRDefault="00475782" w:rsidP="002F1307">
            <w:pPr>
              <w:rPr>
                <w:rFonts w:ascii="宋体" w:hAnsi="宋体"/>
                <w:szCs w:val="21"/>
              </w:rPr>
            </w:pPr>
            <w:r w:rsidRPr="000B2AD5">
              <w:rPr>
                <w:rFonts w:ascii="宋体" w:hAnsi="宋体" w:hint="eastAsia"/>
                <w:szCs w:val="21"/>
              </w:rPr>
              <w:t>型号</w:t>
            </w:r>
          </w:p>
        </w:tc>
        <w:tc>
          <w:tcPr>
            <w:tcW w:w="562" w:type="pct"/>
            <w:shd w:val="clear" w:color="auto" w:fill="auto"/>
            <w:vAlign w:val="center"/>
          </w:tcPr>
          <w:p w:rsidR="00475782" w:rsidRPr="003D2D3D" w:rsidRDefault="00475782" w:rsidP="002F1307">
            <w:pPr>
              <w:jc w:val="center"/>
              <w:rPr>
                <w:szCs w:val="21"/>
              </w:rPr>
            </w:pPr>
            <w:r w:rsidRPr="003D2D3D">
              <w:rPr>
                <w:szCs w:val="21"/>
              </w:rPr>
              <w:t>/</w:t>
            </w:r>
          </w:p>
        </w:tc>
        <w:tc>
          <w:tcPr>
            <w:tcW w:w="2206" w:type="pct"/>
            <w:shd w:val="clear" w:color="auto" w:fill="auto"/>
            <w:vAlign w:val="center"/>
          </w:tcPr>
          <w:p w:rsidR="00475782" w:rsidRPr="000B2AD5" w:rsidRDefault="00475782" w:rsidP="002F1307">
            <w:pPr>
              <w:jc w:val="center"/>
              <w:rPr>
                <w:rFonts w:ascii="宋体" w:hAnsi="宋体"/>
                <w:szCs w:val="21"/>
              </w:rPr>
            </w:pPr>
          </w:p>
        </w:tc>
      </w:tr>
      <w:tr w:rsidR="00475782" w:rsidTr="002F1307">
        <w:trPr>
          <w:cantSplit/>
          <w:trHeight w:val="550"/>
          <w:jc w:val="center"/>
        </w:trPr>
        <w:tc>
          <w:tcPr>
            <w:tcW w:w="458" w:type="pct"/>
            <w:vAlign w:val="center"/>
          </w:tcPr>
          <w:p w:rsidR="00475782" w:rsidRPr="003D2D3D" w:rsidRDefault="00475782" w:rsidP="002F1307">
            <w:pPr>
              <w:jc w:val="center"/>
              <w:rPr>
                <w:szCs w:val="21"/>
              </w:rPr>
            </w:pPr>
            <w:r w:rsidRPr="003D2D3D">
              <w:rPr>
                <w:szCs w:val="21"/>
              </w:rPr>
              <w:t>3</w:t>
            </w:r>
          </w:p>
        </w:tc>
        <w:tc>
          <w:tcPr>
            <w:tcW w:w="1774" w:type="pct"/>
            <w:vAlign w:val="center"/>
          </w:tcPr>
          <w:p w:rsidR="00475782" w:rsidRPr="000B2AD5" w:rsidRDefault="00475782" w:rsidP="002F1307">
            <w:pPr>
              <w:rPr>
                <w:rFonts w:ascii="宋体" w:hAnsi="宋体"/>
                <w:szCs w:val="21"/>
              </w:rPr>
            </w:pPr>
            <w:r>
              <w:rPr>
                <w:rFonts w:ascii="宋体" w:hAnsi="宋体" w:hint="eastAsia"/>
                <w:szCs w:val="21"/>
              </w:rPr>
              <w:t>载质量</w:t>
            </w:r>
          </w:p>
        </w:tc>
        <w:tc>
          <w:tcPr>
            <w:tcW w:w="562" w:type="pct"/>
            <w:shd w:val="clear" w:color="auto" w:fill="auto"/>
            <w:vAlign w:val="center"/>
          </w:tcPr>
          <w:p w:rsidR="00475782" w:rsidRPr="003D2D3D" w:rsidRDefault="00475782" w:rsidP="002F1307">
            <w:pPr>
              <w:jc w:val="center"/>
              <w:rPr>
                <w:szCs w:val="21"/>
              </w:rPr>
            </w:pPr>
            <w:r w:rsidRPr="003D2D3D">
              <w:rPr>
                <w:szCs w:val="21"/>
              </w:rPr>
              <w:t>t</w:t>
            </w:r>
          </w:p>
        </w:tc>
        <w:tc>
          <w:tcPr>
            <w:tcW w:w="2206" w:type="pct"/>
            <w:shd w:val="clear" w:color="auto" w:fill="auto"/>
            <w:vAlign w:val="center"/>
          </w:tcPr>
          <w:p w:rsidR="00475782" w:rsidRPr="007F6455" w:rsidRDefault="00475782" w:rsidP="002F1307">
            <w:pPr>
              <w:jc w:val="center"/>
              <w:rPr>
                <w:szCs w:val="21"/>
              </w:rPr>
            </w:pPr>
          </w:p>
        </w:tc>
      </w:tr>
      <w:tr w:rsidR="00475782" w:rsidTr="002F1307">
        <w:trPr>
          <w:cantSplit/>
          <w:trHeight w:val="550"/>
          <w:jc w:val="center"/>
        </w:trPr>
        <w:tc>
          <w:tcPr>
            <w:tcW w:w="458" w:type="pct"/>
            <w:vAlign w:val="center"/>
          </w:tcPr>
          <w:p w:rsidR="00475782" w:rsidRPr="003D2D3D" w:rsidRDefault="00475782" w:rsidP="002F1307">
            <w:pPr>
              <w:jc w:val="center"/>
              <w:rPr>
                <w:szCs w:val="21"/>
              </w:rPr>
            </w:pPr>
            <w:r w:rsidRPr="003D2D3D">
              <w:rPr>
                <w:szCs w:val="21"/>
              </w:rPr>
              <w:t>4</w:t>
            </w:r>
          </w:p>
        </w:tc>
        <w:tc>
          <w:tcPr>
            <w:tcW w:w="1774" w:type="pct"/>
            <w:vAlign w:val="center"/>
          </w:tcPr>
          <w:p w:rsidR="00475782" w:rsidRPr="000B2AD5" w:rsidRDefault="001D4D20" w:rsidP="001D4D20">
            <w:pPr>
              <w:rPr>
                <w:rFonts w:ascii="宋体" w:hAnsi="宋体"/>
                <w:szCs w:val="21"/>
              </w:rPr>
            </w:pPr>
            <w:r w:rsidRPr="001D4D20">
              <w:rPr>
                <w:rFonts w:ascii="宋体" w:hAnsi="宋体" w:hint="eastAsia"/>
                <w:szCs w:val="21"/>
              </w:rPr>
              <w:t>车厢内廓（长×宽）</w:t>
            </w:r>
          </w:p>
        </w:tc>
        <w:tc>
          <w:tcPr>
            <w:tcW w:w="562" w:type="pct"/>
            <w:shd w:val="clear" w:color="auto" w:fill="auto"/>
            <w:vAlign w:val="center"/>
          </w:tcPr>
          <w:p w:rsidR="00475782" w:rsidRPr="003D2D3D" w:rsidRDefault="00475782" w:rsidP="002F1307">
            <w:pPr>
              <w:jc w:val="center"/>
              <w:rPr>
                <w:szCs w:val="21"/>
              </w:rPr>
            </w:pPr>
            <w:r w:rsidRPr="003D2D3D">
              <w:rPr>
                <w:szCs w:val="21"/>
              </w:rPr>
              <w:t>mm</w:t>
            </w:r>
          </w:p>
        </w:tc>
        <w:tc>
          <w:tcPr>
            <w:tcW w:w="2206" w:type="pct"/>
            <w:shd w:val="clear" w:color="auto" w:fill="auto"/>
            <w:vAlign w:val="center"/>
          </w:tcPr>
          <w:p w:rsidR="00475782" w:rsidRPr="007F6455" w:rsidRDefault="00475782" w:rsidP="002F1307">
            <w:pPr>
              <w:jc w:val="center"/>
              <w:rPr>
                <w:szCs w:val="21"/>
              </w:rPr>
            </w:pPr>
          </w:p>
        </w:tc>
      </w:tr>
      <w:tr w:rsidR="00475782" w:rsidTr="002F1307">
        <w:trPr>
          <w:cantSplit/>
          <w:trHeight w:val="550"/>
          <w:jc w:val="center"/>
        </w:trPr>
        <w:tc>
          <w:tcPr>
            <w:tcW w:w="458" w:type="pct"/>
            <w:vAlign w:val="center"/>
          </w:tcPr>
          <w:p w:rsidR="00475782" w:rsidRPr="003D2D3D" w:rsidRDefault="00475782" w:rsidP="002F1307">
            <w:pPr>
              <w:jc w:val="center"/>
              <w:rPr>
                <w:szCs w:val="21"/>
              </w:rPr>
            </w:pPr>
            <w:r w:rsidRPr="003D2D3D">
              <w:rPr>
                <w:szCs w:val="21"/>
              </w:rPr>
              <w:t>5</w:t>
            </w:r>
          </w:p>
        </w:tc>
        <w:tc>
          <w:tcPr>
            <w:tcW w:w="1774" w:type="pct"/>
            <w:vAlign w:val="center"/>
          </w:tcPr>
          <w:p w:rsidR="00475782" w:rsidRDefault="00475782" w:rsidP="002F1307">
            <w:pPr>
              <w:rPr>
                <w:rFonts w:ascii="宋体" w:hAnsi="宋体"/>
                <w:szCs w:val="21"/>
              </w:rPr>
            </w:pPr>
            <w:r>
              <w:rPr>
                <w:rFonts w:ascii="宋体" w:hAnsi="宋体" w:hint="eastAsia"/>
                <w:szCs w:val="21"/>
              </w:rPr>
              <w:t>制动型式</w:t>
            </w:r>
          </w:p>
        </w:tc>
        <w:tc>
          <w:tcPr>
            <w:tcW w:w="562" w:type="pct"/>
            <w:shd w:val="clear" w:color="auto" w:fill="auto"/>
            <w:vAlign w:val="center"/>
          </w:tcPr>
          <w:p w:rsidR="00475782" w:rsidRPr="003D2D3D" w:rsidRDefault="00475782" w:rsidP="002F1307">
            <w:pPr>
              <w:jc w:val="center"/>
              <w:rPr>
                <w:szCs w:val="21"/>
              </w:rPr>
            </w:pPr>
            <w:r w:rsidRPr="003D2D3D">
              <w:rPr>
                <w:szCs w:val="21"/>
              </w:rPr>
              <w:t>/</w:t>
            </w:r>
          </w:p>
        </w:tc>
        <w:tc>
          <w:tcPr>
            <w:tcW w:w="2206" w:type="pct"/>
            <w:shd w:val="clear" w:color="auto" w:fill="auto"/>
            <w:vAlign w:val="center"/>
          </w:tcPr>
          <w:p w:rsidR="00475782" w:rsidRPr="007F6455" w:rsidRDefault="00475782" w:rsidP="002F1307">
            <w:pPr>
              <w:jc w:val="center"/>
              <w:rPr>
                <w:szCs w:val="21"/>
              </w:rPr>
            </w:pPr>
          </w:p>
        </w:tc>
      </w:tr>
      <w:tr w:rsidR="00C0111C" w:rsidTr="002F1307">
        <w:trPr>
          <w:cantSplit/>
          <w:trHeight w:val="550"/>
          <w:jc w:val="center"/>
        </w:trPr>
        <w:tc>
          <w:tcPr>
            <w:tcW w:w="458" w:type="pct"/>
            <w:vAlign w:val="center"/>
          </w:tcPr>
          <w:p w:rsidR="00C0111C" w:rsidRPr="003D2D3D" w:rsidRDefault="00C0111C" w:rsidP="00AA2B2E">
            <w:pPr>
              <w:jc w:val="center"/>
              <w:rPr>
                <w:szCs w:val="21"/>
              </w:rPr>
            </w:pPr>
            <w:r w:rsidRPr="003D2D3D">
              <w:rPr>
                <w:szCs w:val="21"/>
              </w:rPr>
              <w:t>6</w:t>
            </w:r>
          </w:p>
        </w:tc>
        <w:tc>
          <w:tcPr>
            <w:tcW w:w="1774" w:type="pct"/>
            <w:vAlign w:val="center"/>
          </w:tcPr>
          <w:p w:rsidR="00C0111C" w:rsidRDefault="00C0111C" w:rsidP="002F1307">
            <w:pPr>
              <w:rPr>
                <w:rFonts w:ascii="宋体" w:hAnsi="宋体"/>
                <w:szCs w:val="21"/>
              </w:rPr>
            </w:pPr>
            <w:r>
              <w:rPr>
                <w:rFonts w:ascii="宋体" w:hAnsi="宋体" w:hint="eastAsia"/>
                <w:szCs w:val="21"/>
              </w:rPr>
              <w:t>卸货形式(人工/自卸)</w:t>
            </w:r>
          </w:p>
        </w:tc>
        <w:tc>
          <w:tcPr>
            <w:tcW w:w="562" w:type="pct"/>
            <w:shd w:val="clear" w:color="auto" w:fill="auto"/>
            <w:vAlign w:val="center"/>
          </w:tcPr>
          <w:p w:rsidR="00C0111C" w:rsidRPr="003D2D3D" w:rsidRDefault="00C0111C" w:rsidP="002F1307">
            <w:pPr>
              <w:jc w:val="center"/>
              <w:rPr>
                <w:szCs w:val="21"/>
              </w:rPr>
            </w:pPr>
            <w:r w:rsidRPr="003D2D3D">
              <w:rPr>
                <w:szCs w:val="21"/>
              </w:rPr>
              <w:t>/</w:t>
            </w:r>
          </w:p>
        </w:tc>
        <w:tc>
          <w:tcPr>
            <w:tcW w:w="2206" w:type="pct"/>
            <w:shd w:val="clear" w:color="auto" w:fill="auto"/>
            <w:vAlign w:val="center"/>
          </w:tcPr>
          <w:p w:rsidR="00C0111C" w:rsidRPr="007F6455" w:rsidRDefault="00C0111C" w:rsidP="002F1307">
            <w:pPr>
              <w:jc w:val="center"/>
              <w:rPr>
                <w:szCs w:val="21"/>
              </w:rPr>
            </w:pPr>
          </w:p>
        </w:tc>
      </w:tr>
      <w:tr w:rsidR="009825AB" w:rsidTr="009825AB">
        <w:trPr>
          <w:cantSplit/>
          <w:trHeight w:val="550"/>
          <w:jc w:val="center"/>
        </w:trPr>
        <w:tc>
          <w:tcPr>
            <w:tcW w:w="458" w:type="pct"/>
            <w:vAlign w:val="center"/>
          </w:tcPr>
          <w:p w:rsidR="009825AB" w:rsidRPr="003D2D3D" w:rsidRDefault="009825AB" w:rsidP="00AA2B2E">
            <w:pPr>
              <w:jc w:val="center"/>
              <w:rPr>
                <w:szCs w:val="21"/>
              </w:rPr>
            </w:pPr>
            <w:r w:rsidRPr="003D2D3D">
              <w:rPr>
                <w:szCs w:val="21"/>
              </w:rPr>
              <w:t>7</w:t>
            </w:r>
          </w:p>
        </w:tc>
        <w:tc>
          <w:tcPr>
            <w:tcW w:w="1774" w:type="pct"/>
            <w:vAlign w:val="center"/>
          </w:tcPr>
          <w:p w:rsidR="009825AB" w:rsidRDefault="009825AB" w:rsidP="009825AB">
            <w:pPr>
              <w:rPr>
                <w:rFonts w:ascii="宋体" w:hAnsi="宋体"/>
                <w:szCs w:val="21"/>
              </w:rPr>
            </w:pPr>
            <w:r>
              <w:rPr>
                <w:rFonts w:ascii="宋体" w:hAnsi="宋体" w:hint="eastAsia"/>
                <w:szCs w:val="21"/>
              </w:rPr>
              <w:t>自卸方向</w:t>
            </w:r>
          </w:p>
        </w:tc>
        <w:tc>
          <w:tcPr>
            <w:tcW w:w="562" w:type="pct"/>
            <w:shd w:val="clear" w:color="auto" w:fill="auto"/>
            <w:vAlign w:val="center"/>
          </w:tcPr>
          <w:p w:rsidR="009825AB" w:rsidRPr="003D2D3D" w:rsidRDefault="009825AB" w:rsidP="002F1307">
            <w:pPr>
              <w:jc w:val="center"/>
              <w:rPr>
                <w:szCs w:val="21"/>
              </w:rPr>
            </w:pPr>
            <w:r w:rsidRPr="003D2D3D">
              <w:rPr>
                <w:szCs w:val="21"/>
              </w:rPr>
              <w:t>/</w:t>
            </w:r>
          </w:p>
        </w:tc>
        <w:tc>
          <w:tcPr>
            <w:tcW w:w="2206" w:type="pct"/>
            <w:shd w:val="clear" w:color="auto" w:fill="auto"/>
            <w:vAlign w:val="center"/>
          </w:tcPr>
          <w:p w:rsidR="009825AB" w:rsidRPr="007F6455" w:rsidRDefault="009825AB" w:rsidP="002F1307">
            <w:pPr>
              <w:jc w:val="center"/>
              <w:rPr>
                <w:szCs w:val="21"/>
              </w:rPr>
            </w:pPr>
          </w:p>
        </w:tc>
      </w:tr>
      <w:tr w:rsidR="009825AB" w:rsidTr="009825AB">
        <w:trPr>
          <w:cantSplit/>
          <w:trHeight w:val="550"/>
          <w:jc w:val="center"/>
        </w:trPr>
        <w:tc>
          <w:tcPr>
            <w:tcW w:w="458" w:type="pct"/>
            <w:vAlign w:val="center"/>
          </w:tcPr>
          <w:p w:rsidR="009825AB" w:rsidRPr="003D2D3D" w:rsidRDefault="009825AB" w:rsidP="009825AB">
            <w:pPr>
              <w:jc w:val="center"/>
              <w:rPr>
                <w:szCs w:val="21"/>
              </w:rPr>
            </w:pPr>
            <w:r w:rsidRPr="003D2D3D">
              <w:rPr>
                <w:szCs w:val="21"/>
              </w:rPr>
              <w:t>8</w:t>
            </w:r>
          </w:p>
        </w:tc>
        <w:tc>
          <w:tcPr>
            <w:tcW w:w="1774" w:type="pct"/>
            <w:vAlign w:val="center"/>
          </w:tcPr>
          <w:p w:rsidR="009825AB" w:rsidRDefault="009825AB" w:rsidP="009825AB">
            <w:pPr>
              <w:rPr>
                <w:rFonts w:ascii="宋体" w:hAnsi="宋体"/>
                <w:szCs w:val="21"/>
              </w:rPr>
            </w:pPr>
            <w:r>
              <w:rPr>
                <w:rFonts w:ascii="宋体" w:hAnsi="宋体" w:hint="eastAsia"/>
                <w:szCs w:val="21"/>
              </w:rPr>
              <w:t>自卸型式</w:t>
            </w:r>
          </w:p>
        </w:tc>
        <w:tc>
          <w:tcPr>
            <w:tcW w:w="562" w:type="pct"/>
            <w:shd w:val="clear" w:color="auto" w:fill="auto"/>
            <w:vAlign w:val="center"/>
          </w:tcPr>
          <w:p w:rsidR="009825AB" w:rsidRPr="003D2D3D" w:rsidRDefault="009825AB" w:rsidP="009825AB">
            <w:pPr>
              <w:jc w:val="center"/>
              <w:rPr>
                <w:szCs w:val="21"/>
              </w:rPr>
            </w:pPr>
            <w:r w:rsidRPr="003D2D3D">
              <w:rPr>
                <w:szCs w:val="21"/>
              </w:rPr>
              <w:t>/</w:t>
            </w:r>
          </w:p>
        </w:tc>
        <w:tc>
          <w:tcPr>
            <w:tcW w:w="2206" w:type="pct"/>
            <w:shd w:val="clear" w:color="auto" w:fill="auto"/>
            <w:vAlign w:val="center"/>
          </w:tcPr>
          <w:p w:rsidR="009825AB" w:rsidRPr="007F6455" w:rsidRDefault="009825AB" w:rsidP="009825AB">
            <w:pPr>
              <w:jc w:val="center"/>
              <w:rPr>
                <w:szCs w:val="21"/>
              </w:rPr>
            </w:pPr>
          </w:p>
        </w:tc>
      </w:tr>
      <w:tr w:rsidR="009825AB" w:rsidTr="009825AB">
        <w:trPr>
          <w:cantSplit/>
          <w:trHeight w:val="550"/>
          <w:jc w:val="center"/>
        </w:trPr>
        <w:tc>
          <w:tcPr>
            <w:tcW w:w="458" w:type="pct"/>
            <w:vAlign w:val="center"/>
          </w:tcPr>
          <w:p w:rsidR="009825AB" w:rsidRPr="003D2D3D" w:rsidRDefault="009825AB" w:rsidP="009825AB">
            <w:pPr>
              <w:jc w:val="center"/>
              <w:rPr>
                <w:szCs w:val="21"/>
              </w:rPr>
            </w:pPr>
            <w:r w:rsidRPr="003D2D3D">
              <w:rPr>
                <w:szCs w:val="21"/>
              </w:rPr>
              <w:t>9</w:t>
            </w:r>
          </w:p>
        </w:tc>
        <w:tc>
          <w:tcPr>
            <w:tcW w:w="1774" w:type="pct"/>
            <w:vAlign w:val="center"/>
          </w:tcPr>
          <w:p w:rsidR="009825AB" w:rsidRDefault="009825AB" w:rsidP="009825AB">
            <w:pPr>
              <w:rPr>
                <w:rFonts w:ascii="宋体" w:hAnsi="宋体"/>
                <w:szCs w:val="21"/>
              </w:rPr>
            </w:pPr>
            <w:r>
              <w:rPr>
                <w:rFonts w:ascii="宋体" w:hAnsi="宋体" w:hint="eastAsia"/>
                <w:szCs w:val="21"/>
              </w:rPr>
              <w:t>自卸倾斜角度</w:t>
            </w:r>
          </w:p>
        </w:tc>
        <w:tc>
          <w:tcPr>
            <w:tcW w:w="562" w:type="pct"/>
            <w:shd w:val="clear" w:color="auto" w:fill="auto"/>
            <w:vAlign w:val="center"/>
          </w:tcPr>
          <w:p w:rsidR="009825AB" w:rsidRPr="003D2D3D" w:rsidRDefault="009825AB" w:rsidP="009825AB">
            <w:pPr>
              <w:jc w:val="center"/>
              <w:rPr>
                <w:szCs w:val="21"/>
              </w:rPr>
            </w:pPr>
            <w:r w:rsidRPr="003D2D3D">
              <w:rPr>
                <w:szCs w:val="21"/>
              </w:rPr>
              <w:t>º</w:t>
            </w:r>
          </w:p>
        </w:tc>
        <w:tc>
          <w:tcPr>
            <w:tcW w:w="2206" w:type="pct"/>
            <w:shd w:val="clear" w:color="auto" w:fill="auto"/>
            <w:vAlign w:val="center"/>
          </w:tcPr>
          <w:p w:rsidR="009825AB" w:rsidRPr="007F6455" w:rsidRDefault="009825AB" w:rsidP="009825AB">
            <w:pPr>
              <w:jc w:val="center"/>
              <w:rPr>
                <w:szCs w:val="21"/>
              </w:rPr>
            </w:pPr>
          </w:p>
        </w:tc>
      </w:tr>
      <w:tr w:rsidR="009825AB" w:rsidTr="002F1307">
        <w:trPr>
          <w:cantSplit/>
          <w:trHeight w:val="550"/>
          <w:jc w:val="center"/>
        </w:trPr>
        <w:tc>
          <w:tcPr>
            <w:tcW w:w="458" w:type="pct"/>
            <w:vAlign w:val="center"/>
          </w:tcPr>
          <w:p w:rsidR="009825AB" w:rsidRPr="003D2D3D" w:rsidRDefault="009825AB" w:rsidP="009825AB">
            <w:pPr>
              <w:jc w:val="center"/>
              <w:rPr>
                <w:szCs w:val="21"/>
              </w:rPr>
            </w:pPr>
            <w:r w:rsidRPr="003D2D3D">
              <w:rPr>
                <w:szCs w:val="21"/>
              </w:rPr>
              <w:t>10</w:t>
            </w:r>
          </w:p>
        </w:tc>
        <w:tc>
          <w:tcPr>
            <w:tcW w:w="1774" w:type="pct"/>
            <w:vAlign w:val="center"/>
          </w:tcPr>
          <w:p w:rsidR="009825AB" w:rsidRPr="00F120B2" w:rsidRDefault="009825AB" w:rsidP="009825AB">
            <w:pPr>
              <w:rPr>
                <w:rFonts w:ascii="宋体" w:hAnsi="宋体"/>
                <w:szCs w:val="21"/>
              </w:rPr>
            </w:pPr>
            <w:r>
              <w:rPr>
                <w:rFonts w:ascii="宋体" w:hAnsi="宋体" w:hint="eastAsia"/>
                <w:szCs w:val="21"/>
              </w:rPr>
              <w:t>悬架型式</w:t>
            </w:r>
          </w:p>
        </w:tc>
        <w:tc>
          <w:tcPr>
            <w:tcW w:w="562" w:type="pct"/>
            <w:shd w:val="clear" w:color="auto" w:fill="auto"/>
            <w:vAlign w:val="center"/>
          </w:tcPr>
          <w:p w:rsidR="009825AB" w:rsidRPr="003D2D3D" w:rsidRDefault="009825AB" w:rsidP="009825AB">
            <w:pPr>
              <w:jc w:val="center"/>
              <w:rPr>
                <w:szCs w:val="21"/>
              </w:rPr>
            </w:pPr>
            <w:r w:rsidRPr="003D2D3D">
              <w:rPr>
                <w:szCs w:val="21"/>
              </w:rPr>
              <w:t>/</w:t>
            </w:r>
          </w:p>
        </w:tc>
        <w:tc>
          <w:tcPr>
            <w:tcW w:w="2206" w:type="pct"/>
            <w:shd w:val="clear" w:color="auto" w:fill="auto"/>
            <w:vAlign w:val="center"/>
          </w:tcPr>
          <w:p w:rsidR="009825AB" w:rsidRPr="007F6455" w:rsidRDefault="009825AB" w:rsidP="009825AB">
            <w:pPr>
              <w:jc w:val="center"/>
              <w:rPr>
                <w:szCs w:val="21"/>
              </w:rPr>
            </w:pPr>
          </w:p>
        </w:tc>
      </w:tr>
      <w:tr w:rsidR="009825AB" w:rsidTr="002F1307">
        <w:trPr>
          <w:cantSplit/>
          <w:trHeight w:val="550"/>
          <w:jc w:val="center"/>
        </w:trPr>
        <w:tc>
          <w:tcPr>
            <w:tcW w:w="458" w:type="pct"/>
            <w:vAlign w:val="center"/>
          </w:tcPr>
          <w:p w:rsidR="009825AB" w:rsidRPr="003D2D3D" w:rsidRDefault="009825AB" w:rsidP="009825AB">
            <w:pPr>
              <w:jc w:val="center"/>
              <w:rPr>
                <w:szCs w:val="21"/>
              </w:rPr>
            </w:pPr>
            <w:r w:rsidRPr="003D2D3D">
              <w:rPr>
                <w:szCs w:val="21"/>
              </w:rPr>
              <w:t>11</w:t>
            </w:r>
          </w:p>
        </w:tc>
        <w:tc>
          <w:tcPr>
            <w:tcW w:w="1774" w:type="pct"/>
            <w:vAlign w:val="center"/>
          </w:tcPr>
          <w:p w:rsidR="009825AB" w:rsidRDefault="009825AB" w:rsidP="009825AB">
            <w:pPr>
              <w:rPr>
                <w:rFonts w:ascii="宋体" w:hAnsi="宋体"/>
                <w:szCs w:val="21"/>
              </w:rPr>
            </w:pPr>
            <w:r>
              <w:rPr>
                <w:rFonts w:ascii="宋体" w:hAnsi="宋体" w:hint="eastAsia"/>
                <w:szCs w:val="21"/>
              </w:rPr>
              <w:t>牵引环孔径</w:t>
            </w:r>
          </w:p>
        </w:tc>
        <w:tc>
          <w:tcPr>
            <w:tcW w:w="562" w:type="pct"/>
            <w:shd w:val="clear" w:color="auto" w:fill="auto"/>
            <w:vAlign w:val="center"/>
          </w:tcPr>
          <w:p w:rsidR="009825AB" w:rsidRPr="003D2D3D" w:rsidRDefault="009825AB" w:rsidP="009825AB">
            <w:pPr>
              <w:jc w:val="center"/>
              <w:rPr>
                <w:szCs w:val="21"/>
              </w:rPr>
            </w:pPr>
            <w:r w:rsidRPr="003D2D3D">
              <w:rPr>
                <w:szCs w:val="21"/>
              </w:rPr>
              <w:t>mm</w:t>
            </w:r>
          </w:p>
        </w:tc>
        <w:tc>
          <w:tcPr>
            <w:tcW w:w="2206" w:type="pct"/>
            <w:shd w:val="clear" w:color="auto" w:fill="auto"/>
            <w:vAlign w:val="center"/>
          </w:tcPr>
          <w:p w:rsidR="009825AB" w:rsidRPr="007F6455" w:rsidRDefault="009825AB" w:rsidP="009825AB">
            <w:pPr>
              <w:jc w:val="center"/>
              <w:rPr>
                <w:szCs w:val="21"/>
              </w:rPr>
            </w:pPr>
          </w:p>
        </w:tc>
      </w:tr>
      <w:tr w:rsidR="009825AB" w:rsidTr="002F1307">
        <w:trPr>
          <w:cantSplit/>
          <w:trHeight w:val="550"/>
          <w:jc w:val="center"/>
        </w:trPr>
        <w:tc>
          <w:tcPr>
            <w:tcW w:w="458" w:type="pct"/>
            <w:vAlign w:val="center"/>
          </w:tcPr>
          <w:p w:rsidR="009825AB" w:rsidRPr="003D2D3D" w:rsidRDefault="009825AB" w:rsidP="009825AB">
            <w:pPr>
              <w:jc w:val="center"/>
              <w:rPr>
                <w:szCs w:val="21"/>
              </w:rPr>
            </w:pPr>
            <w:r w:rsidRPr="003D2D3D">
              <w:rPr>
                <w:szCs w:val="21"/>
              </w:rPr>
              <w:t>12</w:t>
            </w:r>
          </w:p>
        </w:tc>
        <w:tc>
          <w:tcPr>
            <w:tcW w:w="1774" w:type="pct"/>
            <w:vAlign w:val="center"/>
          </w:tcPr>
          <w:p w:rsidR="009825AB" w:rsidRDefault="009825AB" w:rsidP="009825AB">
            <w:pPr>
              <w:rPr>
                <w:rFonts w:ascii="宋体" w:hAnsi="宋体"/>
                <w:szCs w:val="21"/>
              </w:rPr>
            </w:pPr>
            <w:r>
              <w:rPr>
                <w:rFonts w:ascii="宋体" w:hAnsi="宋体" w:hint="eastAsia"/>
                <w:szCs w:val="21"/>
              </w:rPr>
              <w:t>转向型式</w:t>
            </w:r>
          </w:p>
        </w:tc>
        <w:tc>
          <w:tcPr>
            <w:tcW w:w="562" w:type="pct"/>
            <w:shd w:val="clear" w:color="auto" w:fill="auto"/>
            <w:vAlign w:val="center"/>
          </w:tcPr>
          <w:p w:rsidR="009825AB" w:rsidRPr="003D2D3D" w:rsidRDefault="009825AB" w:rsidP="009825AB">
            <w:pPr>
              <w:jc w:val="center"/>
              <w:rPr>
                <w:szCs w:val="21"/>
              </w:rPr>
            </w:pPr>
            <w:r w:rsidRPr="003D2D3D">
              <w:rPr>
                <w:szCs w:val="21"/>
              </w:rPr>
              <w:t>/</w:t>
            </w:r>
          </w:p>
        </w:tc>
        <w:tc>
          <w:tcPr>
            <w:tcW w:w="2206" w:type="pct"/>
            <w:shd w:val="clear" w:color="auto" w:fill="auto"/>
            <w:vAlign w:val="center"/>
          </w:tcPr>
          <w:p w:rsidR="009825AB" w:rsidRPr="007F6455" w:rsidRDefault="009825AB" w:rsidP="009825AB">
            <w:pPr>
              <w:jc w:val="center"/>
              <w:rPr>
                <w:szCs w:val="21"/>
              </w:rPr>
            </w:pPr>
          </w:p>
        </w:tc>
      </w:tr>
      <w:tr w:rsidR="009825AB" w:rsidTr="002F1307">
        <w:trPr>
          <w:cantSplit/>
          <w:trHeight w:val="550"/>
          <w:jc w:val="center"/>
        </w:trPr>
        <w:tc>
          <w:tcPr>
            <w:tcW w:w="458" w:type="pct"/>
            <w:vAlign w:val="center"/>
          </w:tcPr>
          <w:p w:rsidR="009825AB" w:rsidRPr="003D2D3D" w:rsidRDefault="009825AB" w:rsidP="009825AB">
            <w:pPr>
              <w:jc w:val="center"/>
              <w:rPr>
                <w:szCs w:val="21"/>
              </w:rPr>
            </w:pPr>
            <w:r w:rsidRPr="003D2D3D">
              <w:rPr>
                <w:szCs w:val="21"/>
              </w:rPr>
              <w:t>13</w:t>
            </w:r>
          </w:p>
        </w:tc>
        <w:tc>
          <w:tcPr>
            <w:tcW w:w="1774" w:type="pct"/>
            <w:vAlign w:val="center"/>
          </w:tcPr>
          <w:p w:rsidR="009825AB" w:rsidRPr="00C54F74" w:rsidRDefault="009825AB" w:rsidP="00AA7154">
            <w:pPr>
              <w:rPr>
                <w:szCs w:val="21"/>
              </w:rPr>
            </w:pPr>
            <w:r w:rsidRPr="00C54F74">
              <w:rPr>
                <w:rFonts w:hint="eastAsia"/>
                <w:szCs w:val="21"/>
              </w:rPr>
              <w:t>轮胎型号</w:t>
            </w:r>
          </w:p>
        </w:tc>
        <w:tc>
          <w:tcPr>
            <w:tcW w:w="562" w:type="pct"/>
            <w:shd w:val="clear" w:color="auto" w:fill="auto"/>
            <w:vAlign w:val="center"/>
          </w:tcPr>
          <w:p w:rsidR="009825AB" w:rsidRPr="003D2D3D" w:rsidRDefault="009825AB" w:rsidP="009825AB">
            <w:pPr>
              <w:jc w:val="center"/>
              <w:rPr>
                <w:szCs w:val="21"/>
              </w:rPr>
            </w:pPr>
            <w:r w:rsidRPr="003D2D3D">
              <w:rPr>
                <w:szCs w:val="21"/>
              </w:rPr>
              <w:t>/</w:t>
            </w:r>
          </w:p>
        </w:tc>
        <w:tc>
          <w:tcPr>
            <w:tcW w:w="2206" w:type="pct"/>
            <w:shd w:val="clear" w:color="auto" w:fill="auto"/>
            <w:vAlign w:val="center"/>
          </w:tcPr>
          <w:p w:rsidR="009825AB" w:rsidRPr="007F6455" w:rsidRDefault="009825AB" w:rsidP="009825AB">
            <w:pPr>
              <w:jc w:val="center"/>
              <w:rPr>
                <w:szCs w:val="21"/>
              </w:rPr>
            </w:pPr>
          </w:p>
        </w:tc>
      </w:tr>
      <w:tr w:rsidR="009825AB" w:rsidTr="002F1307">
        <w:trPr>
          <w:cantSplit/>
          <w:trHeight w:val="550"/>
          <w:jc w:val="center"/>
        </w:trPr>
        <w:tc>
          <w:tcPr>
            <w:tcW w:w="458" w:type="pct"/>
            <w:vAlign w:val="center"/>
          </w:tcPr>
          <w:p w:rsidR="009825AB" w:rsidRPr="003D2D3D" w:rsidRDefault="009825AB" w:rsidP="009825AB">
            <w:pPr>
              <w:jc w:val="center"/>
              <w:rPr>
                <w:szCs w:val="21"/>
              </w:rPr>
            </w:pPr>
            <w:r w:rsidRPr="003D2D3D">
              <w:rPr>
                <w:szCs w:val="21"/>
              </w:rPr>
              <w:t>14</w:t>
            </w:r>
          </w:p>
        </w:tc>
        <w:tc>
          <w:tcPr>
            <w:tcW w:w="1774" w:type="pct"/>
            <w:vAlign w:val="center"/>
          </w:tcPr>
          <w:p w:rsidR="009825AB" w:rsidRPr="00C54F74" w:rsidRDefault="009825AB" w:rsidP="009825AB">
            <w:pPr>
              <w:rPr>
                <w:szCs w:val="21"/>
              </w:rPr>
            </w:pPr>
            <w:r>
              <w:rPr>
                <w:rFonts w:hint="eastAsia"/>
                <w:szCs w:val="21"/>
              </w:rPr>
              <w:t>基本厢板高度</w:t>
            </w:r>
          </w:p>
        </w:tc>
        <w:tc>
          <w:tcPr>
            <w:tcW w:w="562" w:type="pct"/>
            <w:shd w:val="clear" w:color="auto" w:fill="auto"/>
            <w:vAlign w:val="center"/>
          </w:tcPr>
          <w:p w:rsidR="009825AB" w:rsidRPr="003D2D3D" w:rsidRDefault="009825AB" w:rsidP="009825AB">
            <w:pPr>
              <w:jc w:val="center"/>
              <w:rPr>
                <w:szCs w:val="21"/>
              </w:rPr>
            </w:pPr>
            <w:r w:rsidRPr="003D2D3D">
              <w:rPr>
                <w:szCs w:val="21"/>
              </w:rPr>
              <w:t>mm</w:t>
            </w:r>
          </w:p>
        </w:tc>
        <w:tc>
          <w:tcPr>
            <w:tcW w:w="2206" w:type="pct"/>
            <w:shd w:val="clear" w:color="auto" w:fill="auto"/>
            <w:vAlign w:val="center"/>
          </w:tcPr>
          <w:p w:rsidR="009825AB" w:rsidRPr="007F6455" w:rsidRDefault="009825AB" w:rsidP="009825AB">
            <w:pPr>
              <w:jc w:val="center"/>
              <w:rPr>
                <w:szCs w:val="21"/>
              </w:rPr>
            </w:pPr>
          </w:p>
        </w:tc>
      </w:tr>
      <w:tr w:rsidR="009825AB" w:rsidTr="002F1307">
        <w:trPr>
          <w:cantSplit/>
          <w:trHeight w:val="550"/>
          <w:jc w:val="center"/>
        </w:trPr>
        <w:tc>
          <w:tcPr>
            <w:tcW w:w="458" w:type="pct"/>
            <w:vAlign w:val="center"/>
          </w:tcPr>
          <w:p w:rsidR="009825AB" w:rsidRPr="003D2D3D" w:rsidRDefault="009825AB" w:rsidP="009825AB">
            <w:pPr>
              <w:jc w:val="center"/>
              <w:rPr>
                <w:szCs w:val="21"/>
              </w:rPr>
            </w:pPr>
            <w:r w:rsidRPr="003D2D3D">
              <w:rPr>
                <w:szCs w:val="21"/>
              </w:rPr>
              <w:t>15</w:t>
            </w:r>
          </w:p>
        </w:tc>
        <w:tc>
          <w:tcPr>
            <w:tcW w:w="1774" w:type="pct"/>
            <w:vAlign w:val="center"/>
          </w:tcPr>
          <w:p w:rsidR="009825AB" w:rsidRDefault="009825AB" w:rsidP="009825AB">
            <w:pPr>
              <w:rPr>
                <w:szCs w:val="21"/>
              </w:rPr>
            </w:pPr>
            <w:r>
              <w:rPr>
                <w:rFonts w:hint="eastAsia"/>
                <w:szCs w:val="21"/>
              </w:rPr>
              <w:t>轴距</w:t>
            </w:r>
          </w:p>
        </w:tc>
        <w:tc>
          <w:tcPr>
            <w:tcW w:w="562" w:type="pct"/>
            <w:shd w:val="clear" w:color="auto" w:fill="auto"/>
            <w:vAlign w:val="center"/>
          </w:tcPr>
          <w:p w:rsidR="009825AB" w:rsidRPr="003D2D3D" w:rsidRDefault="009825AB" w:rsidP="009825AB">
            <w:pPr>
              <w:jc w:val="center"/>
              <w:rPr>
                <w:szCs w:val="21"/>
              </w:rPr>
            </w:pPr>
            <w:r w:rsidRPr="003D2D3D">
              <w:rPr>
                <w:szCs w:val="21"/>
              </w:rPr>
              <w:t>mm</w:t>
            </w:r>
          </w:p>
        </w:tc>
        <w:tc>
          <w:tcPr>
            <w:tcW w:w="2206" w:type="pct"/>
            <w:shd w:val="clear" w:color="auto" w:fill="auto"/>
            <w:vAlign w:val="center"/>
          </w:tcPr>
          <w:p w:rsidR="009825AB" w:rsidRPr="007F6455" w:rsidRDefault="009825AB" w:rsidP="009825AB">
            <w:pPr>
              <w:jc w:val="center"/>
              <w:rPr>
                <w:szCs w:val="21"/>
              </w:rPr>
            </w:pPr>
          </w:p>
        </w:tc>
      </w:tr>
      <w:tr w:rsidR="009825AB" w:rsidTr="002F1307">
        <w:trPr>
          <w:cantSplit/>
          <w:trHeight w:val="550"/>
          <w:jc w:val="center"/>
        </w:trPr>
        <w:tc>
          <w:tcPr>
            <w:tcW w:w="458" w:type="pct"/>
            <w:vAlign w:val="center"/>
          </w:tcPr>
          <w:p w:rsidR="009825AB" w:rsidRPr="003D2D3D" w:rsidRDefault="009825AB" w:rsidP="009825AB">
            <w:pPr>
              <w:jc w:val="center"/>
              <w:rPr>
                <w:szCs w:val="21"/>
              </w:rPr>
            </w:pPr>
            <w:r w:rsidRPr="003D2D3D">
              <w:rPr>
                <w:szCs w:val="21"/>
              </w:rPr>
              <w:t>16</w:t>
            </w:r>
          </w:p>
        </w:tc>
        <w:tc>
          <w:tcPr>
            <w:tcW w:w="1774" w:type="pct"/>
            <w:vAlign w:val="center"/>
          </w:tcPr>
          <w:p w:rsidR="009825AB" w:rsidRPr="00C54F74" w:rsidRDefault="009825AB" w:rsidP="009825AB">
            <w:pPr>
              <w:rPr>
                <w:szCs w:val="21"/>
              </w:rPr>
            </w:pPr>
            <w:r>
              <w:rPr>
                <w:rFonts w:hint="eastAsia"/>
                <w:szCs w:val="21"/>
              </w:rPr>
              <w:t>轮距</w:t>
            </w:r>
          </w:p>
        </w:tc>
        <w:tc>
          <w:tcPr>
            <w:tcW w:w="562" w:type="pct"/>
            <w:shd w:val="clear" w:color="auto" w:fill="auto"/>
            <w:vAlign w:val="center"/>
          </w:tcPr>
          <w:p w:rsidR="009825AB" w:rsidRPr="003D2D3D" w:rsidRDefault="009825AB" w:rsidP="009825AB">
            <w:pPr>
              <w:jc w:val="center"/>
              <w:rPr>
                <w:szCs w:val="21"/>
              </w:rPr>
            </w:pPr>
            <w:r w:rsidRPr="003D2D3D">
              <w:rPr>
                <w:szCs w:val="21"/>
              </w:rPr>
              <w:t>mm</w:t>
            </w:r>
          </w:p>
        </w:tc>
        <w:tc>
          <w:tcPr>
            <w:tcW w:w="2206" w:type="pct"/>
            <w:shd w:val="clear" w:color="auto" w:fill="auto"/>
            <w:vAlign w:val="center"/>
          </w:tcPr>
          <w:p w:rsidR="009825AB" w:rsidRPr="007F6455" w:rsidRDefault="009825AB" w:rsidP="009825AB">
            <w:pPr>
              <w:jc w:val="center"/>
              <w:rPr>
                <w:szCs w:val="21"/>
              </w:rPr>
            </w:pPr>
          </w:p>
        </w:tc>
      </w:tr>
      <w:tr w:rsidR="009825AB" w:rsidTr="002F1307">
        <w:trPr>
          <w:cantSplit/>
          <w:trHeight w:val="550"/>
          <w:jc w:val="center"/>
        </w:trPr>
        <w:tc>
          <w:tcPr>
            <w:tcW w:w="458" w:type="pct"/>
            <w:vAlign w:val="center"/>
          </w:tcPr>
          <w:p w:rsidR="009825AB" w:rsidRPr="003D2D3D" w:rsidRDefault="009825AB" w:rsidP="009825AB">
            <w:pPr>
              <w:jc w:val="center"/>
              <w:rPr>
                <w:szCs w:val="21"/>
              </w:rPr>
            </w:pPr>
            <w:r>
              <w:rPr>
                <w:rFonts w:hint="eastAsia"/>
                <w:szCs w:val="21"/>
              </w:rPr>
              <w:t>17</w:t>
            </w:r>
          </w:p>
        </w:tc>
        <w:tc>
          <w:tcPr>
            <w:tcW w:w="1774" w:type="pct"/>
            <w:vAlign w:val="center"/>
          </w:tcPr>
          <w:p w:rsidR="009825AB" w:rsidRPr="00C54F74" w:rsidRDefault="009825AB" w:rsidP="009825AB">
            <w:pPr>
              <w:rPr>
                <w:szCs w:val="21"/>
              </w:rPr>
            </w:pPr>
            <w:r>
              <w:rPr>
                <w:rFonts w:hint="eastAsia"/>
                <w:szCs w:val="21"/>
              </w:rPr>
              <w:t>整机质量</w:t>
            </w:r>
          </w:p>
        </w:tc>
        <w:tc>
          <w:tcPr>
            <w:tcW w:w="562" w:type="pct"/>
            <w:shd w:val="clear" w:color="auto" w:fill="auto"/>
            <w:vAlign w:val="center"/>
          </w:tcPr>
          <w:p w:rsidR="009825AB" w:rsidRPr="003D2D3D" w:rsidRDefault="009825AB" w:rsidP="009825AB">
            <w:pPr>
              <w:jc w:val="center"/>
              <w:rPr>
                <w:szCs w:val="21"/>
              </w:rPr>
            </w:pPr>
            <w:r w:rsidRPr="003D2D3D">
              <w:rPr>
                <w:szCs w:val="21"/>
              </w:rPr>
              <w:t>kg</w:t>
            </w:r>
          </w:p>
        </w:tc>
        <w:tc>
          <w:tcPr>
            <w:tcW w:w="2206" w:type="pct"/>
            <w:shd w:val="clear" w:color="auto" w:fill="auto"/>
            <w:vAlign w:val="center"/>
          </w:tcPr>
          <w:p w:rsidR="009825AB" w:rsidRPr="007F6455" w:rsidRDefault="009825AB" w:rsidP="009825AB">
            <w:pPr>
              <w:jc w:val="center"/>
              <w:rPr>
                <w:szCs w:val="21"/>
              </w:rPr>
            </w:pPr>
          </w:p>
        </w:tc>
      </w:tr>
      <w:tr w:rsidR="009825AB" w:rsidTr="002F1307">
        <w:trPr>
          <w:cantSplit/>
          <w:trHeight w:val="550"/>
          <w:jc w:val="center"/>
        </w:trPr>
        <w:tc>
          <w:tcPr>
            <w:tcW w:w="458" w:type="pct"/>
            <w:vAlign w:val="center"/>
          </w:tcPr>
          <w:p w:rsidR="009825AB" w:rsidRPr="003D2D3D" w:rsidRDefault="009825AB" w:rsidP="009825AB">
            <w:pPr>
              <w:jc w:val="center"/>
              <w:rPr>
                <w:szCs w:val="21"/>
              </w:rPr>
            </w:pPr>
            <w:r>
              <w:rPr>
                <w:rFonts w:hint="eastAsia"/>
                <w:szCs w:val="21"/>
              </w:rPr>
              <w:t>18</w:t>
            </w:r>
          </w:p>
        </w:tc>
        <w:tc>
          <w:tcPr>
            <w:tcW w:w="1774" w:type="pct"/>
            <w:vAlign w:val="center"/>
          </w:tcPr>
          <w:p w:rsidR="009825AB" w:rsidRPr="00C54F74" w:rsidRDefault="009825AB" w:rsidP="009825AB">
            <w:pPr>
              <w:rPr>
                <w:szCs w:val="21"/>
              </w:rPr>
            </w:pPr>
            <w:r>
              <w:rPr>
                <w:rFonts w:hint="eastAsia"/>
                <w:szCs w:val="21"/>
              </w:rPr>
              <w:t>最大外廊尺寸</w:t>
            </w:r>
          </w:p>
        </w:tc>
        <w:tc>
          <w:tcPr>
            <w:tcW w:w="562" w:type="pct"/>
            <w:shd w:val="clear" w:color="auto" w:fill="auto"/>
            <w:vAlign w:val="center"/>
          </w:tcPr>
          <w:p w:rsidR="009825AB" w:rsidRPr="003D2D3D" w:rsidRDefault="009825AB" w:rsidP="009825AB">
            <w:pPr>
              <w:jc w:val="center"/>
              <w:rPr>
                <w:szCs w:val="21"/>
              </w:rPr>
            </w:pPr>
            <w:r w:rsidRPr="003D2D3D">
              <w:rPr>
                <w:szCs w:val="21"/>
              </w:rPr>
              <w:t>mm</w:t>
            </w:r>
          </w:p>
        </w:tc>
        <w:tc>
          <w:tcPr>
            <w:tcW w:w="2206" w:type="pct"/>
            <w:shd w:val="clear" w:color="auto" w:fill="auto"/>
            <w:vAlign w:val="center"/>
          </w:tcPr>
          <w:p w:rsidR="009825AB" w:rsidRPr="000B2AD5" w:rsidRDefault="009825AB" w:rsidP="009825AB">
            <w:pPr>
              <w:jc w:val="center"/>
              <w:rPr>
                <w:rFonts w:ascii="宋体" w:hAnsi="宋体"/>
                <w:szCs w:val="21"/>
              </w:rPr>
            </w:pPr>
          </w:p>
        </w:tc>
      </w:tr>
    </w:tbl>
    <w:p w:rsidR="00B47DF6" w:rsidRPr="009175ED" w:rsidRDefault="00B47DF6" w:rsidP="006F287E">
      <w:pPr>
        <w:pStyle w:val="aff6"/>
        <w:ind w:firstLineChars="0" w:firstLine="0"/>
        <w:rPr>
          <w:color w:val="000000" w:themeColor="text1"/>
        </w:rPr>
      </w:pPr>
    </w:p>
    <w:p w:rsidR="00B47DF6" w:rsidRPr="009175ED" w:rsidRDefault="00B47DF6" w:rsidP="00C169CD">
      <w:pPr>
        <w:pStyle w:val="aff6"/>
        <w:ind w:firstLine="420"/>
        <w:rPr>
          <w:color w:val="000000" w:themeColor="text1"/>
        </w:rPr>
      </w:pPr>
      <w:bookmarkStart w:id="112" w:name="_Toc387326972"/>
      <w:bookmarkStart w:id="113" w:name="_Toc242935853"/>
      <w:bookmarkStart w:id="114" w:name="_Toc390950144"/>
      <w:bookmarkStart w:id="115" w:name="_Toc446398964"/>
      <w:bookmarkStart w:id="116" w:name="_Toc436606696"/>
      <w:bookmarkStart w:id="117" w:name="_Toc453069452"/>
      <w:bookmarkStart w:id="118" w:name="_Toc454399269"/>
      <w:bookmarkStart w:id="119" w:name="_Toc454400239"/>
      <w:bookmarkStart w:id="120" w:name="_Toc461442996"/>
      <w:r w:rsidRPr="009175ED">
        <w:rPr>
          <w:rFonts w:hint="eastAsia"/>
          <w:color w:val="000000" w:themeColor="text1"/>
        </w:rPr>
        <w:t>企业负责人：                       （公章）                        年    月    日</w:t>
      </w:r>
      <w:bookmarkEnd w:id="112"/>
      <w:bookmarkEnd w:id="113"/>
      <w:bookmarkEnd w:id="114"/>
      <w:bookmarkEnd w:id="115"/>
      <w:bookmarkEnd w:id="116"/>
      <w:bookmarkEnd w:id="117"/>
      <w:bookmarkEnd w:id="118"/>
      <w:bookmarkEnd w:id="119"/>
      <w:bookmarkEnd w:id="120"/>
    </w:p>
    <w:p w:rsidR="001955A4" w:rsidRPr="009175ED" w:rsidRDefault="00B47DF6" w:rsidP="0094119C">
      <w:pPr>
        <w:pStyle w:val="ac"/>
        <w:numPr>
          <w:ilvl w:val="0"/>
          <w:numId w:val="0"/>
        </w:numPr>
        <w:spacing w:before="0" w:after="0"/>
        <w:outlineLvl w:val="8"/>
        <w:rPr>
          <w:color w:val="000000" w:themeColor="text1"/>
        </w:rPr>
      </w:pPr>
      <w:r w:rsidRPr="009175ED">
        <w:rPr>
          <w:rFonts w:hint="eastAsia"/>
          <w:color w:val="000000" w:themeColor="text1"/>
        </w:rPr>
        <w:t xml:space="preserve">   </w:t>
      </w:r>
    </w:p>
    <w:p w:rsidR="004116D3" w:rsidRDefault="001955A4" w:rsidP="004116D3">
      <w:pPr>
        <w:pStyle w:val="ad"/>
        <w:numPr>
          <w:ilvl w:val="0"/>
          <w:numId w:val="0"/>
        </w:numPr>
        <w:spacing w:beforeLines="0" w:afterLines="0"/>
        <w:jc w:val="center"/>
        <w:outlineLvl w:val="0"/>
        <w:rPr>
          <w:rFonts w:hAnsi="黑体"/>
          <w:color w:val="000000" w:themeColor="text1"/>
        </w:rPr>
      </w:pPr>
      <w:r w:rsidRPr="009175ED">
        <w:rPr>
          <w:color w:val="000000" w:themeColor="text1"/>
        </w:rPr>
        <w:br w:type="page"/>
      </w:r>
      <w:bookmarkStart w:id="121" w:name="_Toc226517687"/>
      <w:bookmarkStart w:id="122" w:name="_Toc484784432"/>
      <w:r w:rsidR="00B47DF6" w:rsidRPr="009175ED">
        <w:rPr>
          <w:rFonts w:hAnsi="黑体" w:hint="eastAsia"/>
          <w:color w:val="000000" w:themeColor="text1"/>
        </w:rPr>
        <w:lastRenderedPageBreak/>
        <w:t>附录</w:t>
      </w:r>
      <w:bookmarkEnd w:id="121"/>
      <w:r w:rsidR="005476A2" w:rsidRPr="009175ED">
        <w:rPr>
          <w:rFonts w:hAnsi="黑体" w:hint="eastAsia"/>
          <w:color w:val="000000" w:themeColor="text1"/>
        </w:rPr>
        <w:t>B</w:t>
      </w:r>
      <w:bookmarkStart w:id="123" w:name="_Toc226517713"/>
      <w:bookmarkStart w:id="124" w:name="_Toc223343488"/>
      <w:bookmarkStart w:id="125" w:name="_Toc387326974"/>
      <w:bookmarkStart w:id="126" w:name="_Toc226517688"/>
      <w:bookmarkStart w:id="127" w:name="_Toc390950148"/>
      <w:bookmarkStart w:id="128" w:name="_Toc234233994"/>
      <w:bookmarkStart w:id="129" w:name="_Toc234227232"/>
      <w:bookmarkStart w:id="130" w:name="_Toc183453405"/>
      <w:bookmarkStart w:id="131" w:name="_Toc446398968"/>
      <w:bookmarkStart w:id="132" w:name="_Toc436606700"/>
      <w:bookmarkStart w:id="133" w:name="_Toc242935855"/>
      <w:bookmarkStart w:id="134" w:name="_Toc222300516"/>
      <w:bookmarkStart w:id="135" w:name="_Toc453069456"/>
      <w:bookmarkStart w:id="136" w:name="_Toc454399271"/>
      <w:bookmarkStart w:id="137" w:name="_Toc454400241"/>
      <w:bookmarkStart w:id="138" w:name="_Toc461442998"/>
      <w:bookmarkEnd w:id="122"/>
    </w:p>
    <w:p w:rsidR="00441F7B" w:rsidRPr="009175ED" w:rsidRDefault="00B47DF6" w:rsidP="004116D3">
      <w:pPr>
        <w:pStyle w:val="ad"/>
        <w:numPr>
          <w:ilvl w:val="0"/>
          <w:numId w:val="0"/>
        </w:numPr>
        <w:spacing w:beforeLines="0" w:afterLines="0"/>
        <w:jc w:val="center"/>
        <w:outlineLvl w:val="0"/>
        <w:rPr>
          <w:rFonts w:hAnsi="黑体"/>
          <w:color w:val="000000" w:themeColor="text1"/>
        </w:rPr>
      </w:pPr>
      <w:bookmarkStart w:id="139" w:name="_Toc467672955"/>
      <w:bookmarkStart w:id="140" w:name="_Toc467827532"/>
      <w:bookmarkStart w:id="141" w:name="_Toc475544767"/>
      <w:bookmarkStart w:id="142" w:name="_Toc484784433"/>
      <w:r w:rsidRPr="009175ED">
        <w:rPr>
          <w:rFonts w:hAnsi="黑体" w:hint="eastAsia"/>
          <w:color w:val="000000" w:themeColor="text1"/>
        </w:rPr>
        <w:t>（规范性附录）</w:t>
      </w:r>
      <w:bookmarkStart w:id="143" w:name="_Toc234233995"/>
      <w:bookmarkStart w:id="144" w:name="_Toc436606701"/>
      <w:bookmarkStart w:id="145" w:name="_Toc242935856"/>
      <w:bookmarkStart w:id="146" w:name="_Toc234227233"/>
      <w:bookmarkStart w:id="147" w:name="_Toc390950149"/>
      <w:bookmarkStart w:id="148" w:name="_Toc226517714"/>
      <w:bookmarkStart w:id="149" w:name="_Toc387326975"/>
      <w:bookmarkStart w:id="150" w:name="_Toc226517689"/>
      <w:bookmarkStart w:id="151" w:name="_Toc446398969"/>
      <w:bookmarkStart w:id="152" w:name="_Toc453069457"/>
      <w:bookmarkStart w:id="153" w:name="_Toc454399272"/>
      <w:bookmarkStart w:id="154" w:name="_Toc454400242"/>
      <w:bookmarkStart w:id="155" w:name="_Toc46144299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B47DF6" w:rsidRPr="009175ED" w:rsidRDefault="00441F7B" w:rsidP="004116D3">
      <w:pPr>
        <w:pStyle w:val="ad"/>
        <w:numPr>
          <w:ilvl w:val="0"/>
          <w:numId w:val="0"/>
        </w:numPr>
        <w:spacing w:beforeLines="0" w:afterLines="0"/>
        <w:jc w:val="center"/>
        <w:outlineLvl w:val="0"/>
        <w:rPr>
          <w:rFonts w:hAnsi="黑体"/>
          <w:color w:val="000000" w:themeColor="text1"/>
        </w:rPr>
      </w:pPr>
      <w:bookmarkStart w:id="156" w:name="_Toc467672956"/>
      <w:bookmarkStart w:id="157" w:name="_Toc467827533"/>
      <w:bookmarkStart w:id="158" w:name="_Toc475544768"/>
      <w:bookmarkStart w:id="159" w:name="_Toc484784434"/>
      <w:bookmarkEnd w:id="143"/>
      <w:bookmarkEnd w:id="144"/>
      <w:bookmarkEnd w:id="145"/>
      <w:bookmarkEnd w:id="146"/>
      <w:bookmarkEnd w:id="147"/>
      <w:bookmarkEnd w:id="148"/>
      <w:bookmarkEnd w:id="149"/>
      <w:bookmarkEnd w:id="150"/>
      <w:bookmarkEnd w:id="151"/>
      <w:bookmarkEnd w:id="152"/>
      <w:bookmarkEnd w:id="153"/>
      <w:bookmarkEnd w:id="154"/>
      <w:bookmarkEnd w:id="155"/>
      <w:r>
        <w:rPr>
          <w:rFonts w:hAnsi="黑体" w:hint="eastAsia"/>
          <w:color w:val="000000" w:themeColor="text1"/>
        </w:rPr>
        <w:t>安全防护、安全信息检查明细表</w:t>
      </w:r>
      <w:bookmarkEnd w:id="156"/>
      <w:bookmarkEnd w:id="157"/>
      <w:bookmarkEnd w:id="158"/>
      <w:bookmarkEnd w:id="159"/>
    </w:p>
    <w:tbl>
      <w:tblPr>
        <w:tblStyle w:val="afffff"/>
        <w:tblW w:w="9747" w:type="dxa"/>
        <w:tblLook w:val="04A0" w:firstRow="1" w:lastRow="0" w:firstColumn="1" w:lastColumn="0" w:noHBand="0" w:noVBand="1"/>
      </w:tblPr>
      <w:tblGrid>
        <w:gridCol w:w="630"/>
        <w:gridCol w:w="1038"/>
        <w:gridCol w:w="1701"/>
        <w:gridCol w:w="6378"/>
      </w:tblGrid>
      <w:tr w:rsidR="00C93941" w:rsidRPr="00631630" w:rsidTr="00631630">
        <w:tc>
          <w:tcPr>
            <w:tcW w:w="630" w:type="dxa"/>
            <w:vAlign w:val="center"/>
          </w:tcPr>
          <w:p w:rsidR="00C93941" w:rsidRPr="00631630" w:rsidRDefault="00C93941" w:rsidP="002D4F3E">
            <w:pPr>
              <w:pStyle w:val="aff6"/>
              <w:ind w:firstLineChars="0" w:firstLine="0"/>
              <w:jc w:val="center"/>
              <w:rPr>
                <w:szCs w:val="21"/>
              </w:rPr>
            </w:pPr>
            <w:r w:rsidRPr="00631630">
              <w:rPr>
                <w:szCs w:val="21"/>
              </w:rPr>
              <w:t>序号</w:t>
            </w:r>
          </w:p>
        </w:tc>
        <w:tc>
          <w:tcPr>
            <w:tcW w:w="2739" w:type="dxa"/>
            <w:gridSpan w:val="2"/>
            <w:vAlign w:val="center"/>
          </w:tcPr>
          <w:p w:rsidR="00C93941" w:rsidRPr="00631630" w:rsidRDefault="00C93941" w:rsidP="002D4F3E">
            <w:pPr>
              <w:pStyle w:val="aff6"/>
              <w:ind w:firstLineChars="0" w:firstLine="0"/>
              <w:jc w:val="center"/>
              <w:rPr>
                <w:szCs w:val="21"/>
              </w:rPr>
            </w:pPr>
            <w:r w:rsidRPr="00631630">
              <w:rPr>
                <w:szCs w:val="21"/>
              </w:rPr>
              <w:t>检查项目</w:t>
            </w:r>
          </w:p>
        </w:tc>
        <w:tc>
          <w:tcPr>
            <w:tcW w:w="6378" w:type="dxa"/>
            <w:vAlign w:val="center"/>
          </w:tcPr>
          <w:p w:rsidR="00C93941" w:rsidRPr="00631630" w:rsidRDefault="00C93941" w:rsidP="002D4F3E">
            <w:pPr>
              <w:pStyle w:val="aff6"/>
              <w:ind w:firstLineChars="0" w:firstLine="0"/>
              <w:jc w:val="center"/>
              <w:rPr>
                <w:szCs w:val="21"/>
              </w:rPr>
            </w:pPr>
            <w:r w:rsidRPr="00631630">
              <w:rPr>
                <w:szCs w:val="21"/>
              </w:rPr>
              <w:t>合格指标要求</w:t>
            </w:r>
          </w:p>
        </w:tc>
      </w:tr>
      <w:tr w:rsidR="00631630" w:rsidRPr="00631630" w:rsidTr="00631630">
        <w:tc>
          <w:tcPr>
            <w:tcW w:w="630" w:type="dxa"/>
            <w:vMerge w:val="restart"/>
            <w:vAlign w:val="center"/>
          </w:tcPr>
          <w:p w:rsidR="00631630" w:rsidRPr="00631630" w:rsidRDefault="00631630" w:rsidP="002D4F3E">
            <w:pPr>
              <w:pStyle w:val="aff6"/>
              <w:ind w:firstLineChars="0" w:firstLine="0"/>
              <w:jc w:val="center"/>
              <w:rPr>
                <w:szCs w:val="21"/>
              </w:rPr>
            </w:pPr>
            <w:r w:rsidRPr="00631630">
              <w:rPr>
                <w:rFonts w:hint="eastAsia"/>
                <w:szCs w:val="21"/>
              </w:rPr>
              <w:t>1</w:t>
            </w:r>
          </w:p>
        </w:tc>
        <w:tc>
          <w:tcPr>
            <w:tcW w:w="1038" w:type="dxa"/>
            <w:vMerge w:val="restart"/>
            <w:vAlign w:val="center"/>
          </w:tcPr>
          <w:p w:rsidR="00631630" w:rsidRDefault="00631630" w:rsidP="002D4F3E">
            <w:pPr>
              <w:pStyle w:val="aff6"/>
              <w:ind w:firstLineChars="0" w:firstLine="0"/>
              <w:jc w:val="center"/>
              <w:rPr>
                <w:szCs w:val="21"/>
              </w:rPr>
            </w:pPr>
            <w:r w:rsidRPr="00631630">
              <w:rPr>
                <w:szCs w:val="21"/>
              </w:rPr>
              <w:t>安全</w:t>
            </w:r>
          </w:p>
          <w:p w:rsidR="00631630" w:rsidRPr="00631630" w:rsidRDefault="00631630" w:rsidP="002D4F3E">
            <w:pPr>
              <w:pStyle w:val="aff6"/>
              <w:ind w:firstLineChars="0" w:firstLine="0"/>
              <w:jc w:val="center"/>
              <w:rPr>
                <w:szCs w:val="21"/>
              </w:rPr>
            </w:pPr>
            <w:r w:rsidRPr="00631630">
              <w:rPr>
                <w:szCs w:val="21"/>
              </w:rPr>
              <w:t>防护</w:t>
            </w:r>
          </w:p>
        </w:tc>
        <w:tc>
          <w:tcPr>
            <w:tcW w:w="1701" w:type="dxa"/>
            <w:vAlign w:val="center"/>
          </w:tcPr>
          <w:p w:rsidR="00631630" w:rsidRPr="00631630" w:rsidRDefault="00631630" w:rsidP="002D4F3E">
            <w:pPr>
              <w:pStyle w:val="aff6"/>
              <w:ind w:firstLineChars="0" w:firstLine="0"/>
              <w:jc w:val="center"/>
              <w:rPr>
                <w:szCs w:val="21"/>
              </w:rPr>
            </w:pPr>
            <w:r w:rsidRPr="00631630">
              <w:rPr>
                <w:szCs w:val="21"/>
              </w:rPr>
              <w:t>后悬</w:t>
            </w: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全挂车的后悬应不小于轴距55%，半挂车满载时牵引点承重应符合GB/T 4330-2003中表1的规定</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Align w:val="center"/>
          </w:tcPr>
          <w:p w:rsidR="00631630" w:rsidRPr="00631630" w:rsidRDefault="00631630" w:rsidP="002D4F3E">
            <w:pPr>
              <w:pStyle w:val="aff6"/>
              <w:ind w:firstLineChars="0" w:firstLine="0"/>
              <w:jc w:val="center"/>
              <w:rPr>
                <w:szCs w:val="21"/>
              </w:rPr>
            </w:pPr>
            <w:r w:rsidRPr="00631630">
              <w:rPr>
                <w:rFonts w:hint="eastAsia"/>
                <w:szCs w:val="21"/>
              </w:rPr>
              <w:t>侧倾稳定角</w:t>
            </w: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车组在空载、静态状态下，向左侧或向右侧倾稳定角：半挂车应不小于25°；全挂车应不小于35°</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Align w:val="center"/>
          </w:tcPr>
          <w:p w:rsidR="00631630" w:rsidRPr="00631630" w:rsidRDefault="00631630" w:rsidP="002D4F3E">
            <w:pPr>
              <w:pStyle w:val="aff6"/>
              <w:ind w:firstLineChars="0" w:firstLine="0"/>
              <w:jc w:val="center"/>
              <w:rPr>
                <w:szCs w:val="21"/>
              </w:rPr>
            </w:pPr>
            <w:r w:rsidRPr="00631630">
              <w:rPr>
                <w:szCs w:val="21"/>
              </w:rPr>
              <w:t>轮胎型号</w:t>
            </w:r>
            <w:r w:rsidRPr="00631630">
              <w:rPr>
                <w:rFonts w:hint="eastAsia"/>
                <w:szCs w:val="21"/>
              </w:rPr>
              <w:t>、</w:t>
            </w:r>
            <w:r w:rsidRPr="00631630">
              <w:rPr>
                <w:szCs w:val="21"/>
              </w:rPr>
              <w:t>花纹</w:t>
            </w: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同一辆挂车上的所有轮胎型号和轮胎花纹应一致</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Merge w:val="restart"/>
            <w:vAlign w:val="center"/>
          </w:tcPr>
          <w:p w:rsidR="00631630" w:rsidRPr="00631630" w:rsidRDefault="00631630" w:rsidP="002D4F3E">
            <w:pPr>
              <w:pStyle w:val="aff6"/>
              <w:ind w:firstLineChars="0" w:firstLine="0"/>
              <w:jc w:val="center"/>
              <w:rPr>
                <w:szCs w:val="21"/>
              </w:rPr>
            </w:pPr>
            <w:r w:rsidRPr="00631630">
              <w:rPr>
                <w:szCs w:val="21"/>
              </w:rPr>
              <w:t>储气筒</w:t>
            </w:r>
          </w:p>
        </w:tc>
        <w:tc>
          <w:tcPr>
            <w:tcW w:w="6378" w:type="dxa"/>
            <w:vAlign w:val="center"/>
          </w:tcPr>
          <w:p w:rsidR="00631630" w:rsidRPr="00631630" w:rsidRDefault="00631630" w:rsidP="00631630">
            <w:pPr>
              <w:pStyle w:val="aff6"/>
              <w:ind w:firstLineChars="0" w:firstLine="0"/>
              <w:jc w:val="left"/>
              <w:rPr>
                <w:szCs w:val="21"/>
              </w:rPr>
            </w:pPr>
            <w:r w:rsidRPr="00631630">
              <w:rPr>
                <w:szCs w:val="21"/>
              </w:rPr>
              <w:t>储气筒工作气压</w:t>
            </w:r>
            <w:r w:rsidRPr="00631630">
              <w:rPr>
                <w:rFonts w:hAnsi="宋体" w:hint="eastAsia"/>
                <w:szCs w:val="21"/>
              </w:rPr>
              <w:t>≥850kPa</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Merge/>
            <w:vAlign w:val="center"/>
          </w:tcPr>
          <w:p w:rsidR="00631630" w:rsidRPr="00631630" w:rsidRDefault="00631630" w:rsidP="002D4F3E">
            <w:pPr>
              <w:pStyle w:val="aff6"/>
              <w:ind w:firstLineChars="0" w:firstLine="0"/>
              <w:jc w:val="center"/>
              <w:rPr>
                <w:szCs w:val="21"/>
              </w:rPr>
            </w:pP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采用单项阀或相应的保护装置</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Merge/>
            <w:vAlign w:val="center"/>
          </w:tcPr>
          <w:p w:rsidR="00631630" w:rsidRPr="00631630" w:rsidRDefault="00631630" w:rsidP="002D4F3E">
            <w:pPr>
              <w:pStyle w:val="aff6"/>
              <w:ind w:firstLineChars="0" w:firstLine="0"/>
              <w:jc w:val="center"/>
              <w:rPr>
                <w:szCs w:val="21"/>
              </w:rPr>
            </w:pPr>
          </w:p>
        </w:tc>
        <w:tc>
          <w:tcPr>
            <w:tcW w:w="6378" w:type="dxa"/>
            <w:vAlign w:val="center"/>
          </w:tcPr>
          <w:p w:rsidR="00631630" w:rsidRPr="00631630" w:rsidRDefault="00631630" w:rsidP="00631630">
            <w:pPr>
              <w:pStyle w:val="aff6"/>
              <w:ind w:firstLineChars="0" w:firstLine="0"/>
              <w:jc w:val="left"/>
              <w:rPr>
                <w:szCs w:val="21"/>
              </w:rPr>
            </w:pPr>
            <w:r w:rsidRPr="00631630">
              <w:rPr>
                <w:szCs w:val="21"/>
              </w:rPr>
              <w:t>储气筒的容量应保证在额定工作气压且不继续充气情况下</w:t>
            </w:r>
            <w:r w:rsidRPr="00631630">
              <w:rPr>
                <w:rFonts w:hint="eastAsia"/>
                <w:szCs w:val="21"/>
              </w:rPr>
              <w:t>，机动车在连续5次踩到底的全行程制动后，气压不低于起步气压</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Merge/>
            <w:vAlign w:val="center"/>
          </w:tcPr>
          <w:p w:rsidR="00631630" w:rsidRPr="00631630" w:rsidRDefault="00631630" w:rsidP="002D4F3E">
            <w:pPr>
              <w:pStyle w:val="aff6"/>
              <w:ind w:firstLineChars="0" w:firstLine="0"/>
              <w:jc w:val="center"/>
              <w:rPr>
                <w:szCs w:val="21"/>
              </w:rPr>
            </w:pPr>
          </w:p>
        </w:tc>
        <w:tc>
          <w:tcPr>
            <w:tcW w:w="6378" w:type="dxa"/>
            <w:vAlign w:val="center"/>
          </w:tcPr>
          <w:p w:rsidR="00631630" w:rsidRPr="00631630" w:rsidRDefault="00631630" w:rsidP="00631630">
            <w:pPr>
              <w:pStyle w:val="aff6"/>
              <w:ind w:firstLineChars="0" w:firstLine="0"/>
              <w:jc w:val="left"/>
              <w:rPr>
                <w:szCs w:val="21"/>
              </w:rPr>
            </w:pPr>
            <w:r w:rsidRPr="00631630">
              <w:rPr>
                <w:szCs w:val="21"/>
              </w:rPr>
              <w:t>储气筒应有排污阀</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Merge/>
            <w:vAlign w:val="center"/>
          </w:tcPr>
          <w:p w:rsidR="00631630" w:rsidRPr="00631630" w:rsidRDefault="00631630" w:rsidP="002D4F3E">
            <w:pPr>
              <w:pStyle w:val="aff6"/>
              <w:ind w:firstLineChars="0" w:firstLine="0"/>
              <w:jc w:val="center"/>
              <w:rPr>
                <w:szCs w:val="21"/>
              </w:rPr>
            </w:pP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在产品标牌上清晰标示储气筒额定工作气压的数值</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Align w:val="center"/>
          </w:tcPr>
          <w:p w:rsidR="00631630" w:rsidRPr="00631630" w:rsidRDefault="00631630" w:rsidP="002D4F3E">
            <w:pPr>
              <w:pStyle w:val="aff6"/>
              <w:ind w:firstLineChars="0" w:firstLine="0"/>
              <w:jc w:val="center"/>
              <w:rPr>
                <w:szCs w:val="21"/>
              </w:rPr>
            </w:pPr>
            <w:r w:rsidRPr="00631630">
              <w:rPr>
                <w:rFonts w:hint="eastAsia"/>
                <w:szCs w:val="21"/>
              </w:rPr>
              <w:t>灯具安装</w:t>
            </w: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灯具应安装牢靠，不得因挂车振动而松脱、损坏而失去作用</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Align w:val="center"/>
          </w:tcPr>
          <w:p w:rsidR="00631630" w:rsidRPr="00631630" w:rsidRDefault="00631630" w:rsidP="002D4F3E">
            <w:pPr>
              <w:pStyle w:val="aff6"/>
              <w:ind w:firstLineChars="0" w:firstLine="0"/>
              <w:jc w:val="center"/>
              <w:rPr>
                <w:szCs w:val="21"/>
              </w:rPr>
            </w:pPr>
            <w:r w:rsidRPr="00631630">
              <w:rPr>
                <w:szCs w:val="21"/>
              </w:rPr>
              <w:t>信号装置</w:t>
            </w: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挂车应设置左右后位灯、左右制动灯、后牌照灯、后反射器和左右后转向灯，光色应符合GB 4785的有关规定</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Align w:val="center"/>
          </w:tcPr>
          <w:p w:rsidR="00631630" w:rsidRPr="00631630" w:rsidRDefault="00631630" w:rsidP="002D4F3E">
            <w:pPr>
              <w:pStyle w:val="aff6"/>
              <w:ind w:firstLineChars="0" w:firstLine="0"/>
              <w:jc w:val="center"/>
              <w:rPr>
                <w:szCs w:val="21"/>
              </w:rPr>
            </w:pPr>
            <w:r w:rsidRPr="00631630">
              <w:rPr>
                <w:szCs w:val="21"/>
              </w:rPr>
              <w:t>全</w:t>
            </w:r>
            <w:r w:rsidRPr="00631630">
              <w:rPr>
                <w:rFonts w:hint="eastAsia"/>
                <w:szCs w:val="21"/>
              </w:rPr>
              <w:t>挂车前部红色标志</w:t>
            </w: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全挂车前部的左右各装2只红色标志灯，其高度应比全挂车的前栏板高出300mm～400mm，距车厢外侧应小于150mm</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Align w:val="center"/>
          </w:tcPr>
          <w:p w:rsidR="00631630" w:rsidRPr="00631630" w:rsidRDefault="00631630" w:rsidP="002D4F3E">
            <w:pPr>
              <w:pStyle w:val="aff6"/>
              <w:ind w:firstLineChars="0" w:firstLine="0"/>
              <w:jc w:val="center"/>
              <w:rPr>
                <w:szCs w:val="21"/>
              </w:rPr>
            </w:pPr>
            <w:r w:rsidRPr="00631630">
              <w:rPr>
                <w:rFonts w:hint="eastAsia"/>
                <w:szCs w:val="21"/>
              </w:rPr>
              <w:t>侧反射器</w:t>
            </w: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载质量2t以上的挂车要装侧反射器，</w:t>
            </w:r>
            <w:r>
              <w:rPr>
                <w:rFonts w:hint="eastAsia"/>
                <w:szCs w:val="21"/>
              </w:rPr>
              <w:t>侧面的车身反光标识长度应不小于车身的50%</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Align w:val="center"/>
          </w:tcPr>
          <w:p w:rsidR="00631630" w:rsidRPr="00631630" w:rsidRDefault="00631630" w:rsidP="00631630">
            <w:pPr>
              <w:pStyle w:val="aff6"/>
              <w:ind w:firstLineChars="0" w:firstLine="0"/>
              <w:jc w:val="center"/>
              <w:rPr>
                <w:szCs w:val="21"/>
              </w:rPr>
            </w:pPr>
            <w:r w:rsidRPr="00631630">
              <w:rPr>
                <w:rFonts w:hint="eastAsia"/>
                <w:szCs w:val="21"/>
              </w:rPr>
              <w:t>气压制动系统限压装置</w:t>
            </w: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气压制动系统必须有限压装置，确保储气筒内气压不超过允许的最高气压</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Align w:val="center"/>
          </w:tcPr>
          <w:p w:rsidR="00631630" w:rsidRPr="00631630" w:rsidRDefault="00631630" w:rsidP="002D4F3E">
            <w:pPr>
              <w:pStyle w:val="aff6"/>
              <w:ind w:firstLineChars="0" w:firstLine="0"/>
              <w:jc w:val="center"/>
              <w:rPr>
                <w:szCs w:val="21"/>
              </w:rPr>
            </w:pPr>
            <w:r w:rsidRPr="00631630">
              <w:rPr>
                <w:rFonts w:hint="eastAsia"/>
                <w:szCs w:val="21"/>
              </w:rPr>
              <w:t>紧固螺栓</w:t>
            </w: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车轮的紧固螺栓应为8.8级及以上的要求。上下转盘的紧固螺栓必须有防松装置</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Align w:val="center"/>
          </w:tcPr>
          <w:p w:rsidR="00631630" w:rsidRPr="00631630" w:rsidRDefault="00631630" w:rsidP="002D4F3E">
            <w:pPr>
              <w:pStyle w:val="aff6"/>
              <w:ind w:firstLineChars="0" w:firstLine="0"/>
              <w:jc w:val="center"/>
              <w:rPr>
                <w:szCs w:val="21"/>
              </w:rPr>
            </w:pPr>
            <w:r w:rsidRPr="00631630">
              <w:rPr>
                <w:rFonts w:hint="eastAsia"/>
                <w:szCs w:val="21"/>
              </w:rPr>
              <w:t>挂车侧面及后下部防护装置</w:t>
            </w:r>
          </w:p>
        </w:tc>
        <w:tc>
          <w:tcPr>
            <w:tcW w:w="6378" w:type="dxa"/>
            <w:vAlign w:val="center"/>
          </w:tcPr>
          <w:p w:rsidR="00631630" w:rsidRPr="006344AA" w:rsidRDefault="00631630" w:rsidP="00006FBA">
            <w:pPr>
              <w:pStyle w:val="aff6"/>
              <w:ind w:firstLineChars="0" w:firstLine="0"/>
              <w:jc w:val="left"/>
              <w:rPr>
                <w:szCs w:val="21"/>
              </w:rPr>
            </w:pPr>
            <w:r w:rsidRPr="006344AA">
              <w:rPr>
                <w:rFonts w:hint="eastAsia"/>
                <w:szCs w:val="21"/>
              </w:rPr>
              <w:t>应符合GB 7258-2017中12.</w:t>
            </w:r>
            <w:r w:rsidR="00006FBA" w:rsidRPr="006344AA">
              <w:rPr>
                <w:szCs w:val="21"/>
              </w:rPr>
              <w:t>9</w:t>
            </w:r>
            <w:r w:rsidRPr="006344AA">
              <w:rPr>
                <w:rFonts w:hint="eastAsia"/>
                <w:szCs w:val="21"/>
              </w:rPr>
              <w:t>条的</w:t>
            </w:r>
            <w:r w:rsidR="00006FBA" w:rsidRPr="006344AA">
              <w:rPr>
                <w:rFonts w:hint="eastAsia"/>
                <w:szCs w:val="21"/>
              </w:rPr>
              <w:t>有关</w:t>
            </w:r>
            <w:r w:rsidRPr="006344AA">
              <w:rPr>
                <w:rFonts w:hint="eastAsia"/>
                <w:szCs w:val="21"/>
              </w:rPr>
              <w:t>规定</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Align w:val="center"/>
          </w:tcPr>
          <w:p w:rsidR="00631630" w:rsidRPr="00631630" w:rsidRDefault="00631630" w:rsidP="00631630">
            <w:pPr>
              <w:pStyle w:val="aff6"/>
              <w:ind w:firstLineChars="0" w:firstLine="0"/>
              <w:jc w:val="center"/>
              <w:rPr>
                <w:szCs w:val="21"/>
              </w:rPr>
            </w:pPr>
            <w:r w:rsidRPr="00631630">
              <w:rPr>
                <w:rFonts w:hint="eastAsia"/>
                <w:szCs w:val="21"/>
              </w:rPr>
              <w:t>自卸车运输状态锁定和举升后维修状态锁定装置</w:t>
            </w: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自卸车应设置运输状态锁定装置和举升后维修状态的锁定装置并可靠有效</w:t>
            </w:r>
          </w:p>
        </w:tc>
      </w:tr>
      <w:tr w:rsidR="00631630" w:rsidRPr="00631630" w:rsidTr="00631630">
        <w:tc>
          <w:tcPr>
            <w:tcW w:w="630" w:type="dxa"/>
            <w:vMerge w:val="restart"/>
            <w:vAlign w:val="center"/>
          </w:tcPr>
          <w:p w:rsidR="00631630" w:rsidRPr="00631630" w:rsidRDefault="00631630" w:rsidP="002D4F3E">
            <w:pPr>
              <w:pStyle w:val="aff6"/>
              <w:ind w:firstLineChars="0" w:firstLine="0"/>
              <w:jc w:val="center"/>
              <w:rPr>
                <w:szCs w:val="21"/>
              </w:rPr>
            </w:pPr>
            <w:r w:rsidRPr="00631630">
              <w:rPr>
                <w:rFonts w:hint="eastAsia"/>
                <w:szCs w:val="21"/>
              </w:rPr>
              <w:t>2</w:t>
            </w:r>
          </w:p>
        </w:tc>
        <w:tc>
          <w:tcPr>
            <w:tcW w:w="1038" w:type="dxa"/>
            <w:vMerge w:val="restart"/>
            <w:vAlign w:val="center"/>
          </w:tcPr>
          <w:p w:rsidR="00631630" w:rsidRDefault="00631630" w:rsidP="002D4F3E">
            <w:pPr>
              <w:pStyle w:val="aff6"/>
              <w:ind w:firstLineChars="0" w:firstLine="0"/>
              <w:jc w:val="center"/>
              <w:rPr>
                <w:szCs w:val="21"/>
              </w:rPr>
            </w:pPr>
            <w:r w:rsidRPr="00631630">
              <w:rPr>
                <w:szCs w:val="21"/>
              </w:rPr>
              <w:t>安全</w:t>
            </w:r>
          </w:p>
          <w:p w:rsidR="00631630" w:rsidRPr="00631630" w:rsidRDefault="00631630" w:rsidP="002D4F3E">
            <w:pPr>
              <w:pStyle w:val="aff6"/>
              <w:ind w:firstLineChars="0" w:firstLine="0"/>
              <w:jc w:val="center"/>
              <w:rPr>
                <w:szCs w:val="21"/>
              </w:rPr>
            </w:pPr>
            <w:r w:rsidRPr="00631630">
              <w:rPr>
                <w:szCs w:val="21"/>
              </w:rPr>
              <w:t>信息</w:t>
            </w:r>
          </w:p>
        </w:tc>
        <w:tc>
          <w:tcPr>
            <w:tcW w:w="1701" w:type="dxa"/>
            <w:vAlign w:val="center"/>
          </w:tcPr>
          <w:p w:rsidR="00631630" w:rsidRPr="00631630" w:rsidRDefault="00631630" w:rsidP="002D4F3E">
            <w:pPr>
              <w:pStyle w:val="aff6"/>
              <w:ind w:firstLineChars="0" w:firstLine="0"/>
              <w:jc w:val="center"/>
              <w:rPr>
                <w:szCs w:val="21"/>
              </w:rPr>
            </w:pPr>
            <w:r w:rsidRPr="00631630">
              <w:rPr>
                <w:rFonts w:hint="eastAsia"/>
                <w:szCs w:val="21"/>
              </w:rPr>
              <w:t>安全标志</w:t>
            </w:r>
          </w:p>
        </w:tc>
        <w:tc>
          <w:tcPr>
            <w:tcW w:w="6378" w:type="dxa"/>
            <w:vAlign w:val="center"/>
          </w:tcPr>
          <w:p w:rsidR="00631630" w:rsidRPr="00631630" w:rsidRDefault="00631630" w:rsidP="00631630">
            <w:pPr>
              <w:pStyle w:val="aff6"/>
              <w:ind w:firstLine="420"/>
              <w:jc w:val="left"/>
              <w:rPr>
                <w:szCs w:val="21"/>
              </w:rPr>
            </w:pPr>
            <w:r w:rsidRPr="00631630">
              <w:rPr>
                <w:rFonts w:hint="eastAsia"/>
                <w:szCs w:val="21"/>
              </w:rPr>
              <w:t>在车厢两侧、自卸车锁定和举升处等明显位置应设置安全标志，安全标志应符合GB 10396的要求</w:t>
            </w:r>
          </w:p>
        </w:tc>
      </w:tr>
      <w:tr w:rsidR="00631630" w:rsidRPr="00631630" w:rsidTr="00631630">
        <w:tc>
          <w:tcPr>
            <w:tcW w:w="630" w:type="dxa"/>
            <w:vMerge/>
            <w:vAlign w:val="center"/>
          </w:tcPr>
          <w:p w:rsidR="00631630" w:rsidRPr="00631630" w:rsidRDefault="00631630" w:rsidP="002D4F3E">
            <w:pPr>
              <w:pStyle w:val="aff6"/>
              <w:ind w:firstLineChars="0" w:firstLine="0"/>
              <w:jc w:val="center"/>
              <w:rPr>
                <w:szCs w:val="21"/>
              </w:rPr>
            </w:pPr>
          </w:p>
        </w:tc>
        <w:tc>
          <w:tcPr>
            <w:tcW w:w="1038" w:type="dxa"/>
            <w:vMerge/>
            <w:vAlign w:val="center"/>
          </w:tcPr>
          <w:p w:rsidR="00631630" w:rsidRPr="00631630" w:rsidRDefault="00631630" w:rsidP="002D4F3E">
            <w:pPr>
              <w:pStyle w:val="aff6"/>
              <w:ind w:firstLineChars="0" w:firstLine="0"/>
              <w:jc w:val="center"/>
              <w:rPr>
                <w:szCs w:val="21"/>
              </w:rPr>
            </w:pPr>
          </w:p>
        </w:tc>
        <w:tc>
          <w:tcPr>
            <w:tcW w:w="1701" w:type="dxa"/>
            <w:vAlign w:val="center"/>
          </w:tcPr>
          <w:p w:rsidR="00631630" w:rsidRPr="00631630" w:rsidRDefault="00631630" w:rsidP="002D4F3E">
            <w:pPr>
              <w:pStyle w:val="aff6"/>
              <w:ind w:firstLineChars="0" w:firstLine="0"/>
              <w:jc w:val="center"/>
              <w:rPr>
                <w:szCs w:val="21"/>
              </w:rPr>
            </w:pPr>
            <w:r w:rsidRPr="00631630">
              <w:rPr>
                <w:rFonts w:hint="eastAsia"/>
                <w:szCs w:val="21"/>
              </w:rPr>
              <w:t>使用说明书</w:t>
            </w:r>
          </w:p>
        </w:tc>
        <w:tc>
          <w:tcPr>
            <w:tcW w:w="6378" w:type="dxa"/>
            <w:vAlign w:val="center"/>
          </w:tcPr>
          <w:p w:rsidR="00631630" w:rsidRPr="00631630" w:rsidRDefault="00631630" w:rsidP="00631630">
            <w:pPr>
              <w:pStyle w:val="aff6"/>
              <w:ind w:firstLineChars="0" w:firstLine="0"/>
              <w:jc w:val="left"/>
              <w:rPr>
                <w:szCs w:val="21"/>
              </w:rPr>
            </w:pPr>
            <w:r w:rsidRPr="00631630">
              <w:rPr>
                <w:rFonts w:hint="eastAsia"/>
                <w:szCs w:val="21"/>
              </w:rPr>
              <w:t>使用说明书中应有安全注意事项，产品上设置的安全标志应在使用说明书中复现</w:t>
            </w:r>
          </w:p>
        </w:tc>
      </w:tr>
    </w:tbl>
    <w:p w:rsidR="00B47DF6" w:rsidRDefault="00B47DF6" w:rsidP="00C169CD">
      <w:pPr>
        <w:pStyle w:val="aff6"/>
        <w:ind w:firstLine="420"/>
      </w:pPr>
    </w:p>
    <w:p w:rsidR="00441F7B" w:rsidRDefault="00441F7B" w:rsidP="00C169CD">
      <w:pPr>
        <w:pStyle w:val="aff6"/>
        <w:ind w:firstLine="420"/>
      </w:pPr>
    </w:p>
    <w:p w:rsidR="00441F7B" w:rsidRPr="00475782" w:rsidRDefault="00441F7B" w:rsidP="00C169CD">
      <w:pPr>
        <w:pStyle w:val="aff6"/>
        <w:ind w:firstLine="420"/>
      </w:pPr>
    </w:p>
    <w:p w:rsidR="00B47DF6" w:rsidRPr="00C83625" w:rsidRDefault="00B47DF6" w:rsidP="00C169CD">
      <w:pPr>
        <w:pStyle w:val="aff6"/>
        <w:framePr w:hSpace="181" w:vSpace="181" w:wrap="around" w:vAnchor="text" w:hAnchor="margin" w:xAlign="center" w:y="1"/>
        <w:ind w:firstLine="420"/>
      </w:pPr>
      <w:r w:rsidRPr="00C83625">
        <w:t>_________________________________</w:t>
      </w:r>
    </w:p>
    <w:p w:rsidR="00B47DF6" w:rsidRPr="00C83625" w:rsidRDefault="00B47DF6" w:rsidP="005D23AF">
      <w:pPr>
        <w:pStyle w:val="aff6"/>
        <w:ind w:firstLineChars="0" w:firstLine="0"/>
      </w:pPr>
    </w:p>
    <w:sectPr w:rsidR="00B47DF6" w:rsidRPr="00C83625" w:rsidSect="005258BA">
      <w:pgSz w:w="11907" w:h="16839" w:code="9"/>
      <w:pgMar w:top="1418" w:right="1134" w:bottom="1134" w:left="1418" w:header="1021" w:footer="1021" w:gutter="0"/>
      <w:pgNumType w:start="1"/>
      <w:cols w:space="720"/>
      <w:titlePg/>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AD" w:rsidRDefault="00A433AD">
      <w:r>
        <w:separator/>
      </w:r>
    </w:p>
  </w:endnote>
  <w:endnote w:type="continuationSeparator" w:id="0">
    <w:p w:rsidR="00A433AD" w:rsidRDefault="00A4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dobeHeitiStd-Regular">
    <w:altName w:val="黑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pPr>
      <w:pStyle w:val="afff1"/>
      <w:framePr w:wrap="around" w:vAnchor="text" w:hAnchor="margin" w:xAlign="right" w:y="1"/>
      <w:rPr>
        <w:rStyle w:val="aff0"/>
      </w:rPr>
    </w:pPr>
    <w:r>
      <w:fldChar w:fldCharType="begin"/>
    </w:r>
    <w:r>
      <w:rPr>
        <w:rStyle w:val="aff0"/>
      </w:rPr>
      <w:instrText xml:space="preserve">PAGE  </w:instrText>
    </w:r>
    <w:r>
      <w:fldChar w:fldCharType="end"/>
    </w:r>
  </w:p>
  <w:p w:rsidR="001F5D8F" w:rsidRDefault="001F5D8F">
    <w:pPr>
      <w:pStyle w:val="af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pPr>
      <w:pStyle w:val="afff5"/>
      <w:rPr>
        <w:rStyle w:val="aff0"/>
      </w:rPr>
    </w:pPr>
    <w:r>
      <w:fldChar w:fldCharType="begin"/>
    </w:r>
    <w:r>
      <w:rPr>
        <w:rStyle w:val="aff0"/>
      </w:rPr>
      <w:instrText xml:space="preserve">PAGE  </w:instrText>
    </w:r>
    <w:r>
      <w:fldChar w:fldCharType="separate"/>
    </w:r>
    <w:r>
      <w:rPr>
        <w:rStyle w:val="aff0"/>
        <w:noProof/>
      </w:rPr>
      <w:t>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pPr>
      <w:pStyle w:val="affc"/>
      <w:rPr>
        <w:rStyle w:val="aff0"/>
        <w:rFonts w:ascii="宋体" w:hAnsi="宋体"/>
      </w:rPr>
    </w:pPr>
    <w:r>
      <w:rPr>
        <w:rFonts w:ascii="宋体" w:hAnsi="宋体"/>
      </w:rPr>
      <w:fldChar w:fldCharType="begin"/>
    </w:r>
    <w:r>
      <w:rPr>
        <w:rStyle w:val="aff0"/>
        <w:rFonts w:ascii="宋体" w:hAnsi="宋体"/>
      </w:rPr>
      <w:instrText xml:space="preserve">PAGE  </w:instrText>
    </w:r>
    <w:r>
      <w:rPr>
        <w:rFonts w:ascii="宋体" w:hAnsi="宋体"/>
      </w:rPr>
      <w:fldChar w:fldCharType="separate"/>
    </w:r>
    <w:r>
      <w:rPr>
        <w:rStyle w:val="aff0"/>
        <w:rFonts w:ascii="宋体" w:hAnsi="宋体"/>
        <w:noProof/>
      </w:rPr>
      <w:t>II</w:t>
    </w:r>
    <w:r>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pPr>
      <w:pStyle w:val="afff5"/>
      <w:rPr>
        <w:rStyle w:val="aff0"/>
        <w:rFonts w:ascii="宋体" w:hAnsi="宋体"/>
      </w:rPr>
    </w:pPr>
    <w:r>
      <w:rPr>
        <w:rFonts w:ascii="宋体" w:hAnsi="宋体"/>
      </w:rPr>
      <w:fldChar w:fldCharType="begin"/>
    </w:r>
    <w:r>
      <w:rPr>
        <w:rStyle w:val="aff0"/>
        <w:rFonts w:ascii="宋体" w:hAnsi="宋体"/>
      </w:rPr>
      <w:instrText xml:space="preserve">PAGE  </w:instrText>
    </w:r>
    <w:r>
      <w:rPr>
        <w:rFonts w:ascii="宋体" w:hAnsi="宋体"/>
      </w:rPr>
      <w:fldChar w:fldCharType="separate"/>
    </w:r>
    <w:r>
      <w:rPr>
        <w:rStyle w:val="aff0"/>
        <w:rFonts w:ascii="宋体" w:hAnsi="宋体"/>
        <w:noProof/>
      </w:rPr>
      <w:t>III</w:t>
    </w:r>
    <w:r>
      <w:rPr>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915"/>
      <w:docPartObj>
        <w:docPartGallery w:val="Page Numbers (Bottom of Page)"/>
        <w:docPartUnique/>
      </w:docPartObj>
    </w:sdtPr>
    <w:sdtEndPr/>
    <w:sdtContent>
      <w:p w:rsidR="001F5D8F" w:rsidRDefault="001F5D8F" w:rsidP="005258BA">
        <w:pPr>
          <w:pStyle w:val="afff1"/>
          <w:ind w:left="780" w:hanging="360"/>
        </w:pPr>
        <w:r>
          <w:fldChar w:fldCharType="begin"/>
        </w:r>
        <w:r>
          <w:instrText xml:space="preserve"> PAGE   \* MERGEFORMAT </w:instrText>
        </w:r>
        <w:r>
          <w:fldChar w:fldCharType="separate"/>
        </w:r>
        <w:r w:rsidR="00216E9B" w:rsidRPr="00216E9B">
          <w:rPr>
            <w:noProof/>
            <w:lang w:val="zh-CN"/>
          </w:rPr>
          <w:t>I</w:t>
        </w:r>
        <w:r>
          <w:rPr>
            <w:noProof/>
            <w:lang w:val="zh-CN"/>
          </w:rPr>
          <w:fldChar w:fldCharType="end"/>
        </w:r>
      </w:p>
    </w:sdtContent>
  </w:sdt>
  <w:p w:rsidR="001F5D8F" w:rsidRPr="009248B6" w:rsidRDefault="001F5D8F" w:rsidP="009248B6">
    <w:pPr>
      <w:pStyle w:val="af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pPr>
      <w:pStyle w:val="affc"/>
      <w:rPr>
        <w:rStyle w:val="aff0"/>
        <w:rFonts w:ascii="宋体" w:hAnsi="宋体"/>
      </w:rPr>
    </w:pPr>
    <w:r>
      <w:rPr>
        <w:rFonts w:ascii="宋体" w:hAnsi="宋体"/>
      </w:rPr>
      <w:fldChar w:fldCharType="begin"/>
    </w:r>
    <w:r>
      <w:rPr>
        <w:rStyle w:val="aff0"/>
        <w:rFonts w:ascii="宋体" w:hAnsi="宋体"/>
      </w:rPr>
      <w:instrText xml:space="preserve">PAGE  </w:instrText>
    </w:r>
    <w:r>
      <w:rPr>
        <w:rFonts w:ascii="宋体" w:hAnsi="宋体"/>
      </w:rPr>
      <w:fldChar w:fldCharType="separate"/>
    </w:r>
    <w:r w:rsidR="00216E9B">
      <w:rPr>
        <w:rStyle w:val="aff0"/>
        <w:rFonts w:ascii="宋体" w:hAnsi="宋体"/>
        <w:noProof/>
      </w:rPr>
      <w:t>6</w:t>
    </w:r>
    <w:r>
      <w:rPr>
        <w:rFonts w:ascii="宋体" w:hAnsi="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rsidP="00FF4BD9">
    <w:pPr>
      <w:pStyle w:val="afff5"/>
      <w:rPr>
        <w:rStyle w:val="aff0"/>
        <w:rFonts w:ascii="宋体" w:hAnsi="宋体"/>
      </w:rPr>
    </w:pPr>
    <w:r>
      <w:rPr>
        <w:rFonts w:ascii="宋体" w:hAnsi="宋体"/>
      </w:rPr>
      <w:fldChar w:fldCharType="begin"/>
    </w:r>
    <w:r>
      <w:rPr>
        <w:rStyle w:val="aff0"/>
        <w:rFonts w:ascii="宋体" w:hAnsi="宋体"/>
      </w:rPr>
      <w:instrText xml:space="preserve">PAGE  </w:instrText>
    </w:r>
    <w:r>
      <w:rPr>
        <w:rFonts w:ascii="宋体" w:hAnsi="宋体"/>
      </w:rPr>
      <w:fldChar w:fldCharType="separate"/>
    </w:r>
    <w:r w:rsidR="00216E9B">
      <w:rPr>
        <w:rStyle w:val="aff0"/>
        <w:rFonts w:ascii="宋体" w:hAnsi="宋体"/>
        <w:noProof/>
      </w:rPr>
      <w:t>5</w:t>
    </w:r>
    <w:r>
      <w:rPr>
        <w:rFonts w:ascii="宋体" w:hAnsi="宋体"/>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8270"/>
      <w:docPartObj>
        <w:docPartGallery w:val="Page Numbers (Bottom of Page)"/>
        <w:docPartUnique/>
      </w:docPartObj>
    </w:sdtPr>
    <w:sdtEndPr/>
    <w:sdtContent>
      <w:p w:rsidR="001F5D8F" w:rsidRDefault="001F5D8F" w:rsidP="005258BA">
        <w:pPr>
          <w:pStyle w:val="afff1"/>
          <w:ind w:left="780" w:hanging="360"/>
        </w:pPr>
        <w:r>
          <w:fldChar w:fldCharType="begin"/>
        </w:r>
        <w:r>
          <w:instrText xml:space="preserve"> PAGE   \* MERGEFORMAT </w:instrText>
        </w:r>
        <w:r>
          <w:fldChar w:fldCharType="separate"/>
        </w:r>
        <w:r w:rsidR="00216E9B" w:rsidRPr="00216E9B">
          <w:rPr>
            <w:noProof/>
            <w:lang w:val="zh-CN"/>
          </w:rPr>
          <w:t>1</w:t>
        </w:r>
        <w:r>
          <w:rPr>
            <w:noProof/>
            <w:lang w:val="zh-CN"/>
          </w:rPr>
          <w:fldChar w:fldCharType="end"/>
        </w:r>
      </w:p>
    </w:sdtContent>
  </w:sdt>
  <w:p w:rsidR="001F5D8F" w:rsidRDefault="001F5D8F" w:rsidP="00FF4BD9">
    <w:pPr>
      <w:pStyle w:val="afff1"/>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AD" w:rsidRDefault="00A433AD">
      <w:r>
        <w:separator/>
      </w:r>
    </w:p>
  </w:footnote>
  <w:footnote w:type="continuationSeparator" w:id="0">
    <w:p w:rsidR="00A433AD" w:rsidRDefault="00A43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pPr>
      <w:pStyle w:val="afff6"/>
    </w:pPr>
    <w:r>
      <w:t>DG/T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pPr>
      <w:pStyle w:val="afff3"/>
    </w:pPr>
    <w:r>
      <w:t>CETAM ×××× -2004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pPr>
      <w:pStyle w:val="afff2"/>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pPr>
      <w:pStyle w:val="afff6"/>
      <w:rPr>
        <w:rFonts w:ascii="黑体" w:eastAsia="黑体" w:hAnsi="黑体"/>
      </w:rPr>
    </w:pPr>
    <w:r>
      <w:rPr>
        <w:rFonts w:ascii="黑体" w:eastAsia="黑体" w:hAnsi="黑体" w:hint="eastAsia"/>
        <w:szCs w:val="21"/>
      </w:rPr>
      <w:t>DG/T 056—2016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rsidP="00A94978">
    <w:pPr>
      <w:pStyle w:val="afff7"/>
      <w:ind w:firstLineChars="3500" w:firstLine="7350"/>
      <w:jc w:val="right"/>
      <w:rPr>
        <w:rFonts w:ascii="黑体" w:eastAsia="黑体" w:hAnsi="黑体"/>
        <w:sz w:val="21"/>
        <w:szCs w:val="21"/>
      </w:rPr>
    </w:pPr>
    <w:r>
      <w:rPr>
        <w:rFonts w:ascii="黑体" w:eastAsia="黑体" w:hAnsi="黑体" w:hint="eastAsia"/>
        <w:sz w:val="21"/>
        <w:szCs w:val="21"/>
      </w:rPr>
      <w:t>DG/T 056</w:t>
    </w:r>
    <w:r w:rsidRPr="008554A5">
      <w:rPr>
        <w:rFonts w:ascii="黑体" w:eastAsia="黑体" w:hAnsi="黑体" w:hint="eastAsia"/>
        <w:sz w:val="21"/>
        <w:szCs w:val="21"/>
        <w:highlight w:val="yellow"/>
      </w:rPr>
      <w:t>—2017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rsidP="002C41A5">
    <w:pPr>
      <w:pStyle w:val="afff7"/>
      <w:ind w:firstLineChars="3500" w:firstLine="7000"/>
      <w:jc w:val="right"/>
      <w:rPr>
        <w:rFonts w:ascii="黑体" w:eastAsia="黑体" w:hAnsi="黑体"/>
        <w:sz w:val="21"/>
        <w:szCs w:val="21"/>
      </w:rPr>
    </w:pPr>
    <w:r>
      <w:ptab w:relativeTo="margin" w:alignment="right" w:leader="none"/>
    </w:r>
    <w:r w:rsidRPr="002C41A5">
      <w:rPr>
        <w:rFonts w:ascii="黑体" w:eastAsia="黑体" w:hAnsi="黑体" w:hint="eastAsia"/>
        <w:sz w:val="21"/>
        <w:szCs w:val="21"/>
      </w:rPr>
      <w:t xml:space="preserve"> </w:t>
    </w:r>
    <w:r>
      <w:rPr>
        <w:rFonts w:ascii="黑体" w:eastAsia="黑体" w:hAnsi="黑体" w:hint="eastAsia"/>
        <w:sz w:val="21"/>
        <w:szCs w:val="21"/>
      </w:rPr>
      <w:t xml:space="preserve">DG11/T </w:t>
    </w:r>
    <w:r>
      <w:rPr>
        <w:rFonts w:ascii="黑体" w:eastAsia="黑体" w:hAnsi="黑体"/>
        <w:sz w:val="21"/>
        <w:szCs w:val="21"/>
      </w:rPr>
      <w:t>XX</w:t>
    </w:r>
    <w:r w:rsidRPr="00AF58A7">
      <w:rPr>
        <w:rFonts w:ascii="黑体" w:eastAsia="黑体" w:hAnsi="黑体" w:hint="eastAsia"/>
        <w:sz w:val="21"/>
        <w:szCs w:val="21"/>
      </w:rPr>
      <w:t>—201</w:t>
    </w:r>
    <w:r>
      <w:rPr>
        <w:rFonts w:ascii="黑体" w:eastAsia="黑体" w:hAnsi="黑体"/>
        <w:sz w:val="21"/>
        <w:szCs w:val="21"/>
      </w:rPr>
      <w:t>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rsidP="00361072">
    <w:pPr>
      <w:pStyle w:val="afff7"/>
      <w:jc w:val="right"/>
      <w:rPr>
        <w:rFonts w:ascii="黑体" w:eastAsia="黑体" w:hAnsi="黑体"/>
        <w:sz w:val="21"/>
        <w:szCs w:val="21"/>
      </w:rPr>
    </w:pPr>
    <w:r>
      <w:rPr>
        <w:rFonts w:ascii="黑体" w:eastAsia="黑体" w:hAnsi="黑体" w:hint="eastAsia"/>
        <w:sz w:val="21"/>
        <w:szCs w:val="21"/>
      </w:rPr>
      <w:t>DG11/T 0</w:t>
    </w:r>
    <w:r>
      <w:rPr>
        <w:rFonts w:ascii="黑体" w:eastAsia="黑体" w:hAnsi="黑体"/>
        <w:sz w:val="21"/>
        <w:szCs w:val="21"/>
      </w:rPr>
      <w:t>2</w:t>
    </w:r>
    <w:r w:rsidRPr="00AF58A7">
      <w:rPr>
        <w:rFonts w:ascii="黑体" w:eastAsia="黑体" w:hAnsi="黑体" w:hint="eastAsia"/>
        <w:sz w:val="21"/>
        <w:szCs w:val="21"/>
      </w:rPr>
      <w:t>—201</w:t>
    </w:r>
    <w:r>
      <w:rPr>
        <w:rFonts w:ascii="黑体" w:eastAsia="黑体" w:hAnsi="黑体"/>
        <w:sz w:val="21"/>
        <w:szCs w:val="21"/>
      </w:rPr>
      <w:t>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rsidP="00361072">
    <w:pPr>
      <w:pStyle w:val="afff7"/>
      <w:jc w:val="left"/>
      <w:rPr>
        <w:rFonts w:ascii="黑体" w:eastAsia="黑体" w:hAnsi="黑体"/>
        <w:sz w:val="21"/>
        <w:szCs w:val="21"/>
      </w:rPr>
    </w:pPr>
    <w:r w:rsidRPr="00AF58A7">
      <w:rPr>
        <w:rFonts w:ascii="黑体" w:eastAsia="黑体" w:hAnsi="黑体" w:hint="eastAsia"/>
        <w:sz w:val="21"/>
        <w:szCs w:val="21"/>
      </w:rPr>
      <w:t>DG</w:t>
    </w:r>
    <w:r>
      <w:rPr>
        <w:rFonts w:ascii="黑体" w:eastAsia="黑体" w:hAnsi="黑体" w:hint="eastAsia"/>
        <w:sz w:val="21"/>
        <w:szCs w:val="21"/>
      </w:rPr>
      <w:t>11</w:t>
    </w:r>
    <w:r w:rsidRPr="00AF58A7">
      <w:rPr>
        <w:rFonts w:ascii="黑体" w:eastAsia="黑体" w:hAnsi="黑体" w:hint="eastAsia"/>
        <w:sz w:val="21"/>
        <w:szCs w:val="21"/>
      </w:rPr>
      <w:t>/T 0</w:t>
    </w:r>
    <w:r>
      <w:rPr>
        <w:rFonts w:ascii="黑体" w:eastAsia="黑体" w:hAnsi="黑体"/>
        <w:sz w:val="21"/>
        <w:szCs w:val="21"/>
      </w:rPr>
      <w:t>2</w:t>
    </w:r>
    <w:r w:rsidRPr="00AF58A7">
      <w:rPr>
        <w:rFonts w:ascii="黑体" w:eastAsia="黑体" w:hAnsi="黑体" w:hint="eastAsia"/>
        <w:sz w:val="21"/>
        <w:szCs w:val="21"/>
      </w:rPr>
      <w:t>—201</w:t>
    </w:r>
    <w:r>
      <w:rPr>
        <w:rFonts w:ascii="黑体" w:eastAsia="黑体" w:hAnsi="黑体"/>
        <w:sz w:val="21"/>
        <w:szCs w:val="21"/>
      </w:rPr>
      <w:t>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8F" w:rsidRDefault="001F5D8F" w:rsidP="00FB434F">
    <w:pPr>
      <w:pStyle w:val="afff7"/>
      <w:ind w:firstLineChars="3500" w:firstLine="6325"/>
      <w:jc w:val="right"/>
      <w:rPr>
        <w:rFonts w:ascii="黑体" w:eastAsia="黑体" w:hAnsi="黑体"/>
        <w:sz w:val="21"/>
        <w:szCs w:val="21"/>
      </w:rPr>
    </w:pPr>
    <w:r w:rsidRPr="00FB434F">
      <w:rPr>
        <w:b/>
        <w:bCs/>
        <w:kern w:val="2"/>
        <w:sz w:val="18"/>
        <w:szCs w:val="18"/>
      </w:rPr>
      <w:t xml:space="preserve"> </w:t>
    </w:r>
    <w:r w:rsidRPr="00FB434F">
      <w:rPr>
        <w:b/>
        <w:bCs/>
        <w:kern w:val="2"/>
        <w:sz w:val="18"/>
        <w:szCs w:val="18"/>
      </w:rPr>
      <w:ptab w:relativeTo="margin" w:alignment="center" w:leader="none"/>
    </w:r>
    <w:r w:rsidRPr="00FB434F">
      <w:rPr>
        <w:b/>
        <w:bCs/>
        <w:kern w:val="2"/>
        <w:sz w:val="18"/>
        <w:szCs w:val="18"/>
      </w:rPr>
      <w:ptab w:relativeTo="margin" w:alignment="right" w:leader="none"/>
    </w:r>
    <w:r w:rsidRPr="00FB434F">
      <w:rPr>
        <w:rFonts w:ascii="黑体" w:eastAsia="黑体" w:hAnsi="黑体" w:hint="eastAsia"/>
        <w:sz w:val="21"/>
        <w:szCs w:val="21"/>
      </w:rPr>
      <w:t xml:space="preserve"> </w:t>
    </w:r>
    <w:r>
      <w:rPr>
        <w:rFonts w:ascii="黑体" w:eastAsia="黑体" w:hAnsi="黑体" w:hint="eastAsia"/>
        <w:sz w:val="21"/>
        <w:szCs w:val="21"/>
      </w:rPr>
      <w:t xml:space="preserve">DG11/T </w:t>
    </w:r>
    <w:r>
      <w:rPr>
        <w:rFonts w:ascii="黑体" w:eastAsia="黑体" w:hAnsi="黑体"/>
        <w:sz w:val="21"/>
        <w:szCs w:val="21"/>
      </w:rPr>
      <w:t>XX</w:t>
    </w:r>
    <w:r w:rsidRPr="00473CE0">
      <w:rPr>
        <w:rFonts w:ascii="黑体" w:eastAsia="黑体" w:hAnsi="黑体" w:hint="eastAsia"/>
        <w:sz w:val="21"/>
        <w:szCs w:val="21"/>
      </w:rPr>
      <w:t>—201</w:t>
    </w:r>
    <w:r>
      <w:rPr>
        <w:rFonts w:ascii="黑体" w:eastAsia="黑体" w:hAnsi="黑体"/>
        <w:sz w:val="21"/>
        <w:szCs w:val="21"/>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2DB0C43"/>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7764469"/>
    <w:multiLevelType w:val="hybridMultilevel"/>
    <w:tmpl w:val="EFE027F2"/>
    <w:lvl w:ilvl="0" w:tplc="050ABC4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6806F7D"/>
    <w:multiLevelType w:val="multilevel"/>
    <w:tmpl w:val="46806F7D"/>
    <w:lvl w:ilvl="0">
      <w:start w:val="1"/>
      <w:numFmt w:val="none"/>
      <w:pStyle w:val="a5"/>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46D22D8F"/>
    <w:multiLevelType w:val="multilevel"/>
    <w:tmpl w:val="46D22D8F"/>
    <w:lvl w:ilvl="0">
      <w:start w:val="1"/>
      <w:numFmt w:val="none"/>
      <w:pStyle w:val="a6"/>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96E4D7B"/>
    <w:multiLevelType w:val="multilevel"/>
    <w:tmpl w:val="496E4D7B"/>
    <w:lvl w:ilvl="0">
      <w:start w:val="1"/>
      <w:numFmt w:val="none"/>
      <w:pStyle w:val="a7"/>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F302902"/>
    <w:multiLevelType w:val="multilevel"/>
    <w:tmpl w:val="4F302902"/>
    <w:lvl w:ilvl="0">
      <w:start w:val="1"/>
      <w:numFmt w:val="none"/>
      <w:pStyle w:val="a8"/>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6350366A"/>
    <w:multiLevelType w:val="multilevel"/>
    <w:tmpl w:val="6350366A"/>
    <w:lvl w:ilvl="0">
      <w:start w:val="1"/>
      <w:numFmt w:val="none"/>
      <w:pStyle w:val="aa"/>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46260FA"/>
    <w:multiLevelType w:val="multilevel"/>
    <w:tmpl w:val="7D8E21AA"/>
    <w:lvl w:ilvl="0">
      <w:start w:val="1"/>
      <w:numFmt w:val="decimal"/>
      <w:pStyle w:val="ab"/>
      <w:suff w:val="nothing"/>
      <w:lvlText w:val="表%1　"/>
      <w:lvlJc w:val="left"/>
      <w:pPr>
        <w:ind w:left="2269" w:firstLine="0"/>
      </w:pPr>
      <w:rPr>
        <w:rFonts w:ascii="黑体" w:eastAsia="黑体" w:hAnsi="Times New Roman" w:hint="eastAsia"/>
        <w:b w:val="0"/>
        <w:i w:val="0"/>
        <w:sz w:val="21"/>
        <w:lang w:val="en-US"/>
      </w:rPr>
    </w:lvl>
    <w:lvl w:ilvl="1">
      <w:start w:val="1"/>
      <w:numFmt w:val="decimal"/>
      <w:lvlText w:val="%1.%2"/>
      <w:lvlJc w:val="left"/>
      <w:pPr>
        <w:tabs>
          <w:tab w:val="num" w:pos="4394"/>
        </w:tabs>
        <w:ind w:left="4394" w:hanging="567"/>
      </w:pPr>
      <w:rPr>
        <w:rFonts w:hint="eastAsia"/>
      </w:rPr>
    </w:lvl>
    <w:lvl w:ilvl="2">
      <w:start w:val="1"/>
      <w:numFmt w:val="decimal"/>
      <w:lvlText w:val="%1.%2.%3"/>
      <w:lvlJc w:val="left"/>
      <w:pPr>
        <w:tabs>
          <w:tab w:val="num" w:pos="4820"/>
        </w:tabs>
        <w:ind w:left="4820" w:hanging="567"/>
      </w:pPr>
      <w:rPr>
        <w:rFonts w:hint="eastAsia"/>
      </w:rPr>
    </w:lvl>
    <w:lvl w:ilvl="3">
      <w:start w:val="1"/>
      <w:numFmt w:val="decimal"/>
      <w:lvlText w:val="%1.%2.%3.%4"/>
      <w:lvlJc w:val="left"/>
      <w:pPr>
        <w:tabs>
          <w:tab w:val="num" w:pos="5386"/>
        </w:tabs>
        <w:ind w:left="5386" w:hanging="708"/>
      </w:pPr>
      <w:rPr>
        <w:rFonts w:hint="eastAsia"/>
      </w:rPr>
    </w:lvl>
    <w:lvl w:ilvl="4">
      <w:start w:val="1"/>
      <w:numFmt w:val="decimal"/>
      <w:lvlText w:val="%1.%2.%3.%4.%5"/>
      <w:lvlJc w:val="left"/>
      <w:pPr>
        <w:tabs>
          <w:tab w:val="num" w:pos="5953"/>
        </w:tabs>
        <w:ind w:left="5953" w:hanging="850"/>
      </w:pPr>
      <w:rPr>
        <w:rFonts w:hint="eastAsia"/>
      </w:rPr>
    </w:lvl>
    <w:lvl w:ilvl="5">
      <w:start w:val="1"/>
      <w:numFmt w:val="decimal"/>
      <w:lvlText w:val="%1.%2.%3.%4.%5.%6"/>
      <w:lvlJc w:val="left"/>
      <w:pPr>
        <w:tabs>
          <w:tab w:val="num" w:pos="6662"/>
        </w:tabs>
        <w:ind w:left="6662" w:hanging="1134"/>
      </w:pPr>
      <w:rPr>
        <w:rFonts w:hint="eastAsia"/>
      </w:rPr>
    </w:lvl>
    <w:lvl w:ilvl="6">
      <w:start w:val="1"/>
      <w:numFmt w:val="decimal"/>
      <w:lvlText w:val="%1.%2.%3.%4.%5.%6.%7"/>
      <w:lvlJc w:val="left"/>
      <w:pPr>
        <w:tabs>
          <w:tab w:val="num" w:pos="7229"/>
        </w:tabs>
        <w:ind w:left="7229" w:hanging="1276"/>
      </w:pPr>
      <w:rPr>
        <w:rFonts w:hint="eastAsia"/>
      </w:rPr>
    </w:lvl>
    <w:lvl w:ilvl="7">
      <w:start w:val="1"/>
      <w:numFmt w:val="decimal"/>
      <w:lvlText w:val="%1.%2.%3.%4.%5.%6.%7.%8"/>
      <w:lvlJc w:val="left"/>
      <w:pPr>
        <w:tabs>
          <w:tab w:val="num" w:pos="7796"/>
        </w:tabs>
        <w:ind w:left="7796" w:hanging="1418"/>
      </w:pPr>
      <w:rPr>
        <w:rFonts w:hint="eastAsia"/>
      </w:rPr>
    </w:lvl>
    <w:lvl w:ilvl="8">
      <w:start w:val="1"/>
      <w:numFmt w:val="decimal"/>
      <w:lvlText w:val="%1.%2.%3.%4.%5.%6.%7.%8.%9"/>
      <w:lvlJc w:val="left"/>
      <w:pPr>
        <w:tabs>
          <w:tab w:val="num" w:pos="8504"/>
        </w:tabs>
        <w:ind w:left="8504" w:hanging="1700"/>
      </w:pPr>
      <w:rPr>
        <w:rFonts w:hint="eastAsia"/>
      </w:rPr>
    </w:lvl>
  </w:abstractNum>
  <w:abstractNum w:abstractNumId="11">
    <w:nsid w:val="657D3FBC"/>
    <w:multiLevelType w:val="multilevel"/>
    <w:tmpl w:val="657D3FBC"/>
    <w:lvl w:ilvl="0">
      <w:start w:val="1"/>
      <w:numFmt w:val="upperLetter"/>
      <w:pStyle w:val="ac"/>
      <w:suff w:val="nothing"/>
      <w:lvlText w:val="附　录　%1"/>
      <w:lvlJc w:val="left"/>
      <w:pPr>
        <w:ind w:left="0" w:firstLine="0"/>
      </w:pPr>
      <w:rPr>
        <w:rFonts w:ascii="黑体" w:eastAsia="黑体" w:hAnsi="Times New Roman" w:hint="eastAsia"/>
        <w:b w:val="0"/>
        <w:i w:val="0"/>
        <w:sz w:val="21"/>
      </w:rPr>
    </w:lvl>
    <w:lvl w:ilvl="1">
      <w:start w:val="1"/>
      <w:numFmt w:val="decimal"/>
      <w:pStyle w:val="a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CEA2025"/>
    <w:multiLevelType w:val="multilevel"/>
    <w:tmpl w:val="6CEA2025"/>
    <w:lvl w:ilvl="0">
      <w:start w:val="1"/>
      <w:numFmt w:val="none"/>
      <w:pStyle w:val="af3"/>
      <w:suff w:val="nothing"/>
      <w:lvlText w:val="%1"/>
      <w:lvlJc w:val="left"/>
      <w:pPr>
        <w:ind w:left="0" w:firstLine="0"/>
      </w:pPr>
      <w:rPr>
        <w:rFonts w:ascii="Times New Roman" w:hAnsi="Times New Roman" w:hint="default"/>
        <w:b/>
        <w:i w:val="0"/>
        <w:sz w:val="21"/>
      </w:rPr>
    </w:lvl>
    <w:lvl w:ilvl="1">
      <w:start w:val="1"/>
      <w:numFmt w:val="decimal"/>
      <w:pStyle w:val="af4"/>
      <w:suff w:val="nothing"/>
      <w:lvlText w:val="%1%2　"/>
      <w:lvlJc w:val="left"/>
      <w:pPr>
        <w:ind w:left="0" w:firstLine="0"/>
      </w:pPr>
      <w:rPr>
        <w:rFonts w:ascii="黑体" w:eastAsia="黑体" w:hAnsi="Times New Roman" w:hint="eastAsia"/>
        <w:b w:val="0"/>
        <w:i w:val="0"/>
        <w:sz w:val="21"/>
      </w:rPr>
    </w:lvl>
    <w:lvl w:ilvl="2">
      <w:start w:val="1"/>
      <w:numFmt w:val="decimal"/>
      <w:pStyle w:val="af5"/>
      <w:suff w:val="nothing"/>
      <w:lvlText w:val="%1%2.%3　"/>
      <w:lvlJc w:val="left"/>
      <w:pPr>
        <w:ind w:left="1984" w:firstLine="0"/>
      </w:pPr>
      <w:rPr>
        <w:rFonts w:ascii="黑体" w:eastAsia="黑体" w:hAnsi="Times New Roman" w:hint="eastAsia"/>
        <w:b w:val="0"/>
        <w:i w:val="0"/>
        <w:sz w:val="21"/>
      </w:rPr>
    </w:lvl>
    <w:lvl w:ilvl="3">
      <w:start w:val="1"/>
      <w:numFmt w:val="decimal"/>
      <w:pStyle w:val="af6"/>
      <w:suff w:val="nothing"/>
      <w:lvlText w:val="%1%2.%3.%4　"/>
      <w:lvlJc w:val="left"/>
      <w:pPr>
        <w:ind w:left="1417" w:firstLine="0"/>
      </w:pPr>
      <w:rPr>
        <w:rFonts w:ascii="黑体" w:eastAsia="黑体"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4">
      <w:start w:val="1"/>
      <w:numFmt w:val="decimal"/>
      <w:pStyle w:val="af7"/>
      <w:suff w:val="nothing"/>
      <w:lvlText w:val="%1%2.%3.%4.%5　"/>
      <w:lvlJc w:val="left"/>
      <w:pPr>
        <w:ind w:left="85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6DBF04F4"/>
    <w:multiLevelType w:val="multilevel"/>
    <w:tmpl w:val="6DBF04F4"/>
    <w:lvl w:ilvl="0">
      <w:start w:val="1"/>
      <w:numFmt w:val="none"/>
      <w:pStyle w:val="afa"/>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76933334"/>
    <w:multiLevelType w:val="multilevel"/>
    <w:tmpl w:val="76933334"/>
    <w:lvl w:ilvl="0">
      <w:start w:val="1"/>
      <w:numFmt w:val="none"/>
      <w:pStyle w:val="afb"/>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2"/>
  </w:num>
  <w:num w:numId="3">
    <w:abstractNumId w:val="7"/>
  </w:num>
  <w:num w:numId="4">
    <w:abstractNumId w:val="9"/>
  </w:num>
  <w:num w:numId="5">
    <w:abstractNumId w:val="11"/>
  </w:num>
  <w:num w:numId="6">
    <w:abstractNumId w:val="4"/>
  </w:num>
  <w:num w:numId="7">
    <w:abstractNumId w:val="14"/>
  </w:num>
  <w:num w:numId="8">
    <w:abstractNumId w:val="1"/>
  </w:num>
  <w:num w:numId="9">
    <w:abstractNumId w:val="10"/>
  </w:num>
  <w:num w:numId="10">
    <w:abstractNumId w:val="8"/>
  </w:num>
  <w:num w:numId="11">
    <w:abstractNumId w:val="13"/>
  </w:num>
  <w:num w:numId="12">
    <w:abstractNumId w:val="6"/>
  </w:num>
  <w:num w:numId="13">
    <w:abstractNumId w:val="5"/>
  </w:num>
  <w:num w:numId="14">
    <w:abstractNumId w:val="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97F"/>
    <w:rsid w:val="0000024A"/>
    <w:rsid w:val="00000CE8"/>
    <w:rsid w:val="000057C0"/>
    <w:rsid w:val="00005B14"/>
    <w:rsid w:val="00006D88"/>
    <w:rsid w:val="00006FBA"/>
    <w:rsid w:val="00006FD8"/>
    <w:rsid w:val="000070D1"/>
    <w:rsid w:val="000078B8"/>
    <w:rsid w:val="000106AB"/>
    <w:rsid w:val="00010720"/>
    <w:rsid w:val="00020DB2"/>
    <w:rsid w:val="00023027"/>
    <w:rsid w:val="00024BEE"/>
    <w:rsid w:val="0002782D"/>
    <w:rsid w:val="0003124E"/>
    <w:rsid w:val="000372AB"/>
    <w:rsid w:val="0003763A"/>
    <w:rsid w:val="00042985"/>
    <w:rsid w:val="00042DB5"/>
    <w:rsid w:val="000436C0"/>
    <w:rsid w:val="00044C28"/>
    <w:rsid w:val="00044E8C"/>
    <w:rsid w:val="00047709"/>
    <w:rsid w:val="00047B9B"/>
    <w:rsid w:val="000518F9"/>
    <w:rsid w:val="00052542"/>
    <w:rsid w:val="000533DD"/>
    <w:rsid w:val="0005561F"/>
    <w:rsid w:val="00056783"/>
    <w:rsid w:val="00057628"/>
    <w:rsid w:val="00057E36"/>
    <w:rsid w:val="00066D78"/>
    <w:rsid w:val="000675BC"/>
    <w:rsid w:val="00071719"/>
    <w:rsid w:val="00072A34"/>
    <w:rsid w:val="000761D9"/>
    <w:rsid w:val="00076201"/>
    <w:rsid w:val="00076AE6"/>
    <w:rsid w:val="000805A8"/>
    <w:rsid w:val="000815CF"/>
    <w:rsid w:val="00084407"/>
    <w:rsid w:val="00084643"/>
    <w:rsid w:val="00086F91"/>
    <w:rsid w:val="0009071C"/>
    <w:rsid w:val="00093DDC"/>
    <w:rsid w:val="0009424A"/>
    <w:rsid w:val="00096748"/>
    <w:rsid w:val="000A155A"/>
    <w:rsid w:val="000A31B1"/>
    <w:rsid w:val="000A36D1"/>
    <w:rsid w:val="000A3739"/>
    <w:rsid w:val="000A6611"/>
    <w:rsid w:val="000A7290"/>
    <w:rsid w:val="000B1B43"/>
    <w:rsid w:val="000B1C01"/>
    <w:rsid w:val="000B2866"/>
    <w:rsid w:val="000B2E46"/>
    <w:rsid w:val="000B4904"/>
    <w:rsid w:val="000C055C"/>
    <w:rsid w:val="000C2A58"/>
    <w:rsid w:val="000C304F"/>
    <w:rsid w:val="000C697E"/>
    <w:rsid w:val="000C69B6"/>
    <w:rsid w:val="000C7326"/>
    <w:rsid w:val="000D059F"/>
    <w:rsid w:val="000D25CF"/>
    <w:rsid w:val="000D27AF"/>
    <w:rsid w:val="000D3488"/>
    <w:rsid w:val="000D63F0"/>
    <w:rsid w:val="000E3CCC"/>
    <w:rsid w:val="000E5908"/>
    <w:rsid w:val="000E72AF"/>
    <w:rsid w:val="000F0369"/>
    <w:rsid w:val="000F1B9C"/>
    <w:rsid w:val="000F2929"/>
    <w:rsid w:val="000F3BB0"/>
    <w:rsid w:val="000F3C1E"/>
    <w:rsid w:val="000F4742"/>
    <w:rsid w:val="000F67E1"/>
    <w:rsid w:val="000F6B90"/>
    <w:rsid w:val="001014D0"/>
    <w:rsid w:val="0010275F"/>
    <w:rsid w:val="00104FF3"/>
    <w:rsid w:val="00105DF6"/>
    <w:rsid w:val="0010625F"/>
    <w:rsid w:val="001110F1"/>
    <w:rsid w:val="00111C35"/>
    <w:rsid w:val="00112A8B"/>
    <w:rsid w:val="00112BFC"/>
    <w:rsid w:val="00114F23"/>
    <w:rsid w:val="00114FB1"/>
    <w:rsid w:val="00115ED3"/>
    <w:rsid w:val="001161ED"/>
    <w:rsid w:val="00120E9D"/>
    <w:rsid w:val="001266CC"/>
    <w:rsid w:val="00133202"/>
    <w:rsid w:val="00134BEE"/>
    <w:rsid w:val="00140135"/>
    <w:rsid w:val="00143800"/>
    <w:rsid w:val="001448F7"/>
    <w:rsid w:val="00145097"/>
    <w:rsid w:val="001454B8"/>
    <w:rsid w:val="00145533"/>
    <w:rsid w:val="0014619C"/>
    <w:rsid w:val="0014797A"/>
    <w:rsid w:val="001556A5"/>
    <w:rsid w:val="00156D29"/>
    <w:rsid w:val="00157DF1"/>
    <w:rsid w:val="0016096D"/>
    <w:rsid w:val="00165951"/>
    <w:rsid w:val="001663B6"/>
    <w:rsid w:val="00167E98"/>
    <w:rsid w:val="00171A45"/>
    <w:rsid w:val="001722AE"/>
    <w:rsid w:val="00175BFB"/>
    <w:rsid w:val="0018127D"/>
    <w:rsid w:val="00181531"/>
    <w:rsid w:val="00184B97"/>
    <w:rsid w:val="00184BBC"/>
    <w:rsid w:val="001852CB"/>
    <w:rsid w:val="00185604"/>
    <w:rsid w:val="00185CB9"/>
    <w:rsid w:val="00190C94"/>
    <w:rsid w:val="001955A4"/>
    <w:rsid w:val="0019601B"/>
    <w:rsid w:val="00196435"/>
    <w:rsid w:val="001964BF"/>
    <w:rsid w:val="00196EAE"/>
    <w:rsid w:val="001A1D14"/>
    <w:rsid w:val="001A424C"/>
    <w:rsid w:val="001A4C24"/>
    <w:rsid w:val="001A54B7"/>
    <w:rsid w:val="001A6411"/>
    <w:rsid w:val="001A78B5"/>
    <w:rsid w:val="001B1ADE"/>
    <w:rsid w:val="001B1CBC"/>
    <w:rsid w:val="001B2653"/>
    <w:rsid w:val="001B2971"/>
    <w:rsid w:val="001B67F0"/>
    <w:rsid w:val="001B68F7"/>
    <w:rsid w:val="001B6A86"/>
    <w:rsid w:val="001C0EDF"/>
    <w:rsid w:val="001C11B4"/>
    <w:rsid w:val="001C1D2F"/>
    <w:rsid w:val="001C1FD6"/>
    <w:rsid w:val="001C2CEA"/>
    <w:rsid w:val="001C39F4"/>
    <w:rsid w:val="001C62F6"/>
    <w:rsid w:val="001C72A6"/>
    <w:rsid w:val="001C7931"/>
    <w:rsid w:val="001C7A02"/>
    <w:rsid w:val="001D12DC"/>
    <w:rsid w:val="001D3587"/>
    <w:rsid w:val="001D4D20"/>
    <w:rsid w:val="001D5085"/>
    <w:rsid w:val="001D5CEF"/>
    <w:rsid w:val="001E0790"/>
    <w:rsid w:val="001E1943"/>
    <w:rsid w:val="001E1F3F"/>
    <w:rsid w:val="001E2479"/>
    <w:rsid w:val="001E2AA6"/>
    <w:rsid w:val="001E4092"/>
    <w:rsid w:val="001E4218"/>
    <w:rsid w:val="001E6259"/>
    <w:rsid w:val="001E749F"/>
    <w:rsid w:val="001E7A48"/>
    <w:rsid w:val="001F0BBF"/>
    <w:rsid w:val="001F209F"/>
    <w:rsid w:val="001F21A2"/>
    <w:rsid w:val="001F4FA3"/>
    <w:rsid w:val="001F5D8F"/>
    <w:rsid w:val="001F6CDF"/>
    <w:rsid w:val="00201843"/>
    <w:rsid w:val="00204180"/>
    <w:rsid w:val="002101AC"/>
    <w:rsid w:val="0021378D"/>
    <w:rsid w:val="0021405C"/>
    <w:rsid w:val="0021528A"/>
    <w:rsid w:val="00216E9B"/>
    <w:rsid w:val="002206DC"/>
    <w:rsid w:val="0022094D"/>
    <w:rsid w:val="00220DD7"/>
    <w:rsid w:val="002260A6"/>
    <w:rsid w:val="002308BF"/>
    <w:rsid w:val="00231E21"/>
    <w:rsid w:val="002343D9"/>
    <w:rsid w:val="002367A9"/>
    <w:rsid w:val="00243281"/>
    <w:rsid w:val="00244BE5"/>
    <w:rsid w:val="00245DB2"/>
    <w:rsid w:val="00246072"/>
    <w:rsid w:val="0024641F"/>
    <w:rsid w:val="002466B2"/>
    <w:rsid w:val="00246753"/>
    <w:rsid w:val="002467CE"/>
    <w:rsid w:val="00251974"/>
    <w:rsid w:val="00254877"/>
    <w:rsid w:val="002602F9"/>
    <w:rsid w:val="00261625"/>
    <w:rsid w:val="002640B9"/>
    <w:rsid w:val="002651E9"/>
    <w:rsid w:val="002673CD"/>
    <w:rsid w:val="0026766F"/>
    <w:rsid w:val="00270F83"/>
    <w:rsid w:val="00271DBB"/>
    <w:rsid w:val="002720F9"/>
    <w:rsid w:val="00272B32"/>
    <w:rsid w:val="0027300B"/>
    <w:rsid w:val="00274B59"/>
    <w:rsid w:val="002823C3"/>
    <w:rsid w:val="00282B15"/>
    <w:rsid w:val="00283CC1"/>
    <w:rsid w:val="0028450F"/>
    <w:rsid w:val="00284930"/>
    <w:rsid w:val="002875E2"/>
    <w:rsid w:val="00290C8F"/>
    <w:rsid w:val="00290FB6"/>
    <w:rsid w:val="00293429"/>
    <w:rsid w:val="002945C4"/>
    <w:rsid w:val="00294A7E"/>
    <w:rsid w:val="002A0800"/>
    <w:rsid w:val="002A4302"/>
    <w:rsid w:val="002A5A76"/>
    <w:rsid w:val="002A78BF"/>
    <w:rsid w:val="002A7B23"/>
    <w:rsid w:val="002B036C"/>
    <w:rsid w:val="002B4B60"/>
    <w:rsid w:val="002B4E24"/>
    <w:rsid w:val="002B7E97"/>
    <w:rsid w:val="002C2969"/>
    <w:rsid w:val="002C38C3"/>
    <w:rsid w:val="002C41A5"/>
    <w:rsid w:val="002C57F5"/>
    <w:rsid w:val="002C6C70"/>
    <w:rsid w:val="002D0CBD"/>
    <w:rsid w:val="002D1373"/>
    <w:rsid w:val="002D1F8D"/>
    <w:rsid w:val="002D24D1"/>
    <w:rsid w:val="002D3D45"/>
    <w:rsid w:val="002D4190"/>
    <w:rsid w:val="002D4841"/>
    <w:rsid w:val="002D4F3E"/>
    <w:rsid w:val="002D6975"/>
    <w:rsid w:val="002D713D"/>
    <w:rsid w:val="002D7D33"/>
    <w:rsid w:val="002E0227"/>
    <w:rsid w:val="002E216B"/>
    <w:rsid w:val="002E660E"/>
    <w:rsid w:val="002F0B5D"/>
    <w:rsid w:val="002F1307"/>
    <w:rsid w:val="002F2415"/>
    <w:rsid w:val="002F2D85"/>
    <w:rsid w:val="002F45DC"/>
    <w:rsid w:val="002F736E"/>
    <w:rsid w:val="002F7F09"/>
    <w:rsid w:val="00300526"/>
    <w:rsid w:val="00301D11"/>
    <w:rsid w:val="003035B2"/>
    <w:rsid w:val="00304E99"/>
    <w:rsid w:val="003056CD"/>
    <w:rsid w:val="0030722E"/>
    <w:rsid w:val="003127FF"/>
    <w:rsid w:val="00314CB2"/>
    <w:rsid w:val="00320422"/>
    <w:rsid w:val="0032097F"/>
    <w:rsid w:val="0032269F"/>
    <w:rsid w:val="00333471"/>
    <w:rsid w:val="00333BA0"/>
    <w:rsid w:val="00335752"/>
    <w:rsid w:val="00337C22"/>
    <w:rsid w:val="00340376"/>
    <w:rsid w:val="0034167A"/>
    <w:rsid w:val="00341810"/>
    <w:rsid w:val="00341E5B"/>
    <w:rsid w:val="00341EAB"/>
    <w:rsid w:val="00342818"/>
    <w:rsid w:val="003430DE"/>
    <w:rsid w:val="00344082"/>
    <w:rsid w:val="003462E7"/>
    <w:rsid w:val="003475B5"/>
    <w:rsid w:val="00352EAB"/>
    <w:rsid w:val="00355C2B"/>
    <w:rsid w:val="00360570"/>
    <w:rsid w:val="00361072"/>
    <w:rsid w:val="00361291"/>
    <w:rsid w:val="00362C53"/>
    <w:rsid w:val="00363B66"/>
    <w:rsid w:val="00364661"/>
    <w:rsid w:val="00364A95"/>
    <w:rsid w:val="00365A46"/>
    <w:rsid w:val="00366FAA"/>
    <w:rsid w:val="003714D9"/>
    <w:rsid w:val="003747AD"/>
    <w:rsid w:val="00374866"/>
    <w:rsid w:val="00375A41"/>
    <w:rsid w:val="00377AE0"/>
    <w:rsid w:val="00380A23"/>
    <w:rsid w:val="0038115C"/>
    <w:rsid w:val="0038140A"/>
    <w:rsid w:val="00382144"/>
    <w:rsid w:val="00382FBF"/>
    <w:rsid w:val="0038364B"/>
    <w:rsid w:val="00384428"/>
    <w:rsid w:val="0038594F"/>
    <w:rsid w:val="00386410"/>
    <w:rsid w:val="003920EB"/>
    <w:rsid w:val="0039281D"/>
    <w:rsid w:val="00393B0B"/>
    <w:rsid w:val="00396242"/>
    <w:rsid w:val="0039717C"/>
    <w:rsid w:val="003A26BB"/>
    <w:rsid w:val="003A2757"/>
    <w:rsid w:val="003A3974"/>
    <w:rsid w:val="003A3FE4"/>
    <w:rsid w:val="003A765B"/>
    <w:rsid w:val="003A7BAF"/>
    <w:rsid w:val="003B01B2"/>
    <w:rsid w:val="003B08B5"/>
    <w:rsid w:val="003B0D44"/>
    <w:rsid w:val="003B57CA"/>
    <w:rsid w:val="003B7D16"/>
    <w:rsid w:val="003C0164"/>
    <w:rsid w:val="003C623A"/>
    <w:rsid w:val="003C71FE"/>
    <w:rsid w:val="003D046E"/>
    <w:rsid w:val="003D169A"/>
    <w:rsid w:val="003D17CF"/>
    <w:rsid w:val="003D2D3D"/>
    <w:rsid w:val="003D4627"/>
    <w:rsid w:val="003D4CD8"/>
    <w:rsid w:val="003D4E02"/>
    <w:rsid w:val="003D4EC6"/>
    <w:rsid w:val="003D6AA9"/>
    <w:rsid w:val="003E0DE3"/>
    <w:rsid w:val="003E5899"/>
    <w:rsid w:val="003E6095"/>
    <w:rsid w:val="003F0485"/>
    <w:rsid w:val="003F6A59"/>
    <w:rsid w:val="003F7115"/>
    <w:rsid w:val="003F7B97"/>
    <w:rsid w:val="003F7CC8"/>
    <w:rsid w:val="00406700"/>
    <w:rsid w:val="00411624"/>
    <w:rsid w:val="004116D3"/>
    <w:rsid w:val="00411DC2"/>
    <w:rsid w:val="00412517"/>
    <w:rsid w:val="004130A5"/>
    <w:rsid w:val="004176E7"/>
    <w:rsid w:val="00421195"/>
    <w:rsid w:val="0042448C"/>
    <w:rsid w:val="00431FEF"/>
    <w:rsid w:val="00433754"/>
    <w:rsid w:val="00433CE2"/>
    <w:rsid w:val="00434471"/>
    <w:rsid w:val="00435E73"/>
    <w:rsid w:val="00436129"/>
    <w:rsid w:val="004379EE"/>
    <w:rsid w:val="004415CD"/>
    <w:rsid w:val="00441F7B"/>
    <w:rsid w:val="00444CD6"/>
    <w:rsid w:val="00446B45"/>
    <w:rsid w:val="00446C19"/>
    <w:rsid w:val="00447811"/>
    <w:rsid w:val="00454166"/>
    <w:rsid w:val="004563E2"/>
    <w:rsid w:val="0046197D"/>
    <w:rsid w:val="00461C07"/>
    <w:rsid w:val="00462A6E"/>
    <w:rsid w:val="00464BA8"/>
    <w:rsid w:val="00465A22"/>
    <w:rsid w:val="00466721"/>
    <w:rsid w:val="00470E04"/>
    <w:rsid w:val="00473855"/>
    <w:rsid w:val="00473CE0"/>
    <w:rsid w:val="0047453D"/>
    <w:rsid w:val="00475311"/>
    <w:rsid w:val="00475782"/>
    <w:rsid w:val="00477C4F"/>
    <w:rsid w:val="0048024E"/>
    <w:rsid w:val="00480920"/>
    <w:rsid w:val="00483AE2"/>
    <w:rsid w:val="00484DC7"/>
    <w:rsid w:val="00487FB0"/>
    <w:rsid w:val="004917AB"/>
    <w:rsid w:val="0049192A"/>
    <w:rsid w:val="0049536C"/>
    <w:rsid w:val="004A006F"/>
    <w:rsid w:val="004A010A"/>
    <w:rsid w:val="004A04F9"/>
    <w:rsid w:val="004A1E7E"/>
    <w:rsid w:val="004A2E78"/>
    <w:rsid w:val="004A31FB"/>
    <w:rsid w:val="004A3384"/>
    <w:rsid w:val="004A70B6"/>
    <w:rsid w:val="004A723C"/>
    <w:rsid w:val="004B0532"/>
    <w:rsid w:val="004B2307"/>
    <w:rsid w:val="004B2B6B"/>
    <w:rsid w:val="004B3064"/>
    <w:rsid w:val="004B4342"/>
    <w:rsid w:val="004B5D3F"/>
    <w:rsid w:val="004C3F63"/>
    <w:rsid w:val="004C6A0F"/>
    <w:rsid w:val="004C78D4"/>
    <w:rsid w:val="004D51D5"/>
    <w:rsid w:val="004D549D"/>
    <w:rsid w:val="004D6521"/>
    <w:rsid w:val="004E3DB5"/>
    <w:rsid w:val="004E4A0B"/>
    <w:rsid w:val="004E63C8"/>
    <w:rsid w:val="004E7886"/>
    <w:rsid w:val="004F1008"/>
    <w:rsid w:val="004F113B"/>
    <w:rsid w:val="004F17C1"/>
    <w:rsid w:val="004F2C82"/>
    <w:rsid w:val="004F49E9"/>
    <w:rsid w:val="004F540B"/>
    <w:rsid w:val="004F5B22"/>
    <w:rsid w:val="005004F7"/>
    <w:rsid w:val="005035FE"/>
    <w:rsid w:val="005101F7"/>
    <w:rsid w:val="00510DFF"/>
    <w:rsid w:val="005123DB"/>
    <w:rsid w:val="0051597B"/>
    <w:rsid w:val="0051681C"/>
    <w:rsid w:val="00517421"/>
    <w:rsid w:val="0052056C"/>
    <w:rsid w:val="005208C9"/>
    <w:rsid w:val="00520E61"/>
    <w:rsid w:val="005218F3"/>
    <w:rsid w:val="00523A18"/>
    <w:rsid w:val="005258BA"/>
    <w:rsid w:val="0052705C"/>
    <w:rsid w:val="00530123"/>
    <w:rsid w:val="00530DE3"/>
    <w:rsid w:val="00531878"/>
    <w:rsid w:val="005318CF"/>
    <w:rsid w:val="00533674"/>
    <w:rsid w:val="005341F9"/>
    <w:rsid w:val="005367F1"/>
    <w:rsid w:val="0053691F"/>
    <w:rsid w:val="00536F53"/>
    <w:rsid w:val="00537825"/>
    <w:rsid w:val="005400E6"/>
    <w:rsid w:val="005411DE"/>
    <w:rsid w:val="00542FDD"/>
    <w:rsid w:val="0054388F"/>
    <w:rsid w:val="005476A2"/>
    <w:rsid w:val="00547AC0"/>
    <w:rsid w:val="00547CAE"/>
    <w:rsid w:val="00551EF6"/>
    <w:rsid w:val="00552392"/>
    <w:rsid w:val="005524AF"/>
    <w:rsid w:val="00557758"/>
    <w:rsid w:val="00557C41"/>
    <w:rsid w:val="005607F7"/>
    <w:rsid w:val="005625FB"/>
    <w:rsid w:val="00563965"/>
    <w:rsid w:val="0056571E"/>
    <w:rsid w:val="005659BB"/>
    <w:rsid w:val="0056731F"/>
    <w:rsid w:val="005677C1"/>
    <w:rsid w:val="0056780D"/>
    <w:rsid w:val="005705D3"/>
    <w:rsid w:val="00571B0F"/>
    <w:rsid w:val="00571E77"/>
    <w:rsid w:val="00572118"/>
    <w:rsid w:val="00575DDC"/>
    <w:rsid w:val="0057747B"/>
    <w:rsid w:val="0058308A"/>
    <w:rsid w:val="005847CA"/>
    <w:rsid w:val="005848D3"/>
    <w:rsid w:val="00586BFC"/>
    <w:rsid w:val="00592F48"/>
    <w:rsid w:val="005939AD"/>
    <w:rsid w:val="00593AF9"/>
    <w:rsid w:val="00594CF8"/>
    <w:rsid w:val="00595219"/>
    <w:rsid w:val="00595C6A"/>
    <w:rsid w:val="005A0F74"/>
    <w:rsid w:val="005A38DD"/>
    <w:rsid w:val="005A4662"/>
    <w:rsid w:val="005A6023"/>
    <w:rsid w:val="005B7D9C"/>
    <w:rsid w:val="005C03DC"/>
    <w:rsid w:val="005C42AE"/>
    <w:rsid w:val="005C440C"/>
    <w:rsid w:val="005D23AF"/>
    <w:rsid w:val="005D403C"/>
    <w:rsid w:val="005D58BC"/>
    <w:rsid w:val="005D5CED"/>
    <w:rsid w:val="005D7457"/>
    <w:rsid w:val="005E2AD2"/>
    <w:rsid w:val="005E3258"/>
    <w:rsid w:val="005E42AB"/>
    <w:rsid w:val="005E4383"/>
    <w:rsid w:val="005E4B52"/>
    <w:rsid w:val="005E5ECA"/>
    <w:rsid w:val="005E6C2E"/>
    <w:rsid w:val="005F1185"/>
    <w:rsid w:val="005F1BFB"/>
    <w:rsid w:val="005F3122"/>
    <w:rsid w:val="005F4114"/>
    <w:rsid w:val="005F64A5"/>
    <w:rsid w:val="005F67AC"/>
    <w:rsid w:val="005F739C"/>
    <w:rsid w:val="00600FCF"/>
    <w:rsid w:val="0060288D"/>
    <w:rsid w:val="00603C0E"/>
    <w:rsid w:val="00605367"/>
    <w:rsid w:val="00606830"/>
    <w:rsid w:val="00607CF5"/>
    <w:rsid w:val="00610E04"/>
    <w:rsid w:val="00613266"/>
    <w:rsid w:val="006137BB"/>
    <w:rsid w:val="00615347"/>
    <w:rsid w:val="00616689"/>
    <w:rsid w:val="00616779"/>
    <w:rsid w:val="00616E16"/>
    <w:rsid w:val="00617514"/>
    <w:rsid w:val="0061788E"/>
    <w:rsid w:val="0062071A"/>
    <w:rsid w:val="00621A13"/>
    <w:rsid w:val="00624F74"/>
    <w:rsid w:val="00626967"/>
    <w:rsid w:val="00626D4E"/>
    <w:rsid w:val="00627790"/>
    <w:rsid w:val="00627F17"/>
    <w:rsid w:val="00630A89"/>
    <w:rsid w:val="00631630"/>
    <w:rsid w:val="00632C23"/>
    <w:rsid w:val="006344AA"/>
    <w:rsid w:val="00634892"/>
    <w:rsid w:val="006352C9"/>
    <w:rsid w:val="0063614E"/>
    <w:rsid w:val="0063615A"/>
    <w:rsid w:val="0063694D"/>
    <w:rsid w:val="0063707F"/>
    <w:rsid w:val="0063720A"/>
    <w:rsid w:val="00643B30"/>
    <w:rsid w:val="00645C42"/>
    <w:rsid w:val="00645CA1"/>
    <w:rsid w:val="00647B17"/>
    <w:rsid w:val="006516F1"/>
    <w:rsid w:val="00652901"/>
    <w:rsid w:val="0065374C"/>
    <w:rsid w:val="0065604C"/>
    <w:rsid w:val="00657A59"/>
    <w:rsid w:val="006639E3"/>
    <w:rsid w:val="006647CF"/>
    <w:rsid w:val="00671233"/>
    <w:rsid w:val="00672E58"/>
    <w:rsid w:val="0067356E"/>
    <w:rsid w:val="00673ADB"/>
    <w:rsid w:val="00674F9B"/>
    <w:rsid w:val="006755DB"/>
    <w:rsid w:val="0067625C"/>
    <w:rsid w:val="006763B0"/>
    <w:rsid w:val="00677D42"/>
    <w:rsid w:val="006804EC"/>
    <w:rsid w:val="006816E7"/>
    <w:rsid w:val="00682FB3"/>
    <w:rsid w:val="00683A7A"/>
    <w:rsid w:val="00684595"/>
    <w:rsid w:val="00686030"/>
    <w:rsid w:val="00686360"/>
    <w:rsid w:val="0068712A"/>
    <w:rsid w:val="00687B32"/>
    <w:rsid w:val="00690634"/>
    <w:rsid w:val="00697F15"/>
    <w:rsid w:val="006A0B02"/>
    <w:rsid w:val="006A61F2"/>
    <w:rsid w:val="006A64C8"/>
    <w:rsid w:val="006B1B69"/>
    <w:rsid w:val="006B4BE3"/>
    <w:rsid w:val="006B5A12"/>
    <w:rsid w:val="006B63B5"/>
    <w:rsid w:val="006C0B41"/>
    <w:rsid w:val="006C651F"/>
    <w:rsid w:val="006C7205"/>
    <w:rsid w:val="006C7905"/>
    <w:rsid w:val="006D27BF"/>
    <w:rsid w:val="006D4578"/>
    <w:rsid w:val="006E110A"/>
    <w:rsid w:val="006F18BF"/>
    <w:rsid w:val="006F1A82"/>
    <w:rsid w:val="006F261E"/>
    <w:rsid w:val="006F26F7"/>
    <w:rsid w:val="006F287E"/>
    <w:rsid w:val="006F3236"/>
    <w:rsid w:val="006F7650"/>
    <w:rsid w:val="0070066D"/>
    <w:rsid w:val="00700AD1"/>
    <w:rsid w:val="00705AA4"/>
    <w:rsid w:val="00705DF1"/>
    <w:rsid w:val="007113D0"/>
    <w:rsid w:val="00712055"/>
    <w:rsid w:val="00714CCE"/>
    <w:rsid w:val="00720C4C"/>
    <w:rsid w:val="00721323"/>
    <w:rsid w:val="00721AFA"/>
    <w:rsid w:val="007222C1"/>
    <w:rsid w:val="007225BF"/>
    <w:rsid w:val="00724B56"/>
    <w:rsid w:val="00725590"/>
    <w:rsid w:val="00725FDE"/>
    <w:rsid w:val="00727F4F"/>
    <w:rsid w:val="007314FE"/>
    <w:rsid w:val="00732195"/>
    <w:rsid w:val="00733186"/>
    <w:rsid w:val="00733977"/>
    <w:rsid w:val="00736BDC"/>
    <w:rsid w:val="007377AC"/>
    <w:rsid w:val="00740091"/>
    <w:rsid w:val="007428B9"/>
    <w:rsid w:val="0074455F"/>
    <w:rsid w:val="0074645C"/>
    <w:rsid w:val="00747517"/>
    <w:rsid w:val="00747900"/>
    <w:rsid w:val="0075064D"/>
    <w:rsid w:val="00751010"/>
    <w:rsid w:val="00752821"/>
    <w:rsid w:val="00753DFF"/>
    <w:rsid w:val="0075520C"/>
    <w:rsid w:val="007653E1"/>
    <w:rsid w:val="007676C2"/>
    <w:rsid w:val="00767CCE"/>
    <w:rsid w:val="0077092E"/>
    <w:rsid w:val="007712F5"/>
    <w:rsid w:val="00771880"/>
    <w:rsid w:val="00772DB7"/>
    <w:rsid w:val="00773F09"/>
    <w:rsid w:val="007773DC"/>
    <w:rsid w:val="00780533"/>
    <w:rsid w:val="0078244B"/>
    <w:rsid w:val="007860C1"/>
    <w:rsid w:val="0078769D"/>
    <w:rsid w:val="0078780E"/>
    <w:rsid w:val="0079149E"/>
    <w:rsid w:val="00791C08"/>
    <w:rsid w:val="0079271C"/>
    <w:rsid w:val="00794A40"/>
    <w:rsid w:val="007955A2"/>
    <w:rsid w:val="00795E90"/>
    <w:rsid w:val="007A32E7"/>
    <w:rsid w:val="007A3DF4"/>
    <w:rsid w:val="007A4871"/>
    <w:rsid w:val="007A5D0D"/>
    <w:rsid w:val="007A6846"/>
    <w:rsid w:val="007A7358"/>
    <w:rsid w:val="007A770E"/>
    <w:rsid w:val="007B0DFC"/>
    <w:rsid w:val="007B2B9B"/>
    <w:rsid w:val="007B2FB6"/>
    <w:rsid w:val="007C0255"/>
    <w:rsid w:val="007C0847"/>
    <w:rsid w:val="007C2D13"/>
    <w:rsid w:val="007C50DF"/>
    <w:rsid w:val="007D11F4"/>
    <w:rsid w:val="007D2566"/>
    <w:rsid w:val="007D317E"/>
    <w:rsid w:val="007D3EFE"/>
    <w:rsid w:val="007D4862"/>
    <w:rsid w:val="007D4DFA"/>
    <w:rsid w:val="007D5F7D"/>
    <w:rsid w:val="007E0484"/>
    <w:rsid w:val="007E18D2"/>
    <w:rsid w:val="007E1F5A"/>
    <w:rsid w:val="007E3528"/>
    <w:rsid w:val="007E386E"/>
    <w:rsid w:val="007E4075"/>
    <w:rsid w:val="007E6613"/>
    <w:rsid w:val="007F1AA3"/>
    <w:rsid w:val="007F2389"/>
    <w:rsid w:val="007F6464"/>
    <w:rsid w:val="007F79AE"/>
    <w:rsid w:val="00803C53"/>
    <w:rsid w:val="00805114"/>
    <w:rsid w:val="008057AE"/>
    <w:rsid w:val="00806E38"/>
    <w:rsid w:val="008108D6"/>
    <w:rsid w:val="00810DC4"/>
    <w:rsid w:val="008156D8"/>
    <w:rsid w:val="008165CF"/>
    <w:rsid w:val="00820CD5"/>
    <w:rsid w:val="008225BD"/>
    <w:rsid w:val="008240A4"/>
    <w:rsid w:val="008244A2"/>
    <w:rsid w:val="008247B7"/>
    <w:rsid w:val="00825E99"/>
    <w:rsid w:val="00826C0A"/>
    <w:rsid w:val="008272B3"/>
    <w:rsid w:val="00831F1E"/>
    <w:rsid w:val="00833BFD"/>
    <w:rsid w:val="0083482C"/>
    <w:rsid w:val="008350D7"/>
    <w:rsid w:val="00835B51"/>
    <w:rsid w:val="00835D4E"/>
    <w:rsid w:val="0083606D"/>
    <w:rsid w:val="00837968"/>
    <w:rsid w:val="00837AF9"/>
    <w:rsid w:val="00840940"/>
    <w:rsid w:val="00842777"/>
    <w:rsid w:val="00842FAB"/>
    <w:rsid w:val="00844625"/>
    <w:rsid w:val="008449F9"/>
    <w:rsid w:val="00844CFC"/>
    <w:rsid w:val="0085028D"/>
    <w:rsid w:val="008524F5"/>
    <w:rsid w:val="00853E8B"/>
    <w:rsid w:val="00854E88"/>
    <w:rsid w:val="008554A5"/>
    <w:rsid w:val="008648D3"/>
    <w:rsid w:val="00865029"/>
    <w:rsid w:val="008656E7"/>
    <w:rsid w:val="00871AC4"/>
    <w:rsid w:val="008732DB"/>
    <w:rsid w:val="00876976"/>
    <w:rsid w:val="00880F02"/>
    <w:rsid w:val="008847A1"/>
    <w:rsid w:val="0088623D"/>
    <w:rsid w:val="00886FDF"/>
    <w:rsid w:val="008910F6"/>
    <w:rsid w:val="0089401C"/>
    <w:rsid w:val="00895BCE"/>
    <w:rsid w:val="008A0EEF"/>
    <w:rsid w:val="008A1DD2"/>
    <w:rsid w:val="008A439C"/>
    <w:rsid w:val="008A5ED6"/>
    <w:rsid w:val="008A65B4"/>
    <w:rsid w:val="008A767C"/>
    <w:rsid w:val="008B0438"/>
    <w:rsid w:val="008B221D"/>
    <w:rsid w:val="008B349E"/>
    <w:rsid w:val="008B6ACE"/>
    <w:rsid w:val="008C24E4"/>
    <w:rsid w:val="008C3F0B"/>
    <w:rsid w:val="008C4BFC"/>
    <w:rsid w:val="008C759F"/>
    <w:rsid w:val="008D0897"/>
    <w:rsid w:val="008D114F"/>
    <w:rsid w:val="008D3749"/>
    <w:rsid w:val="008E3499"/>
    <w:rsid w:val="008E40A1"/>
    <w:rsid w:val="008E4DE6"/>
    <w:rsid w:val="008E5253"/>
    <w:rsid w:val="008E60E6"/>
    <w:rsid w:val="008E6FB2"/>
    <w:rsid w:val="008F1C59"/>
    <w:rsid w:val="008F22DD"/>
    <w:rsid w:val="008F5D79"/>
    <w:rsid w:val="008F6271"/>
    <w:rsid w:val="009018C5"/>
    <w:rsid w:val="00905976"/>
    <w:rsid w:val="00905AEB"/>
    <w:rsid w:val="009068B4"/>
    <w:rsid w:val="00906B44"/>
    <w:rsid w:val="00911CF8"/>
    <w:rsid w:val="0091344C"/>
    <w:rsid w:val="00915197"/>
    <w:rsid w:val="00916230"/>
    <w:rsid w:val="009175ED"/>
    <w:rsid w:val="00920EC6"/>
    <w:rsid w:val="009241D6"/>
    <w:rsid w:val="009248B6"/>
    <w:rsid w:val="00925F26"/>
    <w:rsid w:val="00927B7C"/>
    <w:rsid w:val="00931BEE"/>
    <w:rsid w:val="00932A7E"/>
    <w:rsid w:val="00933061"/>
    <w:rsid w:val="00934FAD"/>
    <w:rsid w:val="00935B9F"/>
    <w:rsid w:val="00937518"/>
    <w:rsid w:val="0094119C"/>
    <w:rsid w:val="00945A72"/>
    <w:rsid w:val="00945D0C"/>
    <w:rsid w:val="00947297"/>
    <w:rsid w:val="00952DDD"/>
    <w:rsid w:val="00953AF0"/>
    <w:rsid w:val="00955DC1"/>
    <w:rsid w:val="00956D9A"/>
    <w:rsid w:val="009572C5"/>
    <w:rsid w:val="009578F4"/>
    <w:rsid w:val="00960C75"/>
    <w:rsid w:val="0096109D"/>
    <w:rsid w:val="00961EC9"/>
    <w:rsid w:val="0096289C"/>
    <w:rsid w:val="00962B50"/>
    <w:rsid w:val="0096358C"/>
    <w:rsid w:val="00963ED8"/>
    <w:rsid w:val="00970099"/>
    <w:rsid w:val="0097395D"/>
    <w:rsid w:val="0097724B"/>
    <w:rsid w:val="00977277"/>
    <w:rsid w:val="00981812"/>
    <w:rsid w:val="009825AB"/>
    <w:rsid w:val="00984064"/>
    <w:rsid w:val="0098798C"/>
    <w:rsid w:val="00994DBB"/>
    <w:rsid w:val="009A0025"/>
    <w:rsid w:val="009A1038"/>
    <w:rsid w:val="009A17F9"/>
    <w:rsid w:val="009A5F96"/>
    <w:rsid w:val="009A7FEA"/>
    <w:rsid w:val="009B06EA"/>
    <w:rsid w:val="009B289D"/>
    <w:rsid w:val="009B4150"/>
    <w:rsid w:val="009B5DF7"/>
    <w:rsid w:val="009B71FF"/>
    <w:rsid w:val="009B7B7E"/>
    <w:rsid w:val="009C06BD"/>
    <w:rsid w:val="009C0B59"/>
    <w:rsid w:val="009C0C5C"/>
    <w:rsid w:val="009C279A"/>
    <w:rsid w:val="009C5B7E"/>
    <w:rsid w:val="009D3BCC"/>
    <w:rsid w:val="009D3EA3"/>
    <w:rsid w:val="009D3F11"/>
    <w:rsid w:val="009D510E"/>
    <w:rsid w:val="009D69FB"/>
    <w:rsid w:val="009D7441"/>
    <w:rsid w:val="009E6F8A"/>
    <w:rsid w:val="009E6FBD"/>
    <w:rsid w:val="009F08B6"/>
    <w:rsid w:val="009F1088"/>
    <w:rsid w:val="009F16B3"/>
    <w:rsid w:val="009F27FE"/>
    <w:rsid w:val="009F357E"/>
    <w:rsid w:val="009F409F"/>
    <w:rsid w:val="009F7EC5"/>
    <w:rsid w:val="00A002D4"/>
    <w:rsid w:val="00A045FD"/>
    <w:rsid w:val="00A06B43"/>
    <w:rsid w:val="00A06D4B"/>
    <w:rsid w:val="00A13AEC"/>
    <w:rsid w:val="00A14581"/>
    <w:rsid w:val="00A1687F"/>
    <w:rsid w:val="00A20FAD"/>
    <w:rsid w:val="00A223A7"/>
    <w:rsid w:val="00A23D78"/>
    <w:rsid w:val="00A259DA"/>
    <w:rsid w:val="00A3048E"/>
    <w:rsid w:val="00A31D04"/>
    <w:rsid w:val="00A330BD"/>
    <w:rsid w:val="00A35932"/>
    <w:rsid w:val="00A4081E"/>
    <w:rsid w:val="00A41F63"/>
    <w:rsid w:val="00A433AD"/>
    <w:rsid w:val="00A44A39"/>
    <w:rsid w:val="00A46C19"/>
    <w:rsid w:val="00A47B49"/>
    <w:rsid w:val="00A50DEA"/>
    <w:rsid w:val="00A5402F"/>
    <w:rsid w:val="00A54950"/>
    <w:rsid w:val="00A54FEB"/>
    <w:rsid w:val="00A55FEA"/>
    <w:rsid w:val="00A5768D"/>
    <w:rsid w:val="00A57C8F"/>
    <w:rsid w:val="00A61F31"/>
    <w:rsid w:val="00A635BC"/>
    <w:rsid w:val="00A6688D"/>
    <w:rsid w:val="00A715CA"/>
    <w:rsid w:val="00A728D9"/>
    <w:rsid w:val="00A810FD"/>
    <w:rsid w:val="00A8139C"/>
    <w:rsid w:val="00A815CD"/>
    <w:rsid w:val="00A81890"/>
    <w:rsid w:val="00A81C86"/>
    <w:rsid w:val="00A827A7"/>
    <w:rsid w:val="00A8452F"/>
    <w:rsid w:val="00A932BE"/>
    <w:rsid w:val="00A945E8"/>
    <w:rsid w:val="00A94978"/>
    <w:rsid w:val="00A9543B"/>
    <w:rsid w:val="00A96543"/>
    <w:rsid w:val="00A97802"/>
    <w:rsid w:val="00AA18A9"/>
    <w:rsid w:val="00AA2422"/>
    <w:rsid w:val="00AA27E2"/>
    <w:rsid w:val="00AA2B2E"/>
    <w:rsid w:val="00AA3FA6"/>
    <w:rsid w:val="00AA5006"/>
    <w:rsid w:val="00AA7154"/>
    <w:rsid w:val="00AB0A00"/>
    <w:rsid w:val="00AB2808"/>
    <w:rsid w:val="00AB34F2"/>
    <w:rsid w:val="00AB3BE6"/>
    <w:rsid w:val="00AB45F6"/>
    <w:rsid w:val="00AB4CE9"/>
    <w:rsid w:val="00AC19FC"/>
    <w:rsid w:val="00AC327E"/>
    <w:rsid w:val="00AC5C81"/>
    <w:rsid w:val="00AC6038"/>
    <w:rsid w:val="00AC6D8C"/>
    <w:rsid w:val="00AD01C1"/>
    <w:rsid w:val="00AD0E59"/>
    <w:rsid w:val="00AD158B"/>
    <w:rsid w:val="00AD26A0"/>
    <w:rsid w:val="00AD31F8"/>
    <w:rsid w:val="00AD38FE"/>
    <w:rsid w:val="00AD70B3"/>
    <w:rsid w:val="00AD7344"/>
    <w:rsid w:val="00AE03C0"/>
    <w:rsid w:val="00AE29B8"/>
    <w:rsid w:val="00AE30BD"/>
    <w:rsid w:val="00AE4CCA"/>
    <w:rsid w:val="00AF28F4"/>
    <w:rsid w:val="00AF2A6A"/>
    <w:rsid w:val="00AF48D7"/>
    <w:rsid w:val="00AF58A7"/>
    <w:rsid w:val="00AF7BC5"/>
    <w:rsid w:val="00B012FC"/>
    <w:rsid w:val="00B06CD9"/>
    <w:rsid w:val="00B1364B"/>
    <w:rsid w:val="00B14DF8"/>
    <w:rsid w:val="00B15918"/>
    <w:rsid w:val="00B20A86"/>
    <w:rsid w:val="00B218A0"/>
    <w:rsid w:val="00B221BB"/>
    <w:rsid w:val="00B24CBD"/>
    <w:rsid w:val="00B25F6D"/>
    <w:rsid w:val="00B2742F"/>
    <w:rsid w:val="00B30588"/>
    <w:rsid w:val="00B31371"/>
    <w:rsid w:val="00B33E5A"/>
    <w:rsid w:val="00B3437F"/>
    <w:rsid w:val="00B35F07"/>
    <w:rsid w:val="00B36DB6"/>
    <w:rsid w:val="00B40FB4"/>
    <w:rsid w:val="00B415FC"/>
    <w:rsid w:val="00B41987"/>
    <w:rsid w:val="00B43A4C"/>
    <w:rsid w:val="00B43AE4"/>
    <w:rsid w:val="00B43EE5"/>
    <w:rsid w:val="00B44E12"/>
    <w:rsid w:val="00B46DB9"/>
    <w:rsid w:val="00B47DF6"/>
    <w:rsid w:val="00B52655"/>
    <w:rsid w:val="00B53E9B"/>
    <w:rsid w:val="00B54B17"/>
    <w:rsid w:val="00B56DCB"/>
    <w:rsid w:val="00B60BBD"/>
    <w:rsid w:val="00B64B9A"/>
    <w:rsid w:val="00B715EF"/>
    <w:rsid w:val="00B725F8"/>
    <w:rsid w:val="00B73274"/>
    <w:rsid w:val="00B75DD7"/>
    <w:rsid w:val="00B75DDE"/>
    <w:rsid w:val="00B771B9"/>
    <w:rsid w:val="00B80DFE"/>
    <w:rsid w:val="00B825EA"/>
    <w:rsid w:val="00B85018"/>
    <w:rsid w:val="00B861DA"/>
    <w:rsid w:val="00B90613"/>
    <w:rsid w:val="00B95140"/>
    <w:rsid w:val="00BA125F"/>
    <w:rsid w:val="00BA261B"/>
    <w:rsid w:val="00BA29B8"/>
    <w:rsid w:val="00BA3A72"/>
    <w:rsid w:val="00BA5077"/>
    <w:rsid w:val="00BA50ED"/>
    <w:rsid w:val="00BA59BB"/>
    <w:rsid w:val="00BA7952"/>
    <w:rsid w:val="00BB00A5"/>
    <w:rsid w:val="00BB0D23"/>
    <w:rsid w:val="00BB0F46"/>
    <w:rsid w:val="00BB16FB"/>
    <w:rsid w:val="00BB38AB"/>
    <w:rsid w:val="00BB43D6"/>
    <w:rsid w:val="00BB66E4"/>
    <w:rsid w:val="00BB74BE"/>
    <w:rsid w:val="00BC3BA8"/>
    <w:rsid w:val="00BC40A1"/>
    <w:rsid w:val="00BC75C2"/>
    <w:rsid w:val="00BC78E3"/>
    <w:rsid w:val="00BD2A96"/>
    <w:rsid w:val="00BD3F2F"/>
    <w:rsid w:val="00BD7425"/>
    <w:rsid w:val="00BD7863"/>
    <w:rsid w:val="00BE01BC"/>
    <w:rsid w:val="00BE2BA8"/>
    <w:rsid w:val="00BE2E48"/>
    <w:rsid w:val="00BE612F"/>
    <w:rsid w:val="00BE7A6C"/>
    <w:rsid w:val="00BF1E60"/>
    <w:rsid w:val="00BF4E17"/>
    <w:rsid w:val="00BF5118"/>
    <w:rsid w:val="00BF693C"/>
    <w:rsid w:val="00BF6DE6"/>
    <w:rsid w:val="00BF7CC1"/>
    <w:rsid w:val="00C002BC"/>
    <w:rsid w:val="00C0111C"/>
    <w:rsid w:val="00C01CD8"/>
    <w:rsid w:val="00C02818"/>
    <w:rsid w:val="00C0611D"/>
    <w:rsid w:val="00C0667E"/>
    <w:rsid w:val="00C10B1F"/>
    <w:rsid w:val="00C1169F"/>
    <w:rsid w:val="00C11A22"/>
    <w:rsid w:val="00C12B7C"/>
    <w:rsid w:val="00C13949"/>
    <w:rsid w:val="00C14032"/>
    <w:rsid w:val="00C14730"/>
    <w:rsid w:val="00C169CD"/>
    <w:rsid w:val="00C1787F"/>
    <w:rsid w:val="00C2087A"/>
    <w:rsid w:val="00C210C6"/>
    <w:rsid w:val="00C21C12"/>
    <w:rsid w:val="00C22237"/>
    <w:rsid w:val="00C2300A"/>
    <w:rsid w:val="00C23A23"/>
    <w:rsid w:val="00C24CCF"/>
    <w:rsid w:val="00C27924"/>
    <w:rsid w:val="00C27F5C"/>
    <w:rsid w:val="00C31CE5"/>
    <w:rsid w:val="00C32011"/>
    <w:rsid w:val="00C32C1F"/>
    <w:rsid w:val="00C33118"/>
    <w:rsid w:val="00C33ECF"/>
    <w:rsid w:val="00C37468"/>
    <w:rsid w:val="00C37793"/>
    <w:rsid w:val="00C40756"/>
    <w:rsid w:val="00C46879"/>
    <w:rsid w:val="00C470A1"/>
    <w:rsid w:val="00C50BC7"/>
    <w:rsid w:val="00C519CB"/>
    <w:rsid w:val="00C53FC0"/>
    <w:rsid w:val="00C5755F"/>
    <w:rsid w:val="00C61AA0"/>
    <w:rsid w:val="00C66681"/>
    <w:rsid w:val="00C67908"/>
    <w:rsid w:val="00C7190E"/>
    <w:rsid w:val="00C728E5"/>
    <w:rsid w:val="00C73546"/>
    <w:rsid w:val="00C76E06"/>
    <w:rsid w:val="00C80E55"/>
    <w:rsid w:val="00C83625"/>
    <w:rsid w:val="00C8560D"/>
    <w:rsid w:val="00C87134"/>
    <w:rsid w:val="00C87B44"/>
    <w:rsid w:val="00C91B90"/>
    <w:rsid w:val="00C931A0"/>
    <w:rsid w:val="00C93941"/>
    <w:rsid w:val="00C93EF8"/>
    <w:rsid w:val="00C94576"/>
    <w:rsid w:val="00C947FE"/>
    <w:rsid w:val="00CA3EC8"/>
    <w:rsid w:val="00CA54D8"/>
    <w:rsid w:val="00CA7858"/>
    <w:rsid w:val="00CB26EF"/>
    <w:rsid w:val="00CB3868"/>
    <w:rsid w:val="00CB3992"/>
    <w:rsid w:val="00CB399D"/>
    <w:rsid w:val="00CB3D44"/>
    <w:rsid w:val="00CB4D45"/>
    <w:rsid w:val="00CC0E25"/>
    <w:rsid w:val="00CC1122"/>
    <w:rsid w:val="00CC4349"/>
    <w:rsid w:val="00CC4A95"/>
    <w:rsid w:val="00CC5FCA"/>
    <w:rsid w:val="00CC633C"/>
    <w:rsid w:val="00CD6838"/>
    <w:rsid w:val="00CD754F"/>
    <w:rsid w:val="00CE0281"/>
    <w:rsid w:val="00CE2419"/>
    <w:rsid w:val="00CE6120"/>
    <w:rsid w:val="00CE6A39"/>
    <w:rsid w:val="00CE7BA9"/>
    <w:rsid w:val="00CF2CE4"/>
    <w:rsid w:val="00CF3620"/>
    <w:rsid w:val="00CF38BD"/>
    <w:rsid w:val="00D008D1"/>
    <w:rsid w:val="00D00BE8"/>
    <w:rsid w:val="00D02163"/>
    <w:rsid w:val="00D04CC6"/>
    <w:rsid w:val="00D0571B"/>
    <w:rsid w:val="00D07EBE"/>
    <w:rsid w:val="00D11372"/>
    <w:rsid w:val="00D20201"/>
    <w:rsid w:val="00D2459A"/>
    <w:rsid w:val="00D260CA"/>
    <w:rsid w:val="00D3061A"/>
    <w:rsid w:val="00D30D23"/>
    <w:rsid w:val="00D30F39"/>
    <w:rsid w:val="00D31ABE"/>
    <w:rsid w:val="00D31B7E"/>
    <w:rsid w:val="00D32099"/>
    <w:rsid w:val="00D35A94"/>
    <w:rsid w:val="00D365B3"/>
    <w:rsid w:val="00D4194B"/>
    <w:rsid w:val="00D41D45"/>
    <w:rsid w:val="00D43451"/>
    <w:rsid w:val="00D44133"/>
    <w:rsid w:val="00D44971"/>
    <w:rsid w:val="00D44D02"/>
    <w:rsid w:val="00D469F5"/>
    <w:rsid w:val="00D47325"/>
    <w:rsid w:val="00D50F98"/>
    <w:rsid w:val="00D62537"/>
    <w:rsid w:val="00D635BE"/>
    <w:rsid w:val="00D658D8"/>
    <w:rsid w:val="00D67EDE"/>
    <w:rsid w:val="00D71D8E"/>
    <w:rsid w:val="00D72516"/>
    <w:rsid w:val="00D73108"/>
    <w:rsid w:val="00D73FCD"/>
    <w:rsid w:val="00D80CB4"/>
    <w:rsid w:val="00D843A2"/>
    <w:rsid w:val="00D85191"/>
    <w:rsid w:val="00D857C0"/>
    <w:rsid w:val="00D85C4A"/>
    <w:rsid w:val="00D94D16"/>
    <w:rsid w:val="00D96CBB"/>
    <w:rsid w:val="00D97AE4"/>
    <w:rsid w:val="00DA2298"/>
    <w:rsid w:val="00DA39E9"/>
    <w:rsid w:val="00DA4697"/>
    <w:rsid w:val="00DA513A"/>
    <w:rsid w:val="00DA681F"/>
    <w:rsid w:val="00DB0114"/>
    <w:rsid w:val="00DB1046"/>
    <w:rsid w:val="00DB3BF9"/>
    <w:rsid w:val="00DB4630"/>
    <w:rsid w:val="00DB65F3"/>
    <w:rsid w:val="00DC3A5D"/>
    <w:rsid w:val="00DC3C4D"/>
    <w:rsid w:val="00DC4C04"/>
    <w:rsid w:val="00DC4CA7"/>
    <w:rsid w:val="00DC4E90"/>
    <w:rsid w:val="00DC7A58"/>
    <w:rsid w:val="00DC7B2E"/>
    <w:rsid w:val="00DD01BE"/>
    <w:rsid w:val="00DD1663"/>
    <w:rsid w:val="00DD1BCB"/>
    <w:rsid w:val="00DD2B1E"/>
    <w:rsid w:val="00DD4D58"/>
    <w:rsid w:val="00DE2309"/>
    <w:rsid w:val="00DE432F"/>
    <w:rsid w:val="00DE7746"/>
    <w:rsid w:val="00DE79E9"/>
    <w:rsid w:val="00DE7C20"/>
    <w:rsid w:val="00DF3099"/>
    <w:rsid w:val="00DF4495"/>
    <w:rsid w:val="00DF4E83"/>
    <w:rsid w:val="00DF6D5F"/>
    <w:rsid w:val="00DF79A3"/>
    <w:rsid w:val="00E00D4F"/>
    <w:rsid w:val="00E01869"/>
    <w:rsid w:val="00E05781"/>
    <w:rsid w:val="00E07172"/>
    <w:rsid w:val="00E07CAA"/>
    <w:rsid w:val="00E12DB8"/>
    <w:rsid w:val="00E1376A"/>
    <w:rsid w:val="00E14BD6"/>
    <w:rsid w:val="00E16444"/>
    <w:rsid w:val="00E168F8"/>
    <w:rsid w:val="00E17955"/>
    <w:rsid w:val="00E21665"/>
    <w:rsid w:val="00E23075"/>
    <w:rsid w:val="00E25695"/>
    <w:rsid w:val="00E26BCB"/>
    <w:rsid w:val="00E273EA"/>
    <w:rsid w:val="00E31EBE"/>
    <w:rsid w:val="00E32412"/>
    <w:rsid w:val="00E34422"/>
    <w:rsid w:val="00E34434"/>
    <w:rsid w:val="00E34C94"/>
    <w:rsid w:val="00E35973"/>
    <w:rsid w:val="00E36CDB"/>
    <w:rsid w:val="00E37E44"/>
    <w:rsid w:val="00E4408A"/>
    <w:rsid w:val="00E459E5"/>
    <w:rsid w:val="00E47682"/>
    <w:rsid w:val="00E512F4"/>
    <w:rsid w:val="00E53FF2"/>
    <w:rsid w:val="00E63952"/>
    <w:rsid w:val="00E651C5"/>
    <w:rsid w:val="00E659E1"/>
    <w:rsid w:val="00E659E5"/>
    <w:rsid w:val="00E66E76"/>
    <w:rsid w:val="00E6797B"/>
    <w:rsid w:val="00E67EDF"/>
    <w:rsid w:val="00E705F6"/>
    <w:rsid w:val="00E7336C"/>
    <w:rsid w:val="00E745D7"/>
    <w:rsid w:val="00E7552E"/>
    <w:rsid w:val="00E7648C"/>
    <w:rsid w:val="00E76C30"/>
    <w:rsid w:val="00E80FC8"/>
    <w:rsid w:val="00E8281B"/>
    <w:rsid w:val="00E82940"/>
    <w:rsid w:val="00E82EE4"/>
    <w:rsid w:val="00E83A0D"/>
    <w:rsid w:val="00E8453B"/>
    <w:rsid w:val="00E867AD"/>
    <w:rsid w:val="00E87D39"/>
    <w:rsid w:val="00E87DAF"/>
    <w:rsid w:val="00E9036D"/>
    <w:rsid w:val="00E906BE"/>
    <w:rsid w:val="00E921D8"/>
    <w:rsid w:val="00E922A8"/>
    <w:rsid w:val="00E93467"/>
    <w:rsid w:val="00E94CC7"/>
    <w:rsid w:val="00E9736D"/>
    <w:rsid w:val="00E97609"/>
    <w:rsid w:val="00EA0384"/>
    <w:rsid w:val="00EA3B05"/>
    <w:rsid w:val="00EA3F03"/>
    <w:rsid w:val="00EA4DF3"/>
    <w:rsid w:val="00EA66E6"/>
    <w:rsid w:val="00EA6C7C"/>
    <w:rsid w:val="00EB2B81"/>
    <w:rsid w:val="00EB37F7"/>
    <w:rsid w:val="00EB3D57"/>
    <w:rsid w:val="00EB43EE"/>
    <w:rsid w:val="00EB5C06"/>
    <w:rsid w:val="00EB6ECF"/>
    <w:rsid w:val="00EC100E"/>
    <w:rsid w:val="00EC491E"/>
    <w:rsid w:val="00EC64D6"/>
    <w:rsid w:val="00EC7332"/>
    <w:rsid w:val="00ED183A"/>
    <w:rsid w:val="00ED333C"/>
    <w:rsid w:val="00ED3522"/>
    <w:rsid w:val="00ED66B2"/>
    <w:rsid w:val="00ED76CF"/>
    <w:rsid w:val="00EE1CAE"/>
    <w:rsid w:val="00EE1F00"/>
    <w:rsid w:val="00EE3C34"/>
    <w:rsid w:val="00EE45B4"/>
    <w:rsid w:val="00EE4FFB"/>
    <w:rsid w:val="00EE661B"/>
    <w:rsid w:val="00EF2375"/>
    <w:rsid w:val="00EF3141"/>
    <w:rsid w:val="00EF3EDB"/>
    <w:rsid w:val="00EF5327"/>
    <w:rsid w:val="00EF7DE2"/>
    <w:rsid w:val="00F00072"/>
    <w:rsid w:val="00F0066C"/>
    <w:rsid w:val="00F00A5F"/>
    <w:rsid w:val="00F0134B"/>
    <w:rsid w:val="00F02D32"/>
    <w:rsid w:val="00F10C01"/>
    <w:rsid w:val="00F13CB9"/>
    <w:rsid w:val="00F13E69"/>
    <w:rsid w:val="00F1439D"/>
    <w:rsid w:val="00F171EA"/>
    <w:rsid w:val="00F21032"/>
    <w:rsid w:val="00F24E69"/>
    <w:rsid w:val="00F3110A"/>
    <w:rsid w:val="00F32A7D"/>
    <w:rsid w:val="00F34581"/>
    <w:rsid w:val="00F346BF"/>
    <w:rsid w:val="00F35559"/>
    <w:rsid w:val="00F4050C"/>
    <w:rsid w:val="00F452EE"/>
    <w:rsid w:val="00F46518"/>
    <w:rsid w:val="00F46F6B"/>
    <w:rsid w:val="00F50650"/>
    <w:rsid w:val="00F517B6"/>
    <w:rsid w:val="00F54E6C"/>
    <w:rsid w:val="00F56211"/>
    <w:rsid w:val="00F562FD"/>
    <w:rsid w:val="00F56A78"/>
    <w:rsid w:val="00F60C2E"/>
    <w:rsid w:val="00F612DF"/>
    <w:rsid w:val="00F646EF"/>
    <w:rsid w:val="00F64B2D"/>
    <w:rsid w:val="00F65D97"/>
    <w:rsid w:val="00F66961"/>
    <w:rsid w:val="00F67361"/>
    <w:rsid w:val="00F70736"/>
    <w:rsid w:val="00F719CC"/>
    <w:rsid w:val="00F729DE"/>
    <w:rsid w:val="00F72C14"/>
    <w:rsid w:val="00F736B8"/>
    <w:rsid w:val="00F74BCF"/>
    <w:rsid w:val="00F754C9"/>
    <w:rsid w:val="00F75746"/>
    <w:rsid w:val="00F75B13"/>
    <w:rsid w:val="00F81FC0"/>
    <w:rsid w:val="00F8217F"/>
    <w:rsid w:val="00F833B0"/>
    <w:rsid w:val="00F93A7C"/>
    <w:rsid w:val="00F976E6"/>
    <w:rsid w:val="00FA021C"/>
    <w:rsid w:val="00FA1FAE"/>
    <w:rsid w:val="00FA4908"/>
    <w:rsid w:val="00FA49A3"/>
    <w:rsid w:val="00FA7DA7"/>
    <w:rsid w:val="00FB32D8"/>
    <w:rsid w:val="00FB34E5"/>
    <w:rsid w:val="00FB434F"/>
    <w:rsid w:val="00FB6E5D"/>
    <w:rsid w:val="00FB6FE9"/>
    <w:rsid w:val="00FC3A43"/>
    <w:rsid w:val="00FC407A"/>
    <w:rsid w:val="00FC4CE1"/>
    <w:rsid w:val="00FC64F6"/>
    <w:rsid w:val="00FC7722"/>
    <w:rsid w:val="00FC7742"/>
    <w:rsid w:val="00FD0000"/>
    <w:rsid w:val="00FD0219"/>
    <w:rsid w:val="00FD0A25"/>
    <w:rsid w:val="00FD18B1"/>
    <w:rsid w:val="00FD2652"/>
    <w:rsid w:val="00FD3507"/>
    <w:rsid w:val="00FD38CB"/>
    <w:rsid w:val="00FD571E"/>
    <w:rsid w:val="00FE08CC"/>
    <w:rsid w:val="00FE23B9"/>
    <w:rsid w:val="00FE2EC6"/>
    <w:rsid w:val="00FE2EF9"/>
    <w:rsid w:val="00FE4AE6"/>
    <w:rsid w:val="00FF00A2"/>
    <w:rsid w:val="00FF12C1"/>
    <w:rsid w:val="00FF13FE"/>
    <w:rsid w:val="00FF144D"/>
    <w:rsid w:val="00FF15F3"/>
    <w:rsid w:val="00FF3E49"/>
    <w:rsid w:val="00FF4BD9"/>
    <w:rsid w:val="00FF622D"/>
    <w:rsid w:val="00FF7861"/>
    <w:rsid w:val="2FDB4A34"/>
    <w:rsid w:val="339F328C"/>
    <w:rsid w:val="389765FE"/>
    <w:rsid w:val="72044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5:docId w15:val="{A30926AF-0F76-40E0-9D3D-2E4E116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c">
    <w:name w:val="Normal"/>
    <w:qFormat/>
    <w:rsid w:val="00FD18B1"/>
    <w:pPr>
      <w:widowControl w:val="0"/>
      <w:jc w:val="both"/>
    </w:pPr>
    <w:rPr>
      <w:kern w:val="2"/>
      <w:sz w:val="21"/>
      <w:szCs w:val="24"/>
    </w:rPr>
  </w:style>
  <w:style w:type="paragraph" w:styleId="1">
    <w:name w:val="heading 1"/>
    <w:basedOn w:val="afc"/>
    <w:next w:val="afc"/>
    <w:qFormat/>
    <w:rsid w:val="00FD18B1"/>
    <w:pPr>
      <w:keepNext/>
      <w:keepLines/>
      <w:numPr>
        <w:numId w:val="14"/>
      </w:numPr>
      <w:spacing w:before="340" w:after="330" w:line="578" w:lineRule="auto"/>
      <w:outlineLvl w:val="0"/>
    </w:pPr>
    <w:rPr>
      <w:b/>
      <w:bCs/>
      <w:kern w:val="44"/>
      <w:sz w:val="44"/>
      <w:szCs w:val="44"/>
    </w:rPr>
  </w:style>
  <w:style w:type="paragraph" w:styleId="2">
    <w:name w:val="heading 2"/>
    <w:basedOn w:val="afc"/>
    <w:next w:val="afc"/>
    <w:qFormat/>
    <w:rsid w:val="00FD18B1"/>
    <w:pPr>
      <w:keepNext/>
      <w:keepLines/>
      <w:numPr>
        <w:ilvl w:val="1"/>
        <w:numId w:val="14"/>
      </w:numPr>
      <w:spacing w:before="260" w:after="260" w:line="416" w:lineRule="auto"/>
      <w:outlineLvl w:val="1"/>
    </w:pPr>
    <w:rPr>
      <w:rFonts w:ascii="Arial" w:eastAsia="黑体" w:hAnsi="Arial"/>
      <w:b/>
      <w:bCs/>
      <w:sz w:val="32"/>
      <w:szCs w:val="32"/>
    </w:rPr>
  </w:style>
  <w:style w:type="paragraph" w:styleId="3">
    <w:name w:val="heading 3"/>
    <w:basedOn w:val="afc"/>
    <w:next w:val="afc"/>
    <w:qFormat/>
    <w:rsid w:val="00FD18B1"/>
    <w:pPr>
      <w:keepNext/>
      <w:keepLines/>
      <w:numPr>
        <w:ilvl w:val="2"/>
        <w:numId w:val="14"/>
      </w:numPr>
      <w:spacing w:before="260" w:after="260" w:line="416" w:lineRule="auto"/>
      <w:outlineLvl w:val="2"/>
    </w:pPr>
    <w:rPr>
      <w:b/>
      <w:bCs/>
      <w:sz w:val="32"/>
      <w:szCs w:val="32"/>
    </w:rPr>
  </w:style>
  <w:style w:type="paragraph" w:styleId="4">
    <w:name w:val="heading 4"/>
    <w:basedOn w:val="afc"/>
    <w:next w:val="afc"/>
    <w:qFormat/>
    <w:rsid w:val="00FD18B1"/>
    <w:pPr>
      <w:keepNext/>
      <w:keepLines/>
      <w:numPr>
        <w:ilvl w:val="3"/>
        <w:numId w:val="14"/>
      </w:numPr>
      <w:spacing w:before="280" w:after="290" w:line="376" w:lineRule="auto"/>
      <w:outlineLvl w:val="3"/>
    </w:pPr>
    <w:rPr>
      <w:rFonts w:ascii="Arial" w:eastAsia="黑体" w:hAnsi="Arial"/>
      <w:b/>
      <w:bCs/>
      <w:sz w:val="28"/>
      <w:szCs w:val="28"/>
    </w:rPr>
  </w:style>
  <w:style w:type="paragraph" w:styleId="5">
    <w:name w:val="heading 5"/>
    <w:basedOn w:val="afc"/>
    <w:next w:val="afc"/>
    <w:qFormat/>
    <w:rsid w:val="00FD18B1"/>
    <w:pPr>
      <w:keepNext/>
      <w:keepLines/>
      <w:numPr>
        <w:ilvl w:val="4"/>
        <w:numId w:val="14"/>
      </w:numPr>
      <w:spacing w:before="280" w:after="290" w:line="376" w:lineRule="auto"/>
      <w:outlineLvl w:val="4"/>
    </w:pPr>
    <w:rPr>
      <w:b/>
      <w:bCs/>
      <w:sz w:val="28"/>
      <w:szCs w:val="28"/>
    </w:rPr>
  </w:style>
  <w:style w:type="paragraph" w:styleId="6">
    <w:name w:val="heading 6"/>
    <w:basedOn w:val="afc"/>
    <w:next w:val="afc"/>
    <w:qFormat/>
    <w:rsid w:val="00FD18B1"/>
    <w:pPr>
      <w:keepNext/>
      <w:keepLines/>
      <w:numPr>
        <w:ilvl w:val="5"/>
        <w:numId w:val="14"/>
      </w:numPr>
      <w:spacing w:before="240" w:after="64" w:line="320" w:lineRule="auto"/>
      <w:outlineLvl w:val="5"/>
    </w:pPr>
    <w:rPr>
      <w:rFonts w:ascii="Arial" w:eastAsia="黑体" w:hAnsi="Arial"/>
      <w:b/>
      <w:bCs/>
      <w:sz w:val="24"/>
    </w:rPr>
  </w:style>
  <w:style w:type="paragraph" w:styleId="7">
    <w:name w:val="heading 7"/>
    <w:basedOn w:val="afc"/>
    <w:next w:val="afc"/>
    <w:qFormat/>
    <w:rsid w:val="00FD18B1"/>
    <w:pPr>
      <w:keepNext/>
      <w:keepLines/>
      <w:numPr>
        <w:ilvl w:val="6"/>
        <w:numId w:val="14"/>
      </w:numPr>
      <w:spacing w:before="240" w:after="64" w:line="320" w:lineRule="auto"/>
      <w:outlineLvl w:val="6"/>
    </w:pPr>
    <w:rPr>
      <w:b/>
      <w:bCs/>
      <w:sz w:val="24"/>
    </w:rPr>
  </w:style>
  <w:style w:type="paragraph" w:styleId="8">
    <w:name w:val="heading 8"/>
    <w:basedOn w:val="afc"/>
    <w:next w:val="afc"/>
    <w:qFormat/>
    <w:rsid w:val="00FD18B1"/>
    <w:pPr>
      <w:keepNext/>
      <w:keepLines/>
      <w:numPr>
        <w:ilvl w:val="7"/>
        <w:numId w:val="14"/>
      </w:numPr>
      <w:spacing w:before="240" w:after="64" w:line="320" w:lineRule="auto"/>
      <w:outlineLvl w:val="7"/>
    </w:pPr>
    <w:rPr>
      <w:rFonts w:ascii="Arial" w:eastAsia="黑体" w:hAnsi="Arial"/>
      <w:sz w:val="24"/>
    </w:rPr>
  </w:style>
  <w:style w:type="paragraph" w:styleId="9">
    <w:name w:val="heading 9"/>
    <w:basedOn w:val="afc"/>
    <w:next w:val="afc"/>
    <w:qFormat/>
    <w:rsid w:val="00FD18B1"/>
    <w:pPr>
      <w:keepNext/>
      <w:keepLines/>
      <w:numPr>
        <w:ilvl w:val="8"/>
        <w:numId w:val="14"/>
      </w:numPr>
      <w:spacing w:before="240" w:after="64" w:line="320" w:lineRule="auto"/>
      <w:outlineLvl w:val="8"/>
    </w:pPr>
    <w:rPr>
      <w:rFonts w:ascii="Arial" w:eastAsia="黑体" w:hAnsi="Arial"/>
      <w:szCs w:val="21"/>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character" w:styleId="aff0">
    <w:name w:val="page number"/>
    <w:basedOn w:val="afd"/>
    <w:qFormat/>
    <w:rsid w:val="00FD18B1"/>
    <w:rPr>
      <w:rFonts w:ascii="Times New Roman" w:eastAsia="宋体" w:hAnsi="Times New Roman"/>
      <w:sz w:val="18"/>
    </w:rPr>
  </w:style>
  <w:style w:type="character" w:styleId="aff1">
    <w:name w:val="Hyperlink"/>
    <w:uiPriority w:val="99"/>
    <w:qFormat/>
    <w:rsid w:val="00FD18B1"/>
    <w:rPr>
      <w:rFonts w:ascii="Times New Roman" w:eastAsia="宋体" w:hAnsi="Times New Roman"/>
      <w:color w:val="auto"/>
      <w:spacing w:val="0"/>
      <w:w w:val="100"/>
      <w:position w:val="0"/>
      <w:sz w:val="21"/>
      <w:u w:val="none"/>
      <w:vertAlign w:val="baseline"/>
    </w:rPr>
  </w:style>
  <w:style w:type="character" w:customStyle="1" w:styleId="Char">
    <w:name w:val="二级条标题 Char"/>
    <w:basedOn w:val="Char0"/>
    <w:qFormat/>
    <w:rsid w:val="00FD18B1"/>
    <w:rPr>
      <w:rFonts w:eastAsia="黑体"/>
      <w:sz w:val="21"/>
      <w:lang w:val="en-US" w:eastAsia="zh-CN" w:bidi="ar-SA"/>
    </w:rPr>
  </w:style>
  <w:style w:type="character" w:styleId="HTML">
    <w:name w:val="HTML Definition"/>
    <w:basedOn w:val="afd"/>
    <w:qFormat/>
    <w:rsid w:val="00FD18B1"/>
    <w:rPr>
      <w:i/>
      <w:iCs/>
    </w:rPr>
  </w:style>
  <w:style w:type="character" w:styleId="aff2">
    <w:name w:val="annotation reference"/>
    <w:basedOn w:val="afd"/>
    <w:semiHidden/>
    <w:qFormat/>
    <w:rsid w:val="00FD18B1"/>
    <w:rPr>
      <w:sz w:val="21"/>
      <w:szCs w:val="21"/>
    </w:rPr>
  </w:style>
  <w:style w:type="character" w:styleId="HTML0">
    <w:name w:val="HTML Code"/>
    <w:basedOn w:val="afd"/>
    <w:qFormat/>
    <w:rsid w:val="00FD18B1"/>
    <w:rPr>
      <w:rFonts w:ascii="Courier New" w:hAnsi="Courier New"/>
      <w:sz w:val="20"/>
      <w:szCs w:val="20"/>
    </w:rPr>
  </w:style>
  <w:style w:type="character" w:styleId="HTML1">
    <w:name w:val="HTML Cite"/>
    <w:basedOn w:val="afd"/>
    <w:qFormat/>
    <w:rsid w:val="00FD18B1"/>
    <w:rPr>
      <w:i/>
      <w:iCs/>
    </w:rPr>
  </w:style>
  <w:style w:type="character" w:styleId="aff3">
    <w:name w:val="FollowedHyperlink"/>
    <w:basedOn w:val="afd"/>
    <w:qFormat/>
    <w:rsid w:val="00FD18B1"/>
    <w:rPr>
      <w:color w:val="800080"/>
      <w:u w:val="single"/>
    </w:rPr>
  </w:style>
  <w:style w:type="character" w:styleId="HTML2">
    <w:name w:val="HTML Typewriter"/>
    <w:basedOn w:val="afd"/>
    <w:qFormat/>
    <w:rsid w:val="00FD18B1"/>
    <w:rPr>
      <w:rFonts w:ascii="Courier New" w:hAnsi="Courier New"/>
      <w:sz w:val="20"/>
      <w:szCs w:val="20"/>
    </w:rPr>
  </w:style>
  <w:style w:type="character" w:styleId="HTML3">
    <w:name w:val="HTML Acronym"/>
    <w:basedOn w:val="afd"/>
    <w:qFormat/>
    <w:rsid w:val="00FD18B1"/>
  </w:style>
  <w:style w:type="character" w:styleId="HTML4">
    <w:name w:val="HTML Variable"/>
    <w:basedOn w:val="afd"/>
    <w:qFormat/>
    <w:rsid w:val="00FD18B1"/>
    <w:rPr>
      <w:i/>
      <w:iCs/>
    </w:rPr>
  </w:style>
  <w:style w:type="character" w:styleId="aff4">
    <w:name w:val="footnote reference"/>
    <w:basedOn w:val="afd"/>
    <w:semiHidden/>
    <w:qFormat/>
    <w:rsid w:val="00FD18B1"/>
    <w:rPr>
      <w:vertAlign w:val="superscript"/>
    </w:rPr>
  </w:style>
  <w:style w:type="character" w:styleId="HTML5">
    <w:name w:val="HTML Keyboard"/>
    <w:basedOn w:val="afd"/>
    <w:qFormat/>
    <w:rsid w:val="00FD18B1"/>
    <w:rPr>
      <w:rFonts w:ascii="Courier New" w:hAnsi="Courier New"/>
      <w:sz w:val="20"/>
      <w:szCs w:val="20"/>
    </w:rPr>
  </w:style>
  <w:style w:type="character" w:customStyle="1" w:styleId="aff5">
    <w:name w:val="发布"/>
    <w:basedOn w:val="afd"/>
    <w:qFormat/>
    <w:rsid w:val="00FD18B1"/>
    <w:rPr>
      <w:rFonts w:ascii="黑体" w:eastAsia="黑体"/>
      <w:spacing w:val="22"/>
      <w:w w:val="100"/>
      <w:position w:val="3"/>
      <w:sz w:val="28"/>
    </w:rPr>
  </w:style>
  <w:style w:type="character" w:styleId="HTML6">
    <w:name w:val="HTML Sample"/>
    <w:basedOn w:val="afd"/>
    <w:qFormat/>
    <w:rsid w:val="00FD18B1"/>
    <w:rPr>
      <w:rFonts w:ascii="Courier New" w:hAnsi="Courier New"/>
    </w:rPr>
  </w:style>
  <w:style w:type="character" w:customStyle="1" w:styleId="EmailStyle61">
    <w:name w:val="EmailStyle61"/>
    <w:basedOn w:val="afd"/>
    <w:qFormat/>
    <w:rsid w:val="00FD18B1"/>
    <w:rPr>
      <w:rFonts w:ascii="Arial" w:eastAsia="宋体" w:hAnsi="Arial" w:cs="Arial"/>
      <w:color w:val="auto"/>
      <w:sz w:val="20"/>
    </w:rPr>
  </w:style>
  <w:style w:type="character" w:customStyle="1" w:styleId="EmailStyle62">
    <w:name w:val="EmailStyle62"/>
    <w:basedOn w:val="afd"/>
    <w:qFormat/>
    <w:rsid w:val="00FD18B1"/>
    <w:rPr>
      <w:rFonts w:ascii="Arial" w:eastAsia="宋体" w:hAnsi="Arial" w:cs="Arial"/>
      <w:color w:val="auto"/>
      <w:sz w:val="20"/>
    </w:rPr>
  </w:style>
  <w:style w:type="character" w:customStyle="1" w:styleId="Char0">
    <w:name w:val="一级条标题 Char"/>
    <w:basedOn w:val="afd"/>
    <w:qFormat/>
    <w:rsid w:val="00FD18B1"/>
    <w:rPr>
      <w:rFonts w:eastAsia="黑体"/>
      <w:sz w:val="21"/>
      <w:lang w:val="en-US" w:eastAsia="zh-CN" w:bidi="ar-SA"/>
    </w:rPr>
  </w:style>
  <w:style w:type="character" w:customStyle="1" w:styleId="Char1">
    <w:name w:val="三级条标题 Char"/>
    <w:basedOn w:val="Char"/>
    <w:uiPriority w:val="99"/>
    <w:qFormat/>
    <w:rsid w:val="00FD18B1"/>
    <w:rPr>
      <w:rFonts w:eastAsia="黑体"/>
      <w:sz w:val="21"/>
      <w:lang w:val="en-US" w:eastAsia="zh-CN" w:bidi="ar-SA"/>
    </w:rPr>
  </w:style>
  <w:style w:type="character" w:customStyle="1" w:styleId="Char2">
    <w:name w:val="四级条标题 Char"/>
    <w:basedOn w:val="Char1"/>
    <w:qFormat/>
    <w:rsid w:val="00FD18B1"/>
    <w:rPr>
      <w:rFonts w:eastAsia="黑体"/>
      <w:sz w:val="21"/>
      <w:lang w:val="en-US" w:eastAsia="zh-CN" w:bidi="ar-SA"/>
    </w:rPr>
  </w:style>
  <w:style w:type="character" w:customStyle="1" w:styleId="Char3">
    <w:name w:val="列项——（一级） Char"/>
    <w:basedOn w:val="afd"/>
    <w:qFormat/>
    <w:rsid w:val="00FD18B1"/>
    <w:rPr>
      <w:rFonts w:ascii="宋体" w:eastAsia="宋体"/>
      <w:sz w:val="21"/>
      <w:lang w:val="en-US" w:eastAsia="zh-CN" w:bidi="ar-SA"/>
    </w:rPr>
  </w:style>
  <w:style w:type="character" w:customStyle="1" w:styleId="Char4">
    <w:name w:val="段 Char"/>
    <w:basedOn w:val="afd"/>
    <w:link w:val="aff6"/>
    <w:qFormat/>
    <w:rsid w:val="00FD18B1"/>
    <w:rPr>
      <w:rFonts w:ascii="宋体"/>
      <w:sz w:val="21"/>
      <w:lang w:val="en-US" w:eastAsia="zh-CN" w:bidi="ar-SA"/>
    </w:rPr>
  </w:style>
  <w:style w:type="paragraph" w:customStyle="1" w:styleId="aff7">
    <w:name w:val="发布日期"/>
    <w:qFormat/>
    <w:rsid w:val="00FD18B1"/>
    <w:pPr>
      <w:framePr w:w="4000" w:h="473" w:hRule="exact" w:hSpace="180" w:vSpace="180" w:wrap="around" w:hAnchor="margin" w:y="13511" w:anchorLock="1"/>
    </w:pPr>
    <w:rPr>
      <w:rFonts w:eastAsia="黑体"/>
      <w:sz w:val="28"/>
    </w:rPr>
  </w:style>
  <w:style w:type="paragraph" w:customStyle="1" w:styleId="aff8">
    <w:name w:val="标准称谓"/>
    <w:next w:val="afc"/>
    <w:qFormat/>
    <w:rsid w:val="00FD18B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styleId="20">
    <w:name w:val="toc 2"/>
    <w:basedOn w:val="10"/>
    <w:next w:val="afc"/>
    <w:uiPriority w:val="39"/>
    <w:qFormat/>
    <w:rsid w:val="00FD18B1"/>
  </w:style>
  <w:style w:type="paragraph" w:styleId="40">
    <w:name w:val="toc 4"/>
    <w:basedOn w:val="30"/>
    <w:next w:val="afc"/>
    <w:uiPriority w:val="39"/>
    <w:qFormat/>
    <w:rsid w:val="00FD18B1"/>
  </w:style>
  <w:style w:type="paragraph" w:styleId="aff9">
    <w:name w:val="annotation subject"/>
    <w:basedOn w:val="affa"/>
    <w:next w:val="affa"/>
    <w:semiHidden/>
    <w:qFormat/>
    <w:rsid w:val="00FD18B1"/>
    <w:rPr>
      <w:b/>
      <w:bCs/>
    </w:rPr>
  </w:style>
  <w:style w:type="paragraph" w:styleId="affa">
    <w:name w:val="annotation text"/>
    <w:basedOn w:val="afc"/>
    <w:semiHidden/>
    <w:qFormat/>
    <w:rsid w:val="00FD18B1"/>
    <w:pPr>
      <w:jc w:val="left"/>
    </w:pPr>
  </w:style>
  <w:style w:type="paragraph" w:customStyle="1" w:styleId="affb">
    <w:name w:val="标准标志"/>
    <w:next w:val="afc"/>
    <w:qFormat/>
    <w:rsid w:val="00FD18B1"/>
    <w:pPr>
      <w:framePr w:w="2268" w:h="1392" w:hRule="exact" w:wrap="around" w:hAnchor="margin" w:x="6748" w:y="171" w:anchorLock="1"/>
      <w:shd w:val="solid" w:color="FFFFFF" w:fill="FFFFFF"/>
      <w:spacing w:line="0" w:lineRule="atLeast"/>
      <w:jc w:val="right"/>
    </w:pPr>
    <w:rPr>
      <w:b/>
      <w:w w:val="130"/>
      <w:sz w:val="96"/>
    </w:rPr>
  </w:style>
  <w:style w:type="paragraph" w:styleId="10">
    <w:name w:val="toc 1"/>
    <w:next w:val="afc"/>
    <w:uiPriority w:val="39"/>
    <w:qFormat/>
    <w:rsid w:val="00FD18B1"/>
    <w:pPr>
      <w:jc w:val="both"/>
    </w:pPr>
    <w:rPr>
      <w:rFonts w:ascii="宋体"/>
      <w:sz w:val="21"/>
    </w:rPr>
  </w:style>
  <w:style w:type="paragraph" w:styleId="70">
    <w:name w:val="toc 7"/>
    <w:basedOn w:val="60"/>
    <w:next w:val="afc"/>
    <w:semiHidden/>
    <w:qFormat/>
    <w:rsid w:val="00FD18B1"/>
  </w:style>
  <w:style w:type="paragraph" w:styleId="60">
    <w:name w:val="toc 6"/>
    <w:basedOn w:val="50"/>
    <w:next w:val="afc"/>
    <w:uiPriority w:val="39"/>
    <w:qFormat/>
    <w:rsid w:val="00FD18B1"/>
  </w:style>
  <w:style w:type="paragraph" w:styleId="50">
    <w:name w:val="toc 5"/>
    <w:basedOn w:val="40"/>
    <w:next w:val="afc"/>
    <w:uiPriority w:val="39"/>
    <w:qFormat/>
    <w:rsid w:val="00FD18B1"/>
  </w:style>
  <w:style w:type="paragraph" w:styleId="30">
    <w:name w:val="toc 3"/>
    <w:basedOn w:val="20"/>
    <w:next w:val="afc"/>
    <w:uiPriority w:val="39"/>
    <w:qFormat/>
    <w:rsid w:val="00FD18B1"/>
  </w:style>
  <w:style w:type="paragraph" w:styleId="HTML7">
    <w:name w:val="HTML Address"/>
    <w:basedOn w:val="afc"/>
    <w:qFormat/>
    <w:rsid w:val="00FD18B1"/>
    <w:rPr>
      <w:i/>
      <w:iCs/>
    </w:rPr>
  </w:style>
  <w:style w:type="paragraph" w:customStyle="1" w:styleId="affc">
    <w:name w:val="标准书脚_偶数页"/>
    <w:qFormat/>
    <w:rsid w:val="00FD18B1"/>
    <w:pPr>
      <w:spacing w:before="120"/>
    </w:pPr>
    <w:rPr>
      <w:sz w:val="18"/>
    </w:rPr>
  </w:style>
  <w:style w:type="paragraph" w:styleId="80">
    <w:name w:val="toc 8"/>
    <w:basedOn w:val="70"/>
    <w:next w:val="afc"/>
    <w:semiHidden/>
    <w:qFormat/>
    <w:rsid w:val="00FD18B1"/>
  </w:style>
  <w:style w:type="paragraph" w:styleId="affd">
    <w:name w:val="Date"/>
    <w:basedOn w:val="afc"/>
    <w:next w:val="afc"/>
    <w:qFormat/>
    <w:rsid w:val="00FD18B1"/>
    <w:pPr>
      <w:ind w:leftChars="2500" w:left="100"/>
    </w:pPr>
    <w:rPr>
      <w:rFonts w:ascii="宋体" w:hAnsi="宋体"/>
      <w:kern w:val="0"/>
      <w:szCs w:val="20"/>
    </w:rPr>
  </w:style>
  <w:style w:type="paragraph" w:styleId="affe">
    <w:name w:val="footnote text"/>
    <w:basedOn w:val="afc"/>
    <w:semiHidden/>
    <w:qFormat/>
    <w:rsid w:val="00FD18B1"/>
    <w:pPr>
      <w:snapToGrid w:val="0"/>
      <w:jc w:val="left"/>
    </w:pPr>
    <w:rPr>
      <w:sz w:val="18"/>
      <w:szCs w:val="18"/>
    </w:rPr>
  </w:style>
  <w:style w:type="paragraph" w:styleId="afff">
    <w:name w:val="Balloon Text"/>
    <w:basedOn w:val="afc"/>
    <w:semiHidden/>
    <w:qFormat/>
    <w:rsid w:val="00FD18B1"/>
    <w:rPr>
      <w:sz w:val="18"/>
      <w:szCs w:val="18"/>
    </w:rPr>
  </w:style>
  <w:style w:type="paragraph" w:customStyle="1" w:styleId="afff0">
    <w:name w:val="封面标准名称"/>
    <w:qFormat/>
    <w:rsid w:val="00FD18B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afff1">
    <w:name w:val="footer"/>
    <w:basedOn w:val="afc"/>
    <w:link w:val="Char5"/>
    <w:uiPriority w:val="99"/>
    <w:qFormat/>
    <w:rsid w:val="00FD18B1"/>
    <w:pPr>
      <w:tabs>
        <w:tab w:val="center" w:pos="4153"/>
        <w:tab w:val="right" w:pos="8306"/>
      </w:tabs>
      <w:snapToGrid w:val="0"/>
      <w:ind w:rightChars="100" w:right="210"/>
      <w:jc w:val="right"/>
    </w:pPr>
    <w:rPr>
      <w:sz w:val="18"/>
      <w:szCs w:val="18"/>
    </w:rPr>
  </w:style>
  <w:style w:type="paragraph" w:styleId="afff2">
    <w:name w:val="header"/>
    <w:basedOn w:val="afc"/>
    <w:link w:val="Char6"/>
    <w:qFormat/>
    <w:rsid w:val="00FD18B1"/>
    <w:pPr>
      <w:pBdr>
        <w:bottom w:val="single" w:sz="6" w:space="1" w:color="auto"/>
      </w:pBdr>
      <w:tabs>
        <w:tab w:val="center" w:pos="4153"/>
        <w:tab w:val="right" w:pos="8306"/>
      </w:tabs>
      <w:snapToGrid w:val="0"/>
      <w:jc w:val="center"/>
    </w:pPr>
    <w:rPr>
      <w:sz w:val="18"/>
      <w:szCs w:val="18"/>
    </w:rPr>
  </w:style>
  <w:style w:type="paragraph" w:customStyle="1" w:styleId="afff3">
    <w:name w:val="标准书眉_奇数页"/>
    <w:next w:val="afc"/>
    <w:qFormat/>
    <w:rsid w:val="00FD18B1"/>
    <w:pPr>
      <w:tabs>
        <w:tab w:val="center" w:pos="4154"/>
        <w:tab w:val="right" w:pos="8306"/>
      </w:tabs>
      <w:spacing w:after="120"/>
      <w:jc w:val="right"/>
    </w:pPr>
    <w:rPr>
      <w:sz w:val="21"/>
    </w:rPr>
  </w:style>
  <w:style w:type="paragraph" w:styleId="90">
    <w:name w:val="toc 9"/>
    <w:basedOn w:val="80"/>
    <w:next w:val="afc"/>
    <w:semiHidden/>
    <w:qFormat/>
    <w:rsid w:val="00FD18B1"/>
  </w:style>
  <w:style w:type="paragraph" w:customStyle="1" w:styleId="a3">
    <w:name w:val="五级无标题条"/>
    <w:basedOn w:val="afc"/>
    <w:qFormat/>
    <w:rsid w:val="00FD18B1"/>
    <w:pPr>
      <w:numPr>
        <w:ilvl w:val="6"/>
        <w:numId w:val="1"/>
      </w:numPr>
    </w:pPr>
  </w:style>
  <w:style w:type="paragraph" w:styleId="HTML8">
    <w:name w:val="HTML Preformatted"/>
    <w:basedOn w:val="afc"/>
    <w:qFormat/>
    <w:rsid w:val="00FD18B1"/>
    <w:rPr>
      <w:rFonts w:ascii="Courier New" w:hAnsi="Courier New" w:cs="Courier New"/>
      <w:sz w:val="20"/>
      <w:szCs w:val="20"/>
    </w:rPr>
  </w:style>
  <w:style w:type="paragraph" w:customStyle="1" w:styleId="af3">
    <w:name w:val="前言、引言标题"/>
    <w:next w:val="afc"/>
    <w:qFormat/>
    <w:rsid w:val="00FD18B1"/>
    <w:pPr>
      <w:numPr>
        <w:numId w:val="2"/>
      </w:numPr>
      <w:shd w:val="clear" w:color="FFFFFF" w:fill="FFFFFF"/>
      <w:spacing w:before="640" w:after="560"/>
      <w:jc w:val="center"/>
      <w:outlineLvl w:val="0"/>
    </w:pPr>
    <w:rPr>
      <w:rFonts w:ascii="黑体" w:eastAsia="黑体"/>
      <w:sz w:val="32"/>
    </w:rPr>
  </w:style>
  <w:style w:type="paragraph" w:styleId="afff4">
    <w:name w:val="Title"/>
    <w:basedOn w:val="afc"/>
    <w:qFormat/>
    <w:rsid w:val="00FD18B1"/>
    <w:pPr>
      <w:spacing w:before="240" w:after="60"/>
      <w:jc w:val="center"/>
      <w:outlineLvl w:val="0"/>
    </w:pPr>
    <w:rPr>
      <w:rFonts w:ascii="Arial" w:hAnsi="Arial" w:cs="Arial"/>
      <w:b/>
      <w:bCs/>
      <w:sz w:val="32"/>
      <w:szCs w:val="32"/>
    </w:rPr>
  </w:style>
  <w:style w:type="paragraph" w:customStyle="1" w:styleId="afff5">
    <w:name w:val="标准书脚_奇数页"/>
    <w:qFormat/>
    <w:rsid w:val="00FD18B1"/>
    <w:pPr>
      <w:spacing w:before="120"/>
      <w:jc w:val="right"/>
    </w:pPr>
    <w:rPr>
      <w:sz w:val="18"/>
    </w:rPr>
  </w:style>
  <w:style w:type="paragraph" w:customStyle="1" w:styleId="afff6">
    <w:name w:val="标准书眉_偶数页"/>
    <w:basedOn w:val="afff3"/>
    <w:next w:val="afc"/>
    <w:qFormat/>
    <w:rsid w:val="00FD18B1"/>
    <w:pPr>
      <w:jc w:val="left"/>
    </w:pPr>
  </w:style>
  <w:style w:type="paragraph" w:customStyle="1" w:styleId="aff6">
    <w:name w:val="段"/>
    <w:link w:val="Char4"/>
    <w:qFormat/>
    <w:rsid w:val="00FD18B1"/>
    <w:pPr>
      <w:autoSpaceDE w:val="0"/>
      <w:autoSpaceDN w:val="0"/>
      <w:ind w:firstLineChars="200" w:firstLine="200"/>
      <w:jc w:val="both"/>
    </w:pPr>
    <w:rPr>
      <w:rFonts w:ascii="宋体"/>
      <w:sz w:val="21"/>
    </w:rPr>
  </w:style>
  <w:style w:type="paragraph" w:customStyle="1" w:styleId="afff7">
    <w:name w:val="标准书眉一"/>
    <w:qFormat/>
    <w:rsid w:val="00FD18B1"/>
    <w:pPr>
      <w:jc w:val="both"/>
    </w:pPr>
  </w:style>
  <w:style w:type="paragraph" w:customStyle="1" w:styleId="afff8">
    <w:name w:val="参考文献、索引标题"/>
    <w:basedOn w:val="af3"/>
    <w:next w:val="afc"/>
    <w:qFormat/>
    <w:rsid w:val="00FD18B1"/>
    <w:pPr>
      <w:numPr>
        <w:numId w:val="0"/>
      </w:numPr>
      <w:spacing w:after="200"/>
    </w:pPr>
    <w:rPr>
      <w:sz w:val="21"/>
    </w:rPr>
  </w:style>
  <w:style w:type="paragraph" w:customStyle="1" w:styleId="af4">
    <w:name w:val="章标题"/>
    <w:next w:val="aff6"/>
    <w:qFormat/>
    <w:rsid w:val="00FD18B1"/>
    <w:pPr>
      <w:numPr>
        <w:ilvl w:val="1"/>
        <w:numId w:val="2"/>
      </w:numPr>
      <w:spacing w:beforeLines="50" w:afterLines="50"/>
      <w:jc w:val="both"/>
      <w:outlineLvl w:val="1"/>
    </w:pPr>
    <w:rPr>
      <w:rFonts w:ascii="黑体" w:eastAsia="黑体"/>
      <w:sz w:val="21"/>
    </w:rPr>
  </w:style>
  <w:style w:type="paragraph" w:customStyle="1" w:styleId="af5">
    <w:name w:val="一级条标题"/>
    <w:next w:val="aff6"/>
    <w:link w:val="Char10"/>
    <w:uiPriority w:val="99"/>
    <w:qFormat/>
    <w:rsid w:val="00FD18B1"/>
    <w:pPr>
      <w:numPr>
        <w:ilvl w:val="2"/>
        <w:numId w:val="2"/>
      </w:numPr>
      <w:outlineLvl w:val="2"/>
    </w:pPr>
    <w:rPr>
      <w:rFonts w:eastAsia="黑体"/>
      <w:sz w:val="21"/>
    </w:rPr>
  </w:style>
  <w:style w:type="paragraph" w:customStyle="1" w:styleId="af6">
    <w:name w:val="二级条标题"/>
    <w:basedOn w:val="af5"/>
    <w:next w:val="aff6"/>
    <w:qFormat/>
    <w:rsid w:val="00FD18B1"/>
    <w:pPr>
      <w:numPr>
        <w:ilvl w:val="3"/>
      </w:numPr>
      <w:outlineLvl w:val="3"/>
    </w:pPr>
  </w:style>
  <w:style w:type="paragraph" w:customStyle="1" w:styleId="11">
    <w:name w:val="封面标准号1"/>
    <w:qFormat/>
    <w:rsid w:val="00FD18B1"/>
    <w:pPr>
      <w:widowControl w:val="0"/>
      <w:kinsoku w:val="0"/>
      <w:overflowPunct w:val="0"/>
      <w:autoSpaceDE w:val="0"/>
      <w:autoSpaceDN w:val="0"/>
      <w:spacing w:before="308"/>
      <w:jc w:val="right"/>
      <w:textAlignment w:val="center"/>
    </w:pPr>
    <w:rPr>
      <w:sz w:val="28"/>
    </w:rPr>
  </w:style>
  <w:style w:type="paragraph" w:customStyle="1" w:styleId="afff9">
    <w:name w:val="发布部门"/>
    <w:next w:val="aff6"/>
    <w:qFormat/>
    <w:rsid w:val="00FD18B1"/>
    <w:pPr>
      <w:framePr w:w="7433" w:h="585" w:hRule="exact" w:hSpace="180" w:vSpace="180" w:wrap="around" w:hAnchor="margin" w:xAlign="center" w:y="14401" w:anchorLock="1"/>
      <w:jc w:val="center"/>
    </w:pPr>
    <w:rPr>
      <w:rFonts w:ascii="宋体"/>
      <w:b/>
      <w:spacing w:val="20"/>
      <w:w w:val="135"/>
      <w:sz w:val="36"/>
    </w:rPr>
  </w:style>
  <w:style w:type="paragraph" w:customStyle="1" w:styleId="21">
    <w:name w:val="封面标准号2"/>
    <w:basedOn w:val="11"/>
    <w:qFormat/>
    <w:rsid w:val="00FD18B1"/>
    <w:pPr>
      <w:framePr w:w="9138" w:h="1244" w:hRule="exact" w:wrap="around" w:vAnchor="page" w:hAnchor="margin" w:y="2908"/>
      <w:adjustRightInd w:val="0"/>
      <w:spacing w:before="357" w:line="280" w:lineRule="exact"/>
    </w:pPr>
  </w:style>
  <w:style w:type="paragraph" w:customStyle="1" w:styleId="afffa">
    <w:name w:val="封面标准代替信息"/>
    <w:basedOn w:val="21"/>
    <w:qFormat/>
    <w:rsid w:val="00FD18B1"/>
    <w:pPr>
      <w:framePr w:wrap="around"/>
      <w:spacing w:before="57"/>
    </w:pPr>
    <w:rPr>
      <w:rFonts w:ascii="宋体"/>
      <w:sz w:val="21"/>
    </w:rPr>
  </w:style>
  <w:style w:type="paragraph" w:customStyle="1" w:styleId="afffb">
    <w:name w:val="封面标准文稿编辑信息"/>
    <w:qFormat/>
    <w:rsid w:val="00FD18B1"/>
    <w:pPr>
      <w:spacing w:before="180" w:line="180" w:lineRule="exact"/>
      <w:jc w:val="center"/>
    </w:pPr>
    <w:rPr>
      <w:rFonts w:ascii="宋体"/>
      <w:sz w:val="21"/>
    </w:rPr>
  </w:style>
  <w:style w:type="paragraph" w:customStyle="1" w:styleId="a8">
    <w:name w:val="附录表标题"/>
    <w:next w:val="aff6"/>
    <w:qFormat/>
    <w:rsid w:val="00FD18B1"/>
    <w:pPr>
      <w:numPr>
        <w:numId w:val="3"/>
      </w:numPr>
      <w:jc w:val="center"/>
      <w:textAlignment w:val="baseline"/>
    </w:pPr>
    <w:rPr>
      <w:rFonts w:ascii="黑体" w:eastAsia="黑体"/>
      <w:kern w:val="21"/>
      <w:sz w:val="21"/>
    </w:rPr>
  </w:style>
  <w:style w:type="paragraph" w:customStyle="1" w:styleId="afffc">
    <w:name w:val="封面标准文稿类别"/>
    <w:qFormat/>
    <w:rsid w:val="00FD18B1"/>
    <w:pPr>
      <w:spacing w:before="440" w:line="400" w:lineRule="exact"/>
      <w:jc w:val="center"/>
    </w:pPr>
    <w:rPr>
      <w:rFonts w:ascii="宋体"/>
      <w:sz w:val="24"/>
    </w:rPr>
  </w:style>
  <w:style w:type="paragraph" w:customStyle="1" w:styleId="afffd">
    <w:name w:val="封面标准英文名称"/>
    <w:qFormat/>
    <w:rsid w:val="00FD18B1"/>
    <w:pPr>
      <w:widowControl w:val="0"/>
      <w:spacing w:before="370" w:line="400" w:lineRule="exact"/>
      <w:jc w:val="center"/>
    </w:pPr>
    <w:rPr>
      <w:sz w:val="28"/>
    </w:rPr>
  </w:style>
  <w:style w:type="paragraph" w:customStyle="1" w:styleId="afffe">
    <w:name w:val="封面一致性程度标识"/>
    <w:qFormat/>
    <w:rsid w:val="00FD18B1"/>
    <w:pPr>
      <w:spacing w:before="440" w:line="400" w:lineRule="exact"/>
      <w:jc w:val="center"/>
    </w:pPr>
    <w:rPr>
      <w:rFonts w:ascii="宋体"/>
      <w:sz w:val="28"/>
    </w:rPr>
  </w:style>
  <w:style w:type="paragraph" w:customStyle="1" w:styleId="aa">
    <w:name w:val="列项●（二级）"/>
    <w:qFormat/>
    <w:rsid w:val="00FD18B1"/>
    <w:pPr>
      <w:numPr>
        <w:numId w:val="4"/>
      </w:numPr>
      <w:tabs>
        <w:tab w:val="clear" w:pos="760"/>
        <w:tab w:val="left" w:pos="840"/>
      </w:tabs>
      <w:ind w:leftChars="400" w:left="600" w:hangingChars="200" w:hanging="200"/>
      <w:jc w:val="both"/>
    </w:pPr>
    <w:rPr>
      <w:rFonts w:ascii="宋体"/>
      <w:sz w:val="21"/>
    </w:rPr>
  </w:style>
  <w:style w:type="paragraph" w:customStyle="1" w:styleId="affff">
    <w:name w:val="封面正文"/>
    <w:qFormat/>
    <w:rsid w:val="00FD18B1"/>
    <w:pPr>
      <w:jc w:val="both"/>
    </w:pPr>
  </w:style>
  <w:style w:type="paragraph" w:customStyle="1" w:styleId="ac">
    <w:name w:val="附录标识"/>
    <w:basedOn w:val="af3"/>
    <w:qFormat/>
    <w:rsid w:val="00FD18B1"/>
    <w:pPr>
      <w:numPr>
        <w:numId w:val="5"/>
      </w:numPr>
      <w:tabs>
        <w:tab w:val="left" w:pos="6405"/>
      </w:tabs>
      <w:spacing w:after="200"/>
    </w:pPr>
    <w:rPr>
      <w:sz w:val="21"/>
    </w:rPr>
  </w:style>
  <w:style w:type="paragraph" w:customStyle="1" w:styleId="ad">
    <w:name w:val="附录章标题"/>
    <w:next w:val="aff6"/>
    <w:qFormat/>
    <w:rsid w:val="00FD18B1"/>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e">
    <w:name w:val="附录一级条标题"/>
    <w:basedOn w:val="ad"/>
    <w:next w:val="aff6"/>
    <w:qFormat/>
    <w:rsid w:val="00FD18B1"/>
    <w:pPr>
      <w:numPr>
        <w:ilvl w:val="2"/>
      </w:numPr>
      <w:autoSpaceDN w:val="0"/>
      <w:spacing w:beforeLines="0" w:afterLines="0"/>
      <w:outlineLvl w:val="2"/>
    </w:pPr>
  </w:style>
  <w:style w:type="paragraph" w:customStyle="1" w:styleId="affff0">
    <w:name w:val="表标题"/>
    <w:basedOn w:val="afff4"/>
    <w:qFormat/>
    <w:rsid w:val="00FD18B1"/>
    <w:rPr>
      <w:rFonts w:eastAsia="黑体"/>
      <w:sz w:val="21"/>
    </w:rPr>
  </w:style>
  <w:style w:type="paragraph" w:customStyle="1" w:styleId="af">
    <w:name w:val="附录二级条标题"/>
    <w:basedOn w:val="ae"/>
    <w:next w:val="aff6"/>
    <w:qFormat/>
    <w:rsid w:val="00FD18B1"/>
    <w:pPr>
      <w:numPr>
        <w:ilvl w:val="3"/>
      </w:numPr>
      <w:outlineLvl w:val="3"/>
    </w:pPr>
  </w:style>
  <w:style w:type="paragraph" w:customStyle="1" w:styleId="af0">
    <w:name w:val="附录三级条标题"/>
    <w:basedOn w:val="af"/>
    <w:next w:val="aff6"/>
    <w:qFormat/>
    <w:rsid w:val="00FD18B1"/>
    <w:pPr>
      <w:numPr>
        <w:ilvl w:val="4"/>
      </w:numPr>
      <w:outlineLvl w:val="4"/>
    </w:pPr>
  </w:style>
  <w:style w:type="paragraph" w:customStyle="1" w:styleId="af1">
    <w:name w:val="附录四级条标题"/>
    <w:basedOn w:val="af0"/>
    <w:next w:val="aff6"/>
    <w:qFormat/>
    <w:rsid w:val="00FD18B1"/>
    <w:pPr>
      <w:numPr>
        <w:ilvl w:val="5"/>
      </w:numPr>
      <w:outlineLvl w:val="5"/>
    </w:pPr>
  </w:style>
  <w:style w:type="paragraph" w:customStyle="1" w:styleId="a5">
    <w:name w:val="附录图标题"/>
    <w:next w:val="aff6"/>
    <w:qFormat/>
    <w:rsid w:val="00FD18B1"/>
    <w:pPr>
      <w:numPr>
        <w:numId w:val="6"/>
      </w:numPr>
      <w:jc w:val="center"/>
    </w:pPr>
    <w:rPr>
      <w:rFonts w:ascii="黑体" w:eastAsia="黑体"/>
      <w:sz w:val="21"/>
    </w:rPr>
  </w:style>
  <w:style w:type="paragraph" w:customStyle="1" w:styleId="af2">
    <w:name w:val="附录五级条标题"/>
    <w:basedOn w:val="af1"/>
    <w:next w:val="aff6"/>
    <w:qFormat/>
    <w:rsid w:val="00FD18B1"/>
    <w:pPr>
      <w:numPr>
        <w:ilvl w:val="6"/>
      </w:numPr>
      <w:outlineLvl w:val="6"/>
    </w:pPr>
  </w:style>
  <w:style w:type="paragraph" w:customStyle="1" w:styleId="afb">
    <w:name w:val="列项——（一级）"/>
    <w:qFormat/>
    <w:rsid w:val="00FD18B1"/>
    <w:pPr>
      <w:widowControl w:val="0"/>
      <w:numPr>
        <w:numId w:val="7"/>
      </w:numPr>
      <w:jc w:val="both"/>
    </w:pPr>
    <w:rPr>
      <w:rFonts w:ascii="宋体"/>
      <w:sz w:val="21"/>
    </w:rPr>
  </w:style>
  <w:style w:type="paragraph" w:customStyle="1" w:styleId="affff1">
    <w:name w:val="目次、标准名称标题"/>
    <w:basedOn w:val="af3"/>
    <w:next w:val="aff6"/>
    <w:qFormat/>
    <w:rsid w:val="00FD18B1"/>
    <w:pPr>
      <w:spacing w:line="460" w:lineRule="exact"/>
    </w:pPr>
  </w:style>
  <w:style w:type="paragraph" w:customStyle="1" w:styleId="affff2">
    <w:name w:val="目次、索引正文"/>
    <w:qFormat/>
    <w:rsid w:val="00FD18B1"/>
    <w:pPr>
      <w:spacing w:line="320" w:lineRule="exact"/>
      <w:jc w:val="both"/>
    </w:pPr>
    <w:rPr>
      <w:rFonts w:ascii="宋体"/>
      <w:sz w:val="21"/>
    </w:rPr>
  </w:style>
  <w:style w:type="paragraph" w:customStyle="1" w:styleId="affff3">
    <w:name w:val="其他标准称谓"/>
    <w:qFormat/>
    <w:rsid w:val="00FD18B1"/>
    <w:pPr>
      <w:spacing w:line="0" w:lineRule="atLeast"/>
      <w:jc w:val="distribute"/>
    </w:pPr>
    <w:rPr>
      <w:rFonts w:ascii="黑体" w:eastAsia="黑体" w:hAnsi="宋体"/>
      <w:sz w:val="52"/>
    </w:rPr>
  </w:style>
  <w:style w:type="paragraph" w:customStyle="1" w:styleId="affff4">
    <w:name w:val="其他发布部门"/>
    <w:basedOn w:val="afff9"/>
    <w:qFormat/>
    <w:rsid w:val="00FD18B1"/>
    <w:pPr>
      <w:framePr w:wrap="around"/>
      <w:spacing w:line="0" w:lineRule="atLeast"/>
    </w:pPr>
    <w:rPr>
      <w:rFonts w:ascii="黑体" w:eastAsia="黑体"/>
      <w:b w:val="0"/>
    </w:rPr>
  </w:style>
  <w:style w:type="paragraph" w:customStyle="1" w:styleId="af8">
    <w:name w:val="四级条标题"/>
    <w:basedOn w:val="af7"/>
    <w:next w:val="aff6"/>
    <w:qFormat/>
    <w:rsid w:val="00FD18B1"/>
    <w:pPr>
      <w:numPr>
        <w:ilvl w:val="5"/>
      </w:numPr>
      <w:outlineLvl w:val="5"/>
    </w:pPr>
  </w:style>
  <w:style w:type="paragraph" w:customStyle="1" w:styleId="af7">
    <w:name w:val="三级条标题"/>
    <w:basedOn w:val="af6"/>
    <w:next w:val="aff6"/>
    <w:qFormat/>
    <w:rsid w:val="00FD18B1"/>
    <w:pPr>
      <w:numPr>
        <w:ilvl w:val="4"/>
      </w:numPr>
      <w:ind w:left="2127"/>
      <w:outlineLvl w:val="4"/>
    </w:pPr>
  </w:style>
  <w:style w:type="paragraph" w:customStyle="1" w:styleId="affff5">
    <w:name w:val="实施日期"/>
    <w:basedOn w:val="aff7"/>
    <w:qFormat/>
    <w:rsid w:val="00FD18B1"/>
    <w:pPr>
      <w:framePr w:hSpace="0" w:wrap="around" w:xAlign="right"/>
      <w:jc w:val="right"/>
    </w:pPr>
  </w:style>
  <w:style w:type="paragraph" w:customStyle="1" w:styleId="a4">
    <w:name w:val="示例"/>
    <w:next w:val="aff6"/>
    <w:qFormat/>
    <w:rsid w:val="00FD18B1"/>
    <w:pPr>
      <w:numPr>
        <w:numId w:val="8"/>
      </w:numPr>
      <w:tabs>
        <w:tab w:val="clear" w:pos="1120"/>
        <w:tab w:val="left" w:pos="816"/>
      </w:tabs>
      <w:ind w:firstLineChars="233" w:firstLine="419"/>
      <w:jc w:val="both"/>
    </w:pPr>
    <w:rPr>
      <w:rFonts w:ascii="宋体"/>
      <w:sz w:val="18"/>
    </w:rPr>
  </w:style>
  <w:style w:type="paragraph" w:customStyle="1" w:styleId="affff6">
    <w:name w:val="数字编号列项（二级）"/>
    <w:qFormat/>
    <w:rsid w:val="00FD18B1"/>
    <w:pPr>
      <w:ind w:leftChars="400" w:left="1260" w:hangingChars="200" w:hanging="420"/>
      <w:jc w:val="both"/>
    </w:pPr>
    <w:rPr>
      <w:rFonts w:ascii="宋体"/>
      <w:sz w:val="21"/>
    </w:rPr>
  </w:style>
  <w:style w:type="paragraph" w:customStyle="1" w:styleId="a2">
    <w:name w:val="四级无标题条"/>
    <w:basedOn w:val="afc"/>
    <w:qFormat/>
    <w:rsid w:val="00FD18B1"/>
    <w:pPr>
      <w:numPr>
        <w:ilvl w:val="5"/>
        <w:numId w:val="1"/>
      </w:numPr>
    </w:pPr>
  </w:style>
  <w:style w:type="paragraph" w:customStyle="1" w:styleId="affff7">
    <w:name w:val="条文脚注"/>
    <w:basedOn w:val="affe"/>
    <w:qFormat/>
    <w:rsid w:val="00FD18B1"/>
    <w:pPr>
      <w:ind w:leftChars="200" w:left="780" w:hangingChars="200" w:hanging="360"/>
      <w:jc w:val="both"/>
    </w:pPr>
    <w:rPr>
      <w:rFonts w:ascii="宋体"/>
    </w:rPr>
  </w:style>
  <w:style w:type="paragraph" w:customStyle="1" w:styleId="affff8">
    <w:name w:val="图表脚注"/>
    <w:next w:val="aff6"/>
    <w:qFormat/>
    <w:rsid w:val="00FD18B1"/>
    <w:pPr>
      <w:ind w:leftChars="200" w:left="300" w:hangingChars="100" w:hanging="100"/>
      <w:jc w:val="both"/>
    </w:pPr>
    <w:rPr>
      <w:rFonts w:ascii="宋体"/>
      <w:sz w:val="18"/>
    </w:rPr>
  </w:style>
  <w:style w:type="paragraph" w:customStyle="1" w:styleId="affff9">
    <w:name w:val="文献分类号"/>
    <w:qFormat/>
    <w:rsid w:val="00FD18B1"/>
    <w:pPr>
      <w:framePr w:hSpace="180" w:vSpace="180" w:wrap="around" w:hAnchor="margin" w:y="1" w:anchorLock="1"/>
      <w:widowControl w:val="0"/>
      <w:textAlignment w:val="center"/>
    </w:pPr>
    <w:rPr>
      <w:rFonts w:eastAsia="黑体"/>
      <w:sz w:val="21"/>
    </w:rPr>
  </w:style>
  <w:style w:type="paragraph" w:customStyle="1" w:styleId="affffa">
    <w:name w:val="列项——"/>
    <w:qFormat/>
    <w:rsid w:val="00FD18B1"/>
    <w:pPr>
      <w:widowControl w:val="0"/>
      <w:tabs>
        <w:tab w:val="left" w:pos="854"/>
      </w:tabs>
      <w:ind w:leftChars="200" w:left="200" w:hangingChars="200" w:hanging="200"/>
      <w:jc w:val="both"/>
    </w:pPr>
    <w:rPr>
      <w:rFonts w:ascii="宋体"/>
      <w:sz w:val="21"/>
    </w:rPr>
  </w:style>
  <w:style w:type="paragraph" w:customStyle="1" w:styleId="affffb">
    <w:name w:val="编号列项（三级）"/>
    <w:qFormat/>
    <w:rsid w:val="00FD18B1"/>
    <w:pPr>
      <w:ind w:leftChars="600" w:left="800" w:hangingChars="200" w:hanging="200"/>
    </w:pPr>
    <w:rPr>
      <w:rFonts w:ascii="宋体"/>
      <w:sz w:val="21"/>
    </w:rPr>
  </w:style>
  <w:style w:type="paragraph" w:customStyle="1" w:styleId="af9">
    <w:name w:val="五级条标题"/>
    <w:basedOn w:val="af8"/>
    <w:next w:val="aff6"/>
    <w:qFormat/>
    <w:rsid w:val="00FD18B1"/>
    <w:pPr>
      <w:numPr>
        <w:ilvl w:val="6"/>
      </w:numPr>
      <w:outlineLvl w:val="6"/>
    </w:pPr>
  </w:style>
  <w:style w:type="paragraph" w:customStyle="1" w:styleId="ab">
    <w:name w:val="正文表标题"/>
    <w:next w:val="aff6"/>
    <w:link w:val="Char7"/>
    <w:qFormat/>
    <w:rsid w:val="00FD18B1"/>
    <w:pPr>
      <w:numPr>
        <w:numId w:val="9"/>
      </w:numPr>
      <w:ind w:left="0"/>
      <w:jc w:val="center"/>
    </w:pPr>
    <w:rPr>
      <w:rFonts w:ascii="黑体" w:eastAsia="黑体"/>
      <w:sz w:val="21"/>
    </w:rPr>
  </w:style>
  <w:style w:type="paragraph" w:customStyle="1" w:styleId="a9">
    <w:name w:val="正文图标题"/>
    <w:next w:val="aff6"/>
    <w:qFormat/>
    <w:rsid w:val="00FD18B1"/>
    <w:pPr>
      <w:numPr>
        <w:numId w:val="10"/>
      </w:numPr>
      <w:jc w:val="center"/>
    </w:pPr>
    <w:rPr>
      <w:rFonts w:ascii="黑体" w:eastAsia="黑体"/>
      <w:sz w:val="21"/>
    </w:rPr>
  </w:style>
  <w:style w:type="paragraph" w:customStyle="1" w:styleId="afa">
    <w:name w:val="注："/>
    <w:next w:val="aff6"/>
    <w:qFormat/>
    <w:rsid w:val="00FD18B1"/>
    <w:pPr>
      <w:widowControl w:val="0"/>
      <w:numPr>
        <w:numId w:val="11"/>
      </w:numPr>
      <w:autoSpaceDE w:val="0"/>
      <w:autoSpaceDN w:val="0"/>
      <w:jc w:val="both"/>
    </w:pPr>
    <w:rPr>
      <w:rFonts w:ascii="宋体"/>
      <w:sz w:val="18"/>
    </w:rPr>
  </w:style>
  <w:style w:type="paragraph" w:customStyle="1" w:styleId="a7">
    <w:name w:val="注×："/>
    <w:qFormat/>
    <w:rsid w:val="00FD18B1"/>
    <w:pPr>
      <w:widowControl w:val="0"/>
      <w:numPr>
        <w:numId w:val="12"/>
      </w:numPr>
      <w:tabs>
        <w:tab w:val="clear" w:pos="900"/>
        <w:tab w:val="left" w:pos="630"/>
      </w:tabs>
      <w:autoSpaceDE w:val="0"/>
      <w:autoSpaceDN w:val="0"/>
      <w:jc w:val="both"/>
    </w:pPr>
    <w:rPr>
      <w:rFonts w:ascii="宋体"/>
      <w:sz w:val="18"/>
    </w:rPr>
  </w:style>
  <w:style w:type="paragraph" w:customStyle="1" w:styleId="affffc">
    <w:name w:val="字母编号列项（一级）"/>
    <w:qFormat/>
    <w:rsid w:val="00FD18B1"/>
    <w:pPr>
      <w:ind w:leftChars="200" w:left="840" w:hangingChars="200" w:hanging="420"/>
      <w:jc w:val="both"/>
    </w:pPr>
    <w:rPr>
      <w:rFonts w:ascii="宋体"/>
      <w:sz w:val="21"/>
    </w:rPr>
  </w:style>
  <w:style w:type="paragraph" w:customStyle="1" w:styleId="affffd">
    <w:name w:val="列项·"/>
    <w:qFormat/>
    <w:rsid w:val="00FD18B1"/>
    <w:pPr>
      <w:tabs>
        <w:tab w:val="left" w:pos="840"/>
      </w:tabs>
      <w:ind w:left="420"/>
      <w:jc w:val="both"/>
    </w:pPr>
    <w:rPr>
      <w:rFonts w:ascii="宋体" w:hAnsi="宋体"/>
      <w:sz w:val="21"/>
    </w:rPr>
  </w:style>
  <w:style w:type="paragraph" w:customStyle="1" w:styleId="a6">
    <w:name w:val="列项◆（三级）"/>
    <w:qFormat/>
    <w:rsid w:val="00FD18B1"/>
    <w:pPr>
      <w:numPr>
        <w:numId w:val="13"/>
      </w:numPr>
      <w:ind w:leftChars="600" w:left="800" w:hangingChars="200" w:hanging="200"/>
    </w:pPr>
    <w:rPr>
      <w:rFonts w:ascii="宋体"/>
      <w:sz w:val="21"/>
    </w:rPr>
  </w:style>
  <w:style w:type="paragraph" w:customStyle="1" w:styleId="a0">
    <w:name w:val="二级无标题条"/>
    <w:basedOn w:val="afc"/>
    <w:qFormat/>
    <w:rsid w:val="00FD18B1"/>
    <w:pPr>
      <w:numPr>
        <w:ilvl w:val="3"/>
        <w:numId w:val="1"/>
      </w:numPr>
    </w:pPr>
  </w:style>
  <w:style w:type="paragraph" w:customStyle="1" w:styleId="a1">
    <w:name w:val="三级无标题条"/>
    <w:basedOn w:val="afc"/>
    <w:qFormat/>
    <w:rsid w:val="00FD18B1"/>
    <w:pPr>
      <w:numPr>
        <w:ilvl w:val="4"/>
        <w:numId w:val="1"/>
      </w:numPr>
    </w:pPr>
  </w:style>
  <w:style w:type="paragraph" w:customStyle="1" w:styleId="a">
    <w:name w:val="一级无标题条"/>
    <w:basedOn w:val="afc"/>
    <w:qFormat/>
    <w:rsid w:val="00FD18B1"/>
    <w:pPr>
      <w:numPr>
        <w:ilvl w:val="2"/>
        <w:numId w:val="1"/>
      </w:numPr>
    </w:pPr>
  </w:style>
  <w:style w:type="paragraph" w:customStyle="1" w:styleId="affffe">
    <w:name w:val="终结线"/>
    <w:basedOn w:val="afc"/>
    <w:qFormat/>
    <w:rsid w:val="00FD18B1"/>
    <w:pPr>
      <w:framePr w:hSpace="181" w:vSpace="181" w:wrap="around" w:vAnchor="text" w:hAnchor="margin" w:xAlign="center" w:y="285"/>
    </w:pPr>
  </w:style>
  <w:style w:type="paragraph" w:customStyle="1" w:styleId="Default">
    <w:name w:val="Default"/>
    <w:qFormat/>
    <w:rsid w:val="00FD18B1"/>
    <w:pPr>
      <w:widowControl w:val="0"/>
      <w:autoSpaceDE w:val="0"/>
      <w:autoSpaceDN w:val="0"/>
      <w:adjustRightInd w:val="0"/>
    </w:pPr>
    <w:rPr>
      <w:rFonts w:ascii="黑体" w:eastAsia="黑体" w:cs="黑体"/>
      <w:color w:val="000000"/>
      <w:sz w:val="24"/>
      <w:szCs w:val="24"/>
    </w:rPr>
  </w:style>
  <w:style w:type="table" w:styleId="afffff">
    <w:name w:val="Table Grid"/>
    <w:basedOn w:val="afe"/>
    <w:uiPriority w:val="1"/>
    <w:qFormat/>
    <w:rsid w:val="00FD18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正文表标题 Char"/>
    <w:link w:val="ab"/>
    <w:rsid w:val="00EC7332"/>
    <w:rPr>
      <w:rFonts w:ascii="黑体" w:eastAsia="黑体"/>
      <w:sz w:val="21"/>
    </w:rPr>
  </w:style>
  <w:style w:type="paragraph" w:styleId="afffff0">
    <w:name w:val="List Paragraph"/>
    <w:basedOn w:val="afc"/>
    <w:qFormat/>
    <w:rsid w:val="00184BBC"/>
    <w:pPr>
      <w:ind w:firstLineChars="200" w:firstLine="420"/>
    </w:pPr>
  </w:style>
  <w:style w:type="character" w:customStyle="1" w:styleId="Char10">
    <w:name w:val="一级条标题 Char1"/>
    <w:basedOn w:val="afd"/>
    <w:link w:val="af5"/>
    <w:uiPriority w:val="99"/>
    <w:locked/>
    <w:rsid w:val="00C37468"/>
    <w:rPr>
      <w:rFonts w:eastAsia="黑体"/>
      <w:sz w:val="21"/>
    </w:rPr>
  </w:style>
  <w:style w:type="character" w:styleId="afffff1">
    <w:name w:val="Placeholder Text"/>
    <w:basedOn w:val="afd"/>
    <w:uiPriority w:val="99"/>
    <w:unhideWhenUsed/>
    <w:rsid w:val="00E7648C"/>
    <w:rPr>
      <w:color w:val="808080"/>
    </w:rPr>
  </w:style>
  <w:style w:type="character" w:customStyle="1" w:styleId="Char8">
    <w:name w:val="纯文本 Char"/>
    <w:basedOn w:val="afd"/>
    <w:link w:val="afffff2"/>
    <w:rsid w:val="00352EAB"/>
    <w:rPr>
      <w:rFonts w:ascii="宋体" w:hAnsi="Courier New" w:cs="Courier New"/>
      <w:kern w:val="2"/>
      <w:sz w:val="21"/>
      <w:szCs w:val="21"/>
    </w:rPr>
  </w:style>
  <w:style w:type="paragraph" w:styleId="afffff2">
    <w:name w:val="Plain Text"/>
    <w:basedOn w:val="afc"/>
    <w:link w:val="Char8"/>
    <w:rsid w:val="00352EAB"/>
    <w:rPr>
      <w:rFonts w:ascii="宋体" w:hAnsi="Courier New" w:cs="Courier New"/>
      <w:szCs w:val="21"/>
    </w:rPr>
  </w:style>
  <w:style w:type="character" w:customStyle="1" w:styleId="Char11">
    <w:name w:val="纯文本 Char1"/>
    <w:basedOn w:val="afd"/>
    <w:rsid w:val="00352EAB"/>
    <w:rPr>
      <w:rFonts w:ascii="宋体" w:hAnsi="Courier New" w:cs="Courier New"/>
      <w:kern w:val="2"/>
      <w:sz w:val="21"/>
      <w:szCs w:val="21"/>
    </w:rPr>
  </w:style>
  <w:style w:type="character" w:customStyle="1" w:styleId="Char6">
    <w:name w:val="页眉 Char"/>
    <w:basedOn w:val="afd"/>
    <w:link w:val="afff2"/>
    <w:uiPriority w:val="99"/>
    <w:rsid w:val="00FB434F"/>
    <w:rPr>
      <w:kern w:val="2"/>
      <w:sz w:val="18"/>
      <w:szCs w:val="18"/>
    </w:rPr>
  </w:style>
  <w:style w:type="paragraph" w:styleId="TOC">
    <w:name w:val="TOC Heading"/>
    <w:basedOn w:val="1"/>
    <w:next w:val="afc"/>
    <w:uiPriority w:val="39"/>
    <w:unhideWhenUsed/>
    <w:qFormat/>
    <w:rsid w:val="0094119C"/>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5">
    <w:name w:val="页脚 Char"/>
    <w:basedOn w:val="afd"/>
    <w:link w:val="afff1"/>
    <w:uiPriority w:val="99"/>
    <w:rsid w:val="005258BA"/>
    <w:rPr>
      <w:kern w:val="2"/>
      <w:sz w:val="18"/>
      <w:szCs w:val="18"/>
    </w:rPr>
  </w:style>
  <w:style w:type="character" w:customStyle="1" w:styleId="Char20">
    <w:name w:val="一级条标题 Char2"/>
    <w:basedOn w:val="afd"/>
    <w:uiPriority w:val="99"/>
    <w:rsid w:val="00657A59"/>
    <w:rPr>
      <w:rFonts w:ascii="Times New Roman" w:eastAsia="黑体" w:hAnsi="Times New Roman"/>
      <w:sz w:val="21"/>
    </w:rPr>
  </w:style>
  <w:style w:type="paragraph" w:customStyle="1" w:styleId="Char9">
    <w:name w:val="Char"/>
    <w:basedOn w:val="afc"/>
    <w:rsid w:val="001D4D20"/>
    <w:rPr>
      <w:rFonts w:ascii="Tahoma" w:hAnsi="Tahoma"/>
      <w:sz w:val="24"/>
      <w:szCs w:val="20"/>
    </w:rPr>
  </w:style>
  <w:style w:type="character" w:customStyle="1" w:styleId="CharChar">
    <w:name w:val="段 Char Char"/>
    <w:qFormat/>
    <w:rsid w:val="00AA7154"/>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030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oleObject" Target="embeddings/oleObject1.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A58B-B687-46AC-97AA-55114D0B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tds2.dot</Template>
  <TotalTime>3996</TotalTime>
  <Pages>9</Pages>
  <Words>957</Words>
  <Characters>5457</Characters>
  <Application>Microsoft Office Word</Application>
  <DocSecurity>0</DocSecurity>
  <PresentationFormat/>
  <Lines>45</Lines>
  <Paragraphs>12</Paragraphs>
  <Slides>0</Slides>
  <Notes>0</Notes>
  <HiddenSlides>0</HiddenSlides>
  <MMClips>0</MMClips>
  <ScaleCrop>false</ScaleCrop>
  <Company>CNIS</Company>
  <LinksUpToDate>false</LinksUpToDate>
  <CharactersWithSpaces>6402</CharactersWithSpaces>
  <SharedDoc>false</SharedDoc>
  <HLinks>
    <vt:vector size="144" baseType="variant">
      <vt:variant>
        <vt:i4>1966136</vt:i4>
      </vt:variant>
      <vt:variant>
        <vt:i4>140</vt:i4>
      </vt:variant>
      <vt:variant>
        <vt:i4>0</vt:i4>
      </vt:variant>
      <vt:variant>
        <vt:i4>5</vt:i4>
      </vt:variant>
      <vt:variant>
        <vt:lpwstr/>
      </vt:variant>
      <vt:variant>
        <vt:lpwstr>_Toc461442997</vt:lpwstr>
      </vt:variant>
      <vt:variant>
        <vt:i4>1966136</vt:i4>
      </vt:variant>
      <vt:variant>
        <vt:i4>134</vt:i4>
      </vt:variant>
      <vt:variant>
        <vt:i4>0</vt:i4>
      </vt:variant>
      <vt:variant>
        <vt:i4>5</vt:i4>
      </vt:variant>
      <vt:variant>
        <vt:lpwstr/>
      </vt:variant>
      <vt:variant>
        <vt:lpwstr>_Toc461442994</vt:lpwstr>
      </vt:variant>
      <vt:variant>
        <vt:i4>1966136</vt:i4>
      </vt:variant>
      <vt:variant>
        <vt:i4>128</vt:i4>
      </vt:variant>
      <vt:variant>
        <vt:i4>0</vt:i4>
      </vt:variant>
      <vt:variant>
        <vt:i4>5</vt:i4>
      </vt:variant>
      <vt:variant>
        <vt:lpwstr/>
      </vt:variant>
      <vt:variant>
        <vt:lpwstr>_Toc461442992</vt:lpwstr>
      </vt:variant>
      <vt:variant>
        <vt:i4>1966136</vt:i4>
      </vt:variant>
      <vt:variant>
        <vt:i4>122</vt:i4>
      </vt:variant>
      <vt:variant>
        <vt:i4>0</vt:i4>
      </vt:variant>
      <vt:variant>
        <vt:i4>5</vt:i4>
      </vt:variant>
      <vt:variant>
        <vt:lpwstr/>
      </vt:variant>
      <vt:variant>
        <vt:lpwstr>_Toc461442991</vt:lpwstr>
      </vt:variant>
      <vt:variant>
        <vt:i4>1966136</vt:i4>
      </vt:variant>
      <vt:variant>
        <vt:i4>116</vt:i4>
      </vt:variant>
      <vt:variant>
        <vt:i4>0</vt:i4>
      </vt:variant>
      <vt:variant>
        <vt:i4>5</vt:i4>
      </vt:variant>
      <vt:variant>
        <vt:lpwstr/>
      </vt:variant>
      <vt:variant>
        <vt:lpwstr>_Toc461442990</vt:lpwstr>
      </vt:variant>
      <vt:variant>
        <vt:i4>2031672</vt:i4>
      </vt:variant>
      <vt:variant>
        <vt:i4>110</vt:i4>
      </vt:variant>
      <vt:variant>
        <vt:i4>0</vt:i4>
      </vt:variant>
      <vt:variant>
        <vt:i4>5</vt:i4>
      </vt:variant>
      <vt:variant>
        <vt:lpwstr/>
      </vt:variant>
      <vt:variant>
        <vt:lpwstr>_Toc461442989</vt:lpwstr>
      </vt:variant>
      <vt:variant>
        <vt:i4>2031672</vt:i4>
      </vt:variant>
      <vt:variant>
        <vt:i4>104</vt:i4>
      </vt:variant>
      <vt:variant>
        <vt:i4>0</vt:i4>
      </vt:variant>
      <vt:variant>
        <vt:i4>5</vt:i4>
      </vt:variant>
      <vt:variant>
        <vt:lpwstr/>
      </vt:variant>
      <vt:variant>
        <vt:lpwstr>_Toc461442988</vt:lpwstr>
      </vt:variant>
      <vt:variant>
        <vt:i4>2031672</vt:i4>
      </vt:variant>
      <vt:variant>
        <vt:i4>98</vt:i4>
      </vt:variant>
      <vt:variant>
        <vt:i4>0</vt:i4>
      </vt:variant>
      <vt:variant>
        <vt:i4>5</vt:i4>
      </vt:variant>
      <vt:variant>
        <vt:lpwstr/>
      </vt:variant>
      <vt:variant>
        <vt:lpwstr>_Toc461442987</vt:lpwstr>
      </vt:variant>
      <vt:variant>
        <vt:i4>2031672</vt:i4>
      </vt:variant>
      <vt:variant>
        <vt:i4>92</vt:i4>
      </vt:variant>
      <vt:variant>
        <vt:i4>0</vt:i4>
      </vt:variant>
      <vt:variant>
        <vt:i4>5</vt:i4>
      </vt:variant>
      <vt:variant>
        <vt:lpwstr/>
      </vt:variant>
      <vt:variant>
        <vt:lpwstr>_Toc461442983</vt:lpwstr>
      </vt:variant>
      <vt:variant>
        <vt:i4>2031672</vt:i4>
      </vt:variant>
      <vt:variant>
        <vt:i4>86</vt:i4>
      </vt:variant>
      <vt:variant>
        <vt:i4>0</vt:i4>
      </vt:variant>
      <vt:variant>
        <vt:i4>5</vt:i4>
      </vt:variant>
      <vt:variant>
        <vt:lpwstr/>
      </vt:variant>
      <vt:variant>
        <vt:lpwstr>_Toc461442982</vt:lpwstr>
      </vt:variant>
      <vt:variant>
        <vt:i4>2031672</vt:i4>
      </vt:variant>
      <vt:variant>
        <vt:i4>80</vt:i4>
      </vt:variant>
      <vt:variant>
        <vt:i4>0</vt:i4>
      </vt:variant>
      <vt:variant>
        <vt:i4>5</vt:i4>
      </vt:variant>
      <vt:variant>
        <vt:lpwstr/>
      </vt:variant>
      <vt:variant>
        <vt:lpwstr>_Toc461442981</vt:lpwstr>
      </vt:variant>
      <vt:variant>
        <vt:i4>2031672</vt:i4>
      </vt:variant>
      <vt:variant>
        <vt:i4>74</vt:i4>
      </vt:variant>
      <vt:variant>
        <vt:i4>0</vt:i4>
      </vt:variant>
      <vt:variant>
        <vt:i4>5</vt:i4>
      </vt:variant>
      <vt:variant>
        <vt:lpwstr/>
      </vt:variant>
      <vt:variant>
        <vt:lpwstr>_Toc461442980</vt:lpwstr>
      </vt:variant>
      <vt:variant>
        <vt:i4>1048632</vt:i4>
      </vt:variant>
      <vt:variant>
        <vt:i4>68</vt:i4>
      </vt:variant>
      <vt:variant>
        <vt:i4>0</vt:i4>
      </vt:variant>
      <vt:variant>
        <vt:i4>5</vt:i4>
      </vt:variant>
      <vt:variant>
        <vt:lpwstr/>
      </vt:variant>
      <vt:variant>
        <vt:lpwstr>_Toc461442979</vt:lpwstr>
      </vt:variant>
      <vt:variant>
        <vt:i4>1048632</vt:i4>
      </vt:variant>
      <vt:variant>
        <vt:i4>62</vt:i4>
      </vt:variant>
      <vt:variant>
        <vt:i4>0</vt:i4>
      </vt:variant>
      <vt:variant>
        <vt:i4>5</vt:i4>
      </vt:variant>
      <vt:variant>
        <vt:lpwstr/>
      </vt:variant>
      <vt:variant>
        <vt:lpwstr>_Toc461442978</vt:lpwstr>
      </vt:variant>
      <vt:variant>
        <vt:i4>1048632</vt:i4>
      </vt:variant>
      <vt:variant>
        <vt:i4>56</vt:i4>
      </vt:variant>
      <vt:variant>
        <vt:i4>0</vt:i4>
      </vt:variant>
      <vt:variant>
        <vt:i4>5</vt:i4>
      </vt:variant>
      <vt:variant>
        <vt:lpwstr/>
      </vt:variant>
      <vt:variant>
        <vt:lpwstr>_Toc461442977</vt:lpwstr>
      </vt:variant>
      <vt:variant>
        <vt:i4>1048632</vt:i4>
      </vt:variant>
      <vt:variant>
        <vt:i4>50</vt:i4>
      </vt:variant>
      <vt:variant>
        <vt:i4>0</vt:i4>
      </vt:variant>
      <vt:variant>
        <vt:i4>5</vt:i4>
      </vt:variant>
      <vt:variant>
        <vt:lpwstr/>
      </vt:variant>
      <vt:variant>
        <vt:lpwstr>_Toc461442976</vt:lpwstr>
      </vt:variant>
      <vt:variant>
        <vt:i4>1048632</vt:i4>
      </vt:variant>
      <vt:variant>
        <vt:i4>44</vt:i4>
      </vt:variant>
      <vt:variant>
        <vt:i4>0</vt:i4>
      </vt:variant>
      <vt:variant>
        <vt:i4>5</vt:i4>
      </vt:variant>
      <vt:variant>
        <vt:lpwstr/>
      </vt:variant>
      <vt:variant>
        <vt:lpwstr>_Toc461442975</vt:lpwstr>
      </vt:variant>
      <vt:variant>
        <vt:i4>1048632</vt:i4>
      </vt:variant>
      <vt:variant>
        <vt:i4>38</vt:i4>
      </vt:variant>
      <vt:variant>
        <vt:i4>0</vt:i4>
      </vt:variant>
      <vt:variant>
        <vt:i4>5</vt:i4>
      </vt:variant>
      <vt:variant>
        <vt:lpwstr/>
      </vt:variant>
      <vt:variant>
        <vt:lpwstr>_Toc461442974</vt:lpwstr>
      </vt:variant>
      <vt:variant>
        <vt:i4>1048632</vt:i4>
      </vt:variant>
      <vt:variant>
        <vt:i4>32</vt:i4>
      </vt:variant>
      <vt:variant>
        <vt:i4>0</vt:i4>
      </vt:variant>
      <vt:variant>
        <vt:i4>5</vt:i4>
      </vt:variant>
      <vt:variant>
        <vt:lpwstr/>
      </vt:variant>
      <vt:variant>
        <vt:lpwstr>_Toc461442973</vt:lpwstr>
      </vt:variant>
      <vt:variant>
        <vt:i4>1048632</vt:i4>
      </vt:variant>
      <vt:variant>
        <vt:i4>26</vt:i4>
      </vt:variant>
      <vt:variant>
        <vt:i4>0</vt:i4>
      </vt:variant>
      <vt:variant>
        <vt:i4>5</vt:i4>
      </vt:variant>
      <vt:variant>
        <vt:lpwstr/>
      </vt:variant>
      <vt:variant>
        <vt:lpwstr>_Toc461442972</vt:lpwstr>
      </vt:variant>
      <vt:variant>
        <vt:i4>1048632</vt:i4>
      </vt:variant>
      <vt:variant>
        <vt:i4>20</vt:i4>
      </vt:variant>
      <vt:variant>
        <vt:i4>0</vt:i4>
      </vt:variant>
      <vt:variant>
        <vt:i4>5</vt:i4>
      </vt:variant>
      <vt:variant>
        <vt:lpwstr/>
      </vt:variant>
      <vt:variant>
        <vt:lpwstr>_Toc461442971</vt:lpwstr>
      </vt:variant>
      <vt:variant>
        <vt:i4>1048632</vt:i4>
      </vt:variant>
      <vt:variant>
        <vt:i4>14</vt:i4>
      </vt:variant>
      <vt:variant>
        <vt:i4>0</vt:i4>
      </vt:variant>
      <vt:variant>
        <vt:i4>5</vt:i4>
      </vt:variant>
      <vt:variant>
        <vt:lpwstr/>
      </vt:variant>
      <vt:variant>
        <vt:lpwstr>_Toc461442970</vt:lpwstr>
      </vt:variant>
      <vt:variant>
        <vt:i4>1114168</vt:i4>
      </vt:variant>
      <vt:variant>
        <vt:i4>8</vt:i4>
      </vt:variant>
      <vt:variant>
        <vt:i4>0</vt:i4>
      </vt:variant>
      <vt:variant>
        <vt:i4>5</vt:i4>
      </vt:variant>
      <vt:variant>
        <vt:lpwstr/>
      </vt:variant>
      <vt:variant>
        <vt:lpwstr>_Toc461442969</vt:lpwstr>
      </vt:variant>
      <vt:variant>
        <vt:i4>1114168</vt:i4>
      </vt:variant>
      <vt:variant>
        <vt:i4>2</vt:i4>
      </vt:variant>
      <vt:variant>
        <vt:i4>0</vt:i4>
      </vt:variant>
      <vt:variant>
        <vt:i4>5</vt:i4>
      </vt:variant>
      <vt:variant>
        <vt:lpwstr/>
      </vt:variant>
      <vt:variant>
        <vt:lpwstr>_Toc461442967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王强</dc:creator>
  <cp:lastModifiedBy>刘旺</cp:lastModifiedBy>
  <cp:revision>256</cp:revision>
  <cp:lastPrinted>2019-10-29T07:14:00Z</cp:lastPrinted>
  <dcterms:created xsi:type="dcterms:W3CDTF">2016-10-30T10:20:00Z</dcterms:created>
  <dcterms:modified xsi:type="dcterms:W3CDTF">2019-11-01T08:49:00Z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2052-10.1.0.5559</vt:lpwstr>
  </property>
</Properties>
</file>