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993"/>
          <w:tab w:val="left" w:pos="1560"/>
        </w:tabs>
        <w:spacing w:line="600" w:lineRule="exact"/>
        <w:ind w:firstLine="0" w:firstLineChars="0"/>
        <w:rPr>
          <w:rFonts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</w:rPr>
      </w:pPr>
      <w:bookmarkStart w:id="0" w:name="_GoBack"/>
      <w:bookmarkEnd w:id="0"/>
      <w:r>
        <w:rPr>
          <w:rFonts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</w:rPr>
        <w:t>附件1</w:t>
      </w:r>
    </w:p>
    <w:p>
      <w:pPr>
        <w:pStyle w:val="9"/>
        <w:tabs>
          <w:tab w:val="left" w:pos="993"/>
          <w:tab w:val="left" w:pos="1560"/>
        </w:tabs>
        <w:spacing w:line="600" w:lineRule="exact"/>
        <w:ind w:firstLine="0" w:firstLineChars="0"/>
        <w:jc w:val="center"/>
        <w:rPr>
          <w:rFonts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</w:rPr>
      </w:pPr>
      <w:r>
        <w:rPr>
          <w:rFonts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</w:rPr>
        <w:t>安徽省2018-2020年农机购置补贴机具种类范围</w:t>
      </w:r>
    </w:p>
    <w:p>
      <w:pPr>
        <w:pStyle w:val="9"/>
        <w:tabs>
          <w:tab w:val="left" w:pos="993"/>
          <w:tab w:val="left" w:pos="1560"/>
        </w:tabs>
        <w:spacing w:line="600" w:lineRule="exact"/>
        <w:ind w:firstLine="0" w:firstLineChars="0"/>
        <w:jc w:val="center"/>
        <w:rPr>
          <w:rFonts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</w:rPr>
      </w:pPr>
      <w:r>
        <w:rPr>
          <w:rFonts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</w:rPr>
        <w:t>（2019年</w:t>
      </w:r>
      <w:r>
        <w:rPr>
          <w:rFonts w:hint="eastAsia"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  <w:lang w:eastAsia="zh-CN"/>
        </w:rPr>
        <w:t>第二次</w:t>
      </w:r>
      <w:r>
        <w:rPr>
          <w:rFonts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</w:rPr>
        <w:t>调整</w:t>
      </w:r>
      <w:r>
        <w:rPr>
          <w:rFonts w:hint="eastAsia"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  <w:lang w:eastAsia="zh-CN"/>
        </w:rPr>
        <w:t>公示稿</w:t>
      </w:r>
      <w:r>
        <w:rPr>
          <w:rFonts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</w:rPr>
        <w:t>）</w:t>
      </w:r>
    </w:p>
    <w:p>
      <w:pPr>
        <w:widowControl/>
        <w:spacing w:line="480" w:lineRule="atLeast"/>
        <w:ind w:firstLine="900"/>
        <w:jc w:val="left"/>
        <w:rPr>
          <w:rFonts w:ascii="Times New Roman" w:hAnsi="Times New Roman" w:eastAsia="微软雅黑" w:cs="Times New Roman"/>
          <w:i w:val="0"/>
          <w:iCs w:val="0"/>
          <w:color w:val="auto"/>
          <w:kern w:val="0"/>
          <w:sz w:val="24"/>
          <w:u w:val="none"/>
        </w:rPr>
      </w:pPr>
      <w:r>
        <w:rPr>
          <w:rFonts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</w:rPr>
        <w:t> </w:t>
      </w:r>
    </w:p>
    <w:p>
      <w:pPr>
        <w:widowControl/>
        <w:spacing w:line="500" w:lineRule="atLeast"/>
        <w:ind w:firstLine="525"/>
        <w:jc w:val="left"/>
        <w:rPr>
          <w:rFonts w:ascii="Times New Roman" w:hAnsi="Times New Roman" w:eastAsia="微软雅黑" w:cs="Times New Roman"/>
          <w:i w:val="0"/>
          <w:iCs w:val="0"/>
          <w:color w:val="auto"/>
          <w:kern w:val="0"/>
          <w:sz w:val="24"/>
          <w:u w:val="none"/>
        </w:rPr>
      </w:pPr>
      <w:r>
        <w:rPr>
          <w:rFonts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</w:rPr>
        <w:t>6.</w:t>
      </w:r>
      <w:r>
        <w:rPr>
          <w:rFonts w:ascii="Times New Roman" w:hAnsi="Times New Roman" w:eastAsia="黑体" w:cs="Times New Roman"/>
          <w:i w:val="0"/>
          <w:iCs w:val="0"/>
          <w:color w:val="auto"/>
          <w:kern w:val="0"/>
          <w:sz w:val="30"/>
          <w:szCs w:val="30"/>
          <w:u w:val="none"/>
        </w:rPr>
        <w:t>农产品初加工机械</w:t>
      </w:r>
    </w:p>
    <w:p>
      <w:pPr>
        <w:widowControl/>
        <w:spacing w:line="500" w:lineRule="atLeast"/>
        <w:ind w:firstLine="945"/>
        <w:jc w:val="left"/>
        <w:rPr>
          <w:rFonts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</w:rPr>
        <w:t>6.1</w:t>
      </w:r>
      <w:r>
        <w:rPr>
          <w:rFonts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</w:rPr>
        <w:t>碾米机械</w:t>
      </w:r>
    </w:p>
    <w:p>
      <w:pPr>
        <w:widowControl/>
        <w:spacing w:line="500" w:lineRule="atLeast"/>
        <w:ind w:firstLine="1470"/>
        <w:jc w:val="left"/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  <w:lang w:eastAsia="zh-CN"/>
        </w:rPr>
      </w:pPr>
      <w:r>
        <w:rPr>
          <w:rFonts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</w:rPr>
        <w:t>6.1.3碾米加工成套设备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  <w:lang w:eastAsia="zh-CN"/>
        </w:rPr>
        <w:t>（取消品目）</w:t>
      </w:r>
    </w:p>
    <w:p>
      <w:pPr>
        <w:widowControl/>
        <w:spacing w:line="500" w:lineRule="atLeast"/>
        <w:ind w:firstLine="525"/>
        <w:jc w:val="left"/>
        <w:rPr>
          <w:rFonts w:ascii="Times New Roman" w:hAnsi="Times New Roman" w:eastAsia="微软雅黑" w:cs="Times New Roman"/>
          <w:i w:val="0"/>
          <w:iCs w:val="0"/>
          <w:color w:val="auto"/>
          <w:kern w:val="0"/>
          <w:sz w:val="24"/>
          <w:u w:val="none"/>
        </w:rPr>
      </w:pPr>
      <w:r>
        <w:rPr>
          <w:rFonts w:ascii="Times New Roman" w:hAnsi="Times New Roman" w:eastAsia="黑体" w:cs="Times New Roman"/>
          <w:i w:val="0"/>
          <w:iCs w:val="0"/>
          <w:color w:val="auto"/>
          <w:kern w:val="0"/>
          <w:sz w:val="30"/>
          <w:szCs w:val="30"/>
          <w:u w:val="none"/>
        </w:rPr>
        <w:t>9．畜牧机械</w:t>
      </w:r>
    </w:p>
    <w:p>
      <w:pPr>
        <w:widowControl/>
        <w:spacing w:line="500" w:lineRule="atLeast"/>
        <w:ind w:firstLine="945"/>
        <w:jc w:val="left"/>
        <w:rPr>
          <w:rFonts w:ascii="Times New Roman" w:hAnsi="Times New Roman" w:eastAsia="微软雅黑" w:cs="Times New Roman"/>
          <w:i w:val="0"/>
          <w:iCs w:val="0"/>
          <w:color w:val="auto"/>
          <w:kern w:val="0"/>
          <w:sz w:val="24"/>
          <w:u w:val="none"/>
        </w:rPr>
      </w:pPr>
      <w:r>
        <w:rPr>
          <w:rFonts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</w:rPr>
        <w:t>9.1</w:t>
      </w:r>
      <w:r>
        <w:rPr>
          <w:rFonts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</w:rPr>
        <w:t>饲料（草）加工机械设备</w:t>
      </w:r>
    </w:p>
    <w:p>
      <w:pPr>
        <w:widowControl/>
        <w:spacing w:line="500" w:lineRule="atLeast"/>
        <w:ind w:firstLine="1575"/>
        <w:jc w:val="left"/>
        <w:rPr>
          <w:rFonts w:ascii="Times New Roman" w:hAnsi="Times New Roman" w:eastAsia="微软雅黑" w:cs="Times New Roman"/>
          <w:i w:val="0"/>
          <w:iCs w:val="0"/>
          <w:color w:val="auto"/>
          <w:kern w:val="0"/>
          <w:sz w:val="24"/>
          <w:u w:val="none"/>
        </w:rPr>
      </w:pPr>
      <w:r>
        <w:rPr>
          <w:rFonts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</w:rPr>
        <w:t>9.1.</w:t>
      </w:r>
      <w:r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  <w:lang w:val="en-US" w:eastAsia="zh-CN"/>
        </w:rPr>
        <w:t>饲料混合机（新增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  <w:lang w:eastAsia="zh-CN"/>
        </w:rPr>
        <w:t>品目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  <w:lang w:val="en-US" w:eastAsia="zh-CN"/>
        </w:rPr>
        <w:t>）</w:t>
      </w:r>
    </w:p>
    <w:p>
      <w:pPr>
        <w:widowControl/>
        <w:spacing w:line="500" w:lineRule="atLeast"/>
        <w:ind w:firstLine="1575"/>
        <w:jc w:val="left"/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24"/>
          <w:u w:val="none"/>
          <w:lang w:eastAsia="zh-CN"/>
        </w:rPr>
      </w:pPr>
      <w:r>
        <w:rPr>
          <w:rFonts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</w:rPr>
        <w:t>9.1.</w:t>
      </w:r>
      <w:r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  <w:lang w:eastAsia="zh-CN"/>
        </w:rPr>
        <w:t>饲料制备（搅拌）机（新增品目）</w:t>
      </w:r>
    </w:p>
    <w:p>
      <w:pPr>
        <w:widowControl/>
        <w:spacing w:line="500" w:lineRule="atLeast"/>
        <w:ind w:firstLine="945"/>
        <w:jc w:val="left"/>
        <w:rPr>
          <w:rFonts w:ascii="Times New Roman" w:hAnsi="Times New Roman" w:eastAsia="微软雅黑" w:cs="Times New Roman"/>
          <w:i w:val="0"/>
          <w:iCs w:val="0"/>
          <w:color w:val="auto"/>
          <w:kern w:val="0"/>
          <w:sz w:val="24"/>
          <w:u w:val="none"/>
        </w:rPr>
      </w:pPr>
      <w:r>
        <w:rPr>
          <w:rFonts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</w:rPr>
        <w:t>9.2</w:t>
      </w:r>
      <w:r>
        <w:rPr>
          <w:rFonts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</w:rPr>
        <w:t>饲养机械</w:t>
      </w:r>
    </w:p>
    <w:p>
      <w:pPr>
        <w:widowControl/>
        <w:spacing w:line="500" w:lineRule="atLeast"/>
        <w:ind w:firstLine="1575"/>
        <w:jc w:val="left"/>
        <w:rPr>
          <w:rFonts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</w:rPr>
        <w:t>9.2.</w:t>
      </w:r>
      <w:r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30"/>
          <w:szCs w:val="30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  <w:lang w:val="en-US" w:eastAsia="zh-CN"/>
        </w:rPr>
        <w:t>送料</w:t>
      </w:r>
      <w:r>
        <w:rPr>
          <w:rFonts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</w:rPr>
        <w:t>机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0"/>
          <w:szCs w:val="30"/>
          <w:u w:val="none"/>
          <w:lang w:eastAsia="zh-CN"/>
        </w:rPr>
        <w:t>（新增品目）</w:t>
      </w:r>
    </w:p>
    <w:sectPr>
      <w:footerReference r:id="rId3" w:type="default"/>
      <w:pgSz w:w="11906" w:h="16838"/>
      <w:pgMar w:top="1701" w:right="1417" w:bottom="1417" w:left="141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8B"/>
    <w:rsid w:val="000376A8"/>
    <w:rsid w:val="000679BE"/>
    <w:rsid w:val="00127438"/>
    <w:rsid w:val="0014358B"/>
    <w:rsid w:val="00235AF5"/>
    <w:rsid w:val="002D1027"/>
    <w:rsid w:val="00303735"/>
    <w:rsid w:val="00341C67"/>
    <w:rsid w:val="0035155B"/>
    <w:rsid w:val="003A42A9"/>
    <w:rsid w:val="004876B4"/>
    <w:rsid w:val="00575955"/>
    <w:rsid w:val="006A0379"/>
    <w:rsid w:val="007544BB"/>
    <w:rsid w:val="00A53B4F"/>
    <w:rsid w:val="00A572BE"/>
    <w:rsid w:val="00B56AB7"/>
    <w:rsid w:val="00B6727F"/>
    <w:rsid w:val="00C116A7"/>
    <w:rsid w:val="00D86CD0"/>
    <w:rsid w:val="00EC7350"/>
    <w:rsid w:val="00F27454"/>
    <w:rsid w:val="00FD6676"/>
    <w:rsid w:val="00FE6D32"/>
    <w:rsid w:val="011D06A9"/>
    <w:rsid w:val="01414A33"/>
    <w:rsid w:val="01CC567C"/>
    <w:rsid w:val="01FF3FC4"/>
    <w:rsid w:val="024409AB"/>
    <w:rsid w:val="02805180"/>
    <w:rsid w:val="02A63D08"/>
    <w:rsid w:val="02AA3239"/>
    <w:rsid w:val="02BE25DF"/>
    <w:rsid w:val="02CE362F"/>
    <w:rsid w:val="03020E0A"/>
    <w:rsid w:val="031B1B90"/>
    <w:rsid w:val="031E3289"/>
    <w:rsid w:val="032401F1"/>
    <w:rsid w:val="033A5A08"/>
    <w:rsid w:val="03645F94"/>
    <w:rsid w:val="038348CB"/>
    <w:rsid w:val="03F55A09"/>
    <w:rsid w:val="04F273DD"/>
    <w:rsid w:val="05286DF1"/>
    <w:rsid w:val="05642789"/>
    <w:rsid w:val="056E7203"/>
    <w:rsid w:val="057D06BF"/>
    <w:rsid w:val="05817EAC"/>
    <w:rsid w:val="05D36665"/>
    <w:rsid w:val="05EF0800"/>
    <w:rsid w:val="05F175DF"/>
    <w:rsid w:val="06036FC7"/>
    <w:rsid w:val="06356591"/>
    <w:rsid w:val="0693268E"/>
    <w:rsid w:val="069E5B24"/>
    <w:rsid w:val="07065ED4"/>
    <w:rsid w:val="0736669C"/>
    <w:rsid w:val="07600979"/>
    <w:rsid w:val="077813D7"/>
    <w:rsid w:val="07E71282"/>
    <w:rsid w:val="07E81405"/>
    <w:rsid w:val="08962985"/>
    <w:rsid w:val="08D151E8"/>
    <w:rsid w:val="095D60A3"/>
    <w:rsid w:val="098B62A9"/>
    <w:rsid w:val="09FE38BA"/>
    <w:rsid w:val="0A371CA2"/>
    <w:rsid w:val="0ABB5A2A"/>
    <w:rsid w:val="0AC448CA"/>
    <w:rsid w:val="0B2076C5"/>
    <w:rsid w:val="0B3F242D"/>
    <w:rsid w:val="0B570D5B"/>
    <w:rsid w:val="0B873C0E"/>
    <w:rsid w:val="0B9E0DDD"/>
    <w:rsid w:val="0BAD6CEE"/>
    <w:rsid w:val="0BF00E99"/>
    <w:rsid w:val="0C820C68"/>
    <w:rsid w:val="0CAB30C3"/>
    <w:rsid w:val="0D29300B"/>
    <w:rsid w:val="0D2F4115"/>
    <w:rsid w:val="0D3F211B"/>
    <w:rsid w:val="0D7724FA"/>
    <w:rsid w:val="0DFC4382"/>
    <w:rsid w:val="0E121B76"/>
    <w:rsid w:val="0E450988"/>
    <w:rsid w:val="0E5F160D"/>
    <w:rsid w:val="0EBA1B38"/>
    <w:rsid w:val="0ED0318D"/>
    <w:rsid w:val="0F352926"/>
    <w:rsid w:val="0F8E16AC"/>
    <w:rsid w:val="0FCD54C0"/>
    <w:rsid w:val="10005775"/>
    <w:rsid w:val="10053747"/>
    <w:rsid w:val="103427F5"/>
    <w:rsid w:val="108B5FD6"/>
    <w:rsid w:val="109B1F47"/>
    <w:rsid w:val="10BB141C"/>
    <w:rsid w:val="1129219D"/>
    <w:rsid w:val="114248A2"/>
    <w:rsid w:val="11B42D09"/>
    <w:rsid w:val="11C42198"/>
    <w:rsid w:val="11CA211F"/>
    <w:rsid w:val="11F137F3"/>
    <w:rsid w:val="11FB5BE0"/>
    <w:rsid w:val="123B7048"/>
    <w:rsid w:val="12593749"/>
    <w:rsid w:val="128554BF"/>
    <w:rsid w:val="12905193"/>
    <w:rsid w:val="133300B1"/>
    <w:rsid w:val="1376432C"/>
    <w:rsid w:val="13FB051F"/>
    <w:rsid w:val="141D1278"/>
    <w:rsid w:val="143C74B0"/>
    <w:rsid w:val="14BD5849"/>
    <w:rsid w:val="14EA278E"/>
    <w:rsid w:val="1514199A"/>
    <w:rsid w:val="15395B8D"/>
    <w:rsid w:val="15487C1B"/>
    <w:rsid w:val="157C093E"/>
    <w:rsid w:val="15910A77"/>
    <w:rsid w:val="15AC5362"/>
    <w:rsid w:val="15BE1825"/>
    <w:rsid w:val="167F4463"/>
    <w:rsid w:val="16E40FD4"/>
    <w:rsid w:val="171B0841"/>
    <w:rsid w:val="17202C82"/>
    <w:rsid w:val="17C40AB6"/>
    <w:rsid w:val="18675FF8"/>
    <w:rsid w:val="18751962"/>
    <w:rsid w:val="189C3852"/>
    <w:rsid w:val="18D3061B"/>
    <w:rsid w:val="19213677"/>
    <w:rsid w:val="19B13A46"/>
    <w:rsid w:val="19BB5A1E"/>
    <w:rsid w:val="19D63BBD"/>
    <w:rsid w:val="19E206BF"/>
    <w:rsid w:val="1A1F5F8E"/>
    <w:rsid w:val="1A68443E"/>
    <w:rsid w:val="1A7708D6"/>
    <w:rsid w:val="1A80328C"/>
    <w:rsid w:val="1A9C70DB"/>
    <w:rsid w:val="1AAD706C"/>
    <w:rsid w:val="1AFB2B89"/>
    <w:rsid w:val="1B0A5C88"/>
    <w:rsid w:val="1B491DAF"/>
    <w:rsid w:val="1B4D08A0"/>
    <w:rsid w:val="1BCB5B31"/>
    <w:rsid w:val="1BDD27FF"/>
    <w:rsid w:val="1BF667CA"/>
    <w:rsid w:val="1C061ABE"/>
    <w:rsid w:val="1D084C0F"/>
    <w:rsid w:val="1D0D1935"/>
    <w:rsid w:val="1D8A1971"/>
    <w:rsid w:val="1DD5180B"/>
    <w:rsid w:val="1E1034E2"/>
    <w:rsid w:val="1E410918"/>
    <w:rsid w:val="1E967989"/>
    <w:rsid w:val="1EF1727A"/>
    <w:rsid w:val="1F5B407D"/>
    <w:rsid w:val="1FB51B8F"/>
    <w:rsid w:val="1FD46975"/>
    <w:rsid w:val="1FE72264"/>
    <w:rsid w:val="1FF877F8"/>
    <w:rsid w:val="20001D94"/>
    <w:rsid w:val="20CC50AB"/>
    <w:rsid w:val="21262992"/>
    <w:rsid w:val="213E227A"/>
    <w:rsid w:val="21AC3789"/>
    <w:rsid w:val="21B41A6F"/>
    <w:rsid w:val="21C32DA9"/>
    <w:rsid w:val="22097F6A"/>
    <w:rsid w:val="2216526A"/>
    <w:rsid w:val="222C4F87"/>
    <w:rsid w:val="2261289A"/>
    <w:rsid w:val="22752EE1"/>
    <w:rsid w:val="227C5044"/>
    <w:rsid w:val="22BF6DF2"/>
    <w:rsid w:val="235735FD"/>
    <w:rsid w:val="237D1D10"/>
    <w:rsid w:val="239A6C74"/>
    <w:rsid w:val="23CD3D53"/>
    <w:rsid w:val="23EC6435"/>
    <w:rsid w:val="244179A4"/>
    <w:rsid w:val="24780B4C"/>
    <w:rsid w:val="24786E15"/>
    <w:rsid w:val="24910C39"/>
    <w:rsid w:val="24922EB1"/>
    <w:rsid w:val="24B03452"/>
    <w:rsid w:val="24E07BD0"/>
    <w:rsid w:val="24E409C0"/>
    <w:rsid w:val="254E1B1A"/>
    <w:rsid w:val="255C3F67"/>
    <w:rsid w:val="25771E44"/>
    <w:rsid w:val="25930B93"/>
    <w:rsid w:val="260D6FB0"/>
    <w:rsid w:val="261333E3"/>
    <w:rsid w:val="262F0FB8"/>
    <w:rsid w:val="26920E85"/>
    <w:rsid w:val="26AF7CDD"/>
    <w:rsid w:val="26D7008A"/>
    <w:rsid w:val="27B328F5"/>
    <w:rsid w:val="27DA6155"/>
    <w:rsid w:val="27F3401F"/>
    <w:rsid w:val="282569D5"/>
    <w:rsid w:val="28DA34FD"/>
    <w:rsid w:val="28F059F5"/>
    <w:rsid w:val="29186D44"/>
    <w:rsid w:val="293D0ED4"/>
    <w:rsid w:val="296E2B53"/>
    <w:rsid w:val="29D46376"/>
    <w:rsid w:val="29ED1720"/>
    <w:rsid w:val="2A045DA8"/>
    <w:rsid w:val="2A0E6E45"/>
    <w:rsid w:val="2AA35A93"/>
    <w:rsid w:val="2AB432A4"/>
    <w:rsid w:val="2AD46070"/>
    <w:rsid w:val="2B2845E2"/>
    <w:rsid w:val="2B472445"/>
    <w:rsid w:val="2B7E3470"/>
    <w:rsid w:val="2BB9105A"/>
    <w:rsid w:val="2BBF22B9"/>
    <w:rsid w:val="2BCE1E93"/>
    <w:rsid w:val="2C0F0D41"/>
    <w:rsid w:val="2C1F4785"/>
    <w:rsid w:val="2C556D59"/>
    <w:rsid w:val="2C6E41E1"/>
    <w:rsid w:val="2C861C19"/>
    <w:rsid w:val="2C91447C"/>
    <w:rsid w:val="2D9B054D"/>
    <w:rsid w:val="2DA80984"/>
    <w:rsid w:val="2E012F9B"/>
    <w:rsid w:val="2E073549"/>
    <w:rsid w:val="2E79142D"/>
    <w:rsid w:val="2EAF5318"/>
    <w:rsid w:val="2EB34CEF"/>
    <w:rsid w:val="2F160262"/>
    <w:rsid w:val="2F340780"/>
    <w:rsid w:val="2F465AAF"/>
    <w:rsid w:val="2F5723E2"/>
    <w:rsid w:val="2F715838"/>
    <w:rsid w:val="2F9E708F"/>
    <w:rsid w:val="2FDD4201"/>
    <w:rsid w:val="2FDE018A"/>
    <w:rsid w:val="2FE26757"/>
    <w:rsid w:val="2FE93028"/>
    <w:rsid w:val="30075215"/>
    <w:rsid w:val="302137DB"/>
    <w:rsid w:val="303D1A60"/>
    <w:rsid w:val="30635204"/>
    <w:rsid w:val="3077593F"/>
    <w:rsid w:val="308440E7"/>
    <w:rsid w:val="30A56576"/>
    <w:rsid w:val="30BE53E1"/>
    <w:rsid w:val="30D675AD"/>
    <w:rsid w:val="310942F8"/>
    <w:rsid w:val="31D92582"/>
    <w:rsid w:val="31EE267A"/>
    <w:rsid w:val="32282A63"/>
    <w:rsid w:val="32702227"/>
    <w:rsid w:val="32BD6A4B"/>
    <w:rsid w:val="32D76FE3"/>
    <w:rsid w:val="32EB2D19"/>
    <w:rsid w:val="33203D6B"/>
    <w:rsid w:val="334C0FAF"/>
    <w:rsid w:val="335A32BB"/>
    <w:rsid w:val="33693A4B"/>
    <w:rsid w:val="3374401B"/>
    <w:rsid w:val="3376516D"/>
    <w:rsid w:val="338F426E"/>
    <w:rsid w:val="33B340A7"/>
    <w:rsid w:val="33C31D67"/>
    <w:rsid w:val="33CF3EF8"/>
    <w:rsid w:val="340E3894"/>
    <w:rsid w:val="342204EF"/>
    <w:rsid w:val="34367A55"/>
    <w:rsid w:val="347773AF"/>
    <w:rsid w:val="34DE46CC"/>
    <w:rsid w:val="34E26BDE"/>
    <w:rsid w:val="35731BE3"/>
    <w:rsid w:val="35D50686"/>
    <w:rsid w:val="36214AE0"/>
    <w:rsid w:val="36830575"/>
    <w:rsid w:val="36F7184F"/>
    <w:rsid w:val="377B0DD0"/>
    <w:rsid w:val="37851ECB"/>
    <w:rsid w:val="37FB68F2"/>
    <w:rsid w:val="38240597"/>
    <w:rsid w:val="38352350"/>
    <w:rsid w:val="38603FB4"/>
    <w:rsid w:val="38AB293D"/>
    <w:rsid w:val="393F5568"/>
    <w:rsid w:val="3944132E"/>
    <w:rsid w:val="396B2344"/>
    <w:rsid w:val="39720878"/>
    <w:rsid w:val="397D1D97"/>
    <w:rsid w:val="39BB3221"/>
    <w:rsid w:val="39BF682E"/>
    <w:rsid w:val="3A114A0A"/>
    <w:rsid w:val="3A2E5DDA"/>
    <w:rsid w:val="3AB7576F"/>
    <w:rsid w:val="3ACD7439"/>
    <w:rsid w:val="3B2772B6"/>
    <w:rsid w:val="3B455DE4"/>
    <w:rsid w:val="3B7170ED"/>
    <w:rsid w:val="3BD15849"/>
    <w:rsid w:val="3C6F289B"/>
    <w:rsid w:val="3CD65866"/>
    <w:rsid w:val="3CF75CDF"/>
    <w:rsid w:val="3D37396E"/>
    <w:rsid w:val="3D3E3C03"/>
    <w:rsid w:val="3D4206A4"/>
    <w:rsid w:val="3D4F09BA"/>
    <w:rsid w:val="3D8931FA"/>
    <w:rsid w:val="3D906291"/>
    <w:rsid w:val="3D926CF8"/>
    <w:rsid w:val="3DC60D86"/>
    <w:rsid w:val="3E0F3325"/>
    <w:rsid w:val="3E1F12B3"/>
    <w:rsid w:val="3E1F77F9"/>
    <w:rsid w:val="3E47760E"/>
    <w:rsid w:val="3E5A46E5"/>
    <w:rsid w:val="3EAC2CDD"/>
    <w:rsid w:val="3F0617CE"/>
    <w:rsid w:val="3F105C78"/>
    <w:rsid w:val="3F3F1518"/>
    <w:rsid w:val="3F8A5977"/>
    <w:rsid w:val="3FCF5377"/>
    <w:rsid w:val="3FD21AC2"/>
    <w:rsid w:val="3FF0470A"/>
    <w:rsid w:val="401075A7"/>
    <w:rsid w:val="40361FE0"/>
    <w:rsid w:val="40440959"/>
    <w:rsid w:val="404475A0"/>
    <w:rsid w:val="40FB4FCD"/>
    <w:rsid w:val="41396FD9"/>
    <w:rsid w:val="413C2B4D"/>
    <w:rsid w:val="41586E34"/>
    <w:rsid w:val="41FE234E"/>
    <w:rsid w:val="423006D0"/>
    <w:rsid w:val="428A5E10"/>
    <w:rsid w:val="428D5F8A"/>
    <w:rsid w:val="42AD1A05"/>
    <w:rsid w:val="42B016B8"/>
    <w:rsid w:val="42E743D5"/>
    <w:rsid w:val="42F74B71"/>
    <w:rsid w:val="43163B1E"/>
    <w:rsid w:val="43196235"/>
    <w:rsid w:val="4333700F"/>
    <w:rsid w:val="43694EAD"/>
    <w:rsid w:val="43755678"/>
    <w:rsid w:val="438A2574"/>
    <w:rsid w:val="43C975B6"/>
    <w:rsid w:val="441C0303"/>
    <w:rsid w:val="441C090D"/>
    <w:rsid w:val="44645E3A"/>
    <w:rsid w:val="448A046E"/>
    <w:rsid w:val="449228EF"/>
    <w:rsid w:val="44B46E50"/>
    <w:rsid w:val="44C82B97"/>
    <w:rsid w:val="44D41181"/>
    <w:rsid w:val="45101B83"/>
    <w:rsid w:val="452230DD"/>
    <w:rsid w:val="45694F49"/>
    <w:rsid w:val="462F7722"/>
    <w:rsid w:val="46C641A4"/>
    <w:rsid w:val="46EA050D"/>
    <w:rsid w:val="46EB01F2"/>
    <w:rsid w:val="46FD0F98"/>
    <w:rsid w:val="46FD6E2F"/>
    <w:rsid w:val="470E7419"/>
    <w:rsid w:val="47466613"/>
    <w:rsid w:val="47756D3B"/>
    <w:rsid w:val="4871694F"/>
    <w:rsid w:val="48AF247D"/>
    <w:rsid w:val="48D21631"/>
    <w:rsid w:val="48E8633C"/>
    <w:rsid w:val="495E3D52"/>
    <w:rsid w:val="49CC7870"/>
    <w:rsid w:val="49D217A3"/>
    <w:rsid w:val="49DA7DA0"/>
    <w:rsid w:val="4AAA2A37"/>
    <w:rsid w:val="4AC90FB9"/>
    <w:rsid w:val="4BD6189A"/>
    <w:rsid w:val="4BEF7B76"/>
    <w:rsid w:val="4BF17159"/>
    <w:rsid w:val="4BFB4418"/>
    <w:rsid w:val="4CA432E3"/>
    <w:rsid w:val="4CA60121"/>
    <w:rsid w:val="4CAA76E4"/>
    <w:rsid w:val="4D845CCA"/>
    <w:rsid w:val="4D8B04B7"/>
    <w:rsid w:val="4DA35034"/>
    <w:rsid w:val="4DA35EDB"/>
    <w:rsid w:val="4DB60E18"/>
    <w:rsid w:val="4DB84D91"/>
    <w:rsid w:val="4E7926A1"/>
    <w:rsid w:val="4EA055A7"/>
    <w:rsid w:val="4F1C0486"/>
    <w:rsid w:val="4F592DB3"/>
    <w:rsid w:val="4F602059"/>
    <w:rsid w:val="4F644EBB"/>
    <w:rsid w:val="4F885A75"/>
    <w:rsid w:val="50146CE9"/>
    <w:rsid w:val="50381987"/>
    <w:rsid w:val="504D3895"/>
    <w:rsid w:val="505A4D0C"/>
    <w:rsid w:val="50F05B77"/>
    <w:rsid w:val="50F14983"/>
    <w:rsid w:val="513455CD"/>
    <w:rsid w:val="51407F5F"/>
    <w:rsid w:val="514D4240"/>
    <w:rsid w:val="518B26E5"/>
    <w:rsid w:val="5198483A"/>
    <w:rsid w:val="51991E26"/>
    <w:rsid w:val="51AE5D7D"/>
    <w:rsid w:val="51B950D7"/>
    <w:rsid w:val="51F70B58"/>
    <w:rsid w:val="532A0246"/>
    <w:rsid w:val="535C2027"/>
    <w:rsid w:val="53A9037E"/>
    <w:rsid w:val="53F73AEA"/>
    <w:rsid w:val="5450419A"/>
    <w:rsid w:val="54574CDF"/>
    <w:rsid w:val="54CB4F2A"/>
    <w:rsid w:val="5557014A"/>
    <w:rsid w:val="55652B01"/>
    <w:rsid w:val="55711262"/>
    <w:rsid w:val="55800A52"/>
    <w:rsid w:val="55840234"/>
    <w:rsid w:val="55A64AD9"/>
    <w:rsid w:val="560711C7"/>
    <w:rsid w:val="56DE5F86"/>
    <w:rsid w:val="56E41DA7"/>
    <w:rsid w:val="571F6091"/>
    <w:rsid w:val="574821B9"/>
    <w:rsid w:val="57AD441C"/>
    <w:rsid w:val="57BF6F9A"/>
    <w:rsid w:val="57D94950"/>
    <w:rsid w:val="57E62253"/>
    <w:rsid w:val="58650F12"/>
    <w:rsid w:val="58C317D3"/>
    <w:rsid w:val="58E7126B"/>
    <w:rsid w:val="58FC5BCF"/>
    <w:rsid w:val="592F3E97"/>
    <w:rsid w:val="59C62441"/>
    <w:rsid w:val="5A1D75B8"/>
    <w:rsid w:val="5A385945"/>
    <w:rsid w:val="5A4D7952"/>
    <w:rsid w:val="5A976B87"/>
    <w:rsid w:val="5B195968"/>
    <w:rsid w:val="5B222D75"/>
    <w:rsid w:val="5B8A42D7"/>
    <w:rsid w:val="5B8F198A"/>
    <w:rsid w:val="5BA2368D"/>
    <w:rsid w:val="5BEA4585"/>
    <w:rsid w:val="5BF47BC3"/>
    <w:rsid w:val="5C2A7405"/>
    <w:rsid w:val="5CB60936"/>
    <w:rsid w:val="5D03361A"/>
    <w:rsid w:val="5D1821A5"/>
    <w:rsid w:val="5D1F24BD"/>
    <w:rsid w:val="5D3B66EC"/>
    <w:rsid w:val="5D562121"/>
    <w:rsid w:val="5D5B507D"/>
    <w:rsid w:val="5D7D01A2"/>
    <w:rsid w:val="5DAF6B76"/>
    <w:rsid w:val="5DC92A92"/>
    <w:rsid w:val="5DE94C35"/>
    <w:rsid w:val="5DEF4FA2"/>
    <w:rsid w:val="5DF44117"/>
    <w:rsid w:val="5ECC3080"/>
    <w:rsid w:val="5ED31D79"/>
    <w:rsid w:val="5ED57E98"/>
    <w:rsid w:val="5F524984"/>
    <w:rsid w:val="5F695C3B"/>
    <w:rsid w:val="5FF603F5"/>
    <w:rsid w:val="5FF856BA"/>
    <w:rsid w:val="60253661"/>
    <w:rsid w:val="60681B2E"/>
    <w:rsid w:val="608B26C7"/>
    <w:rsid w:val="609C27B0"/>
    <w:rsid w:val="60C87D45"/>
    <w:rsid w:val="60F406C8"/>
    <w:rsid w:val="610C66B3"/>
    <w:rsid w:val="61306732"/>
    <w:rsid w:val="61454017"/>
    <w:rsid w:val="61793198"/>
    <w:rsid w:val="619B57CA"/>
    <w:rsid w:val="619D732E"/>
    <w:rsid w:val="61D62F26"/>
    <w:rsid w:val="62191064"/>
    <w:rsid w:val="62525651"/>
    <w:rsid w:val="625E287D"/>
    <w:rsid w:val="62BC79CF"/>
    <w:rsid w:val="63B718AC"/>
    <w:rsid w:val="63B957AE"/>
    <w:rsid w:val="63DB3F2D"/>
    <w:rsid w:val="643A4B27"/>
    <w:rsid w:val="645226B9"/>
    <w:rsid w:val="649E751D"/>
    <w:rsid w:val="64C221D4"/>
    <w:rsid w:val="6520511F"/>
    <w:rsid w:val="65247A1A"/>
    <w:rsid w:val="654C29F7"/>
    <w:rsid w:val="655568E0"/>
    <w:rsid w:val="65645A4F"/>
    <w:rsid w:val="6584000A"/>
    <w:rsid w:val="658574C7"/>
    <w:rsid w:val="659727A2"/>
    <w:rsid w:val="65C57344"/>
    <w:rsid w:val="66124D49"/>
    <w:rsid w:val="662239B3"/>
    <w:rsid w:val="669C125C"/>
    <w:rsid w:val="66B97996"/>
    <w:rsid w:val="66E13FD6"/>
    <w:rsid w:val="670837C9"/>
    <w:rsid w:val="670D0475"/>
    <w:rsid w:val="675926A4"/>
    <w:rsid w:val="678B7D38"/>
    <w:rsid w:val="67D947AD"/>
    <w:rsid w:val="68103AB3"/>
    <w:rsid w:val="682C6038"/>
    <w:rsid w:val="68866511"/>
    <w:rsid w:val="69A775A5"/>
    <w:rsid w:val="69B16B79"/>
    <w:rsid w:val="69C135A3"/>
    <w:rsid w:val="69D71880"/>
    <w:rsid w:val="6A6A05F9"/>
    <w:rsid w:val="6A7749FD"/>
    <w:rsid w:val="6A8531B7"/>
    <w:rsid w:val="6AA12813"/>
    <w:rsid w:val="6AC816D0"/>
    <w:rsid w:val="6B052EB3"/>
    <w:rsid w:val="6B074AC3"/>
    <w:rsid w:val="6B380930"/>
    <w:rsid w:val="6BA11BAF"/>
    <w:rsid w:val="6BBC71FC"/>
    <w:rsid w:val="6BFF6742"/>
    <w:rsid w:val="6CB422E6"/>
    <w:rsid w:val="6CB54A0F"/>
    <w:rsid w:val="6D11152F"/>
    <w:rsid w:val="6D486EE1"/>
    <w:rsid w:val="6D526C09"/>
    <w:rsid w:val="6DC67576"/>
    <w:rsid w:val="6E0A3BF2"/>
    <w:rsid w:val="6E0C479F"/>
    <w:rsid w:val="6E1A644B"/>
    <w:rsid w:val="6E272AC2"/>
    <w:rsid w:val="6E4867EA"/>
    <w:rsid w:val="6E5977D0"/>
    <w:rsid w:val="6E9A1EBA"/>
    <w:rsid w:val="6EBB037A"/>
    <w:rsid w:val="6F2208C1"/>
    <w:rsid w:val="6F551597"/>
    <w:rsid w:val="6F5E51CD"/>
    <w:rsid w:val="6F7124EF"/>
    <w:rsid w:val="6FF1798E"/>
    <w:rsid w:val="6FF27EEC"/>
    <w:rsid w:val="70097396"/>
    <w:rsid w:val="700A10FF"/>
    <w:rsid w:val="70AB04D0"/>
    <w:rsid w:val="70AF5548"/>
    <w:rsid w:val="717A7E5E"/>
    <w:rsid w:val="7198620D"/>
    <w:rsid w:val="71C769AB"/>
    <w:rsid w:val="722259E9"/>
    <w:rsid w:val="72A50873"/>
    <w:rsid w:val="72AE42A9"/>
    <w:rsid w:val="72DB0DBF"/>
    <w:rsid w:val="73352FCE"/>
    <w:rsid w:val="74173465"/>
    <w:rsid w:val="745400DC"/>
    <w:rsid w:val="7483645C"/>
    <w:rsid w:val="74B54A3B"/>
    <w:rsid w:val="75AA28EA"/>
    <w:rsid w:val="75D568A5"/>
    <w:rsid w:val="762D4782"/>
    <w:rsid w:val="76506DA3"/>
    <w:rsid w:val="76581B89"/>
    <w:rsid w:val="769E016C"/>
    <w:rsid w:val="76C279D7"/>
    <w:rsid w:val="76DC3CBF"/>
    <w:rsid w:val="7751260E"/>
    <w:rsid w:val="775F2ABA"/>
    <w:rsid w:val="776C468A"/>
    <w:rsid w:val="779D2DA9"/>
    <w:rsid w:val="77D209A8"/>
    <w:rsid w:val="78080504"/>
    <w:rsid w:val="78387C7B"/>
    <w:rsid w:val="786F4A39"/>
    <w:rsid w:val="79731CF2"/>
    <w:rsid w:val="7973353F"/>
    <w:rsid w:val="79833CF3"/>
    <w:rsid w:val="79F64256"/>
    <w:rsid w:val="7A470C4B"/>
    <w:rsid w:val="7A533170"/>
    <w:rsid w:val="7B8321A3"/>
    <w:rsid w:val="7B974581"/>
    <w:rsid w:val="7BAB25C1"/>
    <w:rsid w:val="7BAE0F73"/>
    <w:rsid w:val="7BC42263"/>
    <w:rsid w:val="7BD700DA"/>
    <w:rsid w:val="7C457C79"/>
    <w:rsid w:val="7C4B105B"/>
    <w:rsid w:val="7CA311DC"/>
    <w:rsid w:val="7D6077A4"/>
    <w:rsid w:val="7DE70538"/>
    <w:rsid w:val="7DF86D38"/>
    <w:rsid w:val="7E1A028A"/>
    <w:rsid w:val="7E300EE2"/>
    <w:rsid w:val="7E570BCF"/>
    <w:rsid w:val="7E8E650E"/>
    <w:rsid w:val="7EAF703E"/>
    <w:rsid w:val="7F5D05B2"/>
    <w:rsid w:val="7F66274B"/>
    <w:rsid w:val="7F805FC6"/>
    <w:rsid w:val="7F957CA7"/>
    <w:rsid w:val="7FB86280"/>
    <w:rsid w:val="7FC43306"/>
    <w:rsid w:val="7FD17E68"/>
    <w:rsid w:val="7FD34663"/>
    <w:rsid w:val="7FF453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sj"/>
    <w:basedOn w:val="6"/>
    <w:qFormat/>
    <w:uiPriority w:val="0"/>
  </w:style>
  <w:style w:type="character" w:customStyle="1" w:styleId="11">
    <w:name w:val="cx"/>
    <w:basedOn w:val="6"/>
    <w:qFormat/>
    <w:uiPriority w:val="0"/>
  </w:style>
  <w:style w:type="character" w:customStyle="1" w:styleId="12">
    <w:name w:val="tit2"/>
    <w:basedOn w:val="6"/>
    <w:qFormat/>
    <w:uiPriority w:val="0"/>
  </w:style>
  <w:style w:type="character" w:customStyle="1" w:styleId="13">
    <w:name w:val="tit"/>
    <w:basedOn w:val="6"/>
    <w:qFormat/>
    <w:uiPriority w:val="0"/>
  </w:style>
  <w:style w:type="character" w:customStyle="1" w:styleId="14">
    <w:name w:val="日期 字符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250</Words>
  <Characters>1431</Characters>
  <Lines>11</Lines>
  <Paragraphs>3</Paragraphs>
  <TotalTime>0</TotalTime>
  <ScaleCrop>false</ScaleCrop>
  <LinksUpToDate>false</LinksUpToDate>
  <CharactersWithSpaces>1678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Yolanda</cp:lastModifiedBy>
  <cp:lastPrinted>2019-09-18T02:42:44Z</cp:lastPrinted>
  <dcterms:modified xsi:type="dcterms:W3CDTF">2019-09-18T02:42:52Z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