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SectionMark0"/>
    <w:p w:rsidR="00B47DF6" w:rsidRPr="009175ED" w:rsidRDefault="00DB596D">
      <w:pPr>
        <w:pStyle w:val="affff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1905" t="0" r="4445" b="0"/>
                <wp:wrapNone/>
                <wp:docPr id="9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C" w:rsidRDefault="00FE4ADC">
                            <w:pPr>
                              <w:pStyle w:val="affb"/>
                            </w:pPr>
                            <w:r>
                              <w:t>DG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8" o:spid="_x0000_s1026" type="#_x0000_t202" style="position:absolute;left:0;text-align:left;margin-left:200.75pt;margin-top:8.45pt;width:250pt;height:56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" stroked="f">
                <v:textbox inset="0,0,0,0">
                  <w:txbxContent>
                    <w:p w:rsidR="00FE4ADC" w:rsidRDefault="00FE4ADC">
                      <w:pPr>
                        <w:pStyle w:val="affb"/>
                      </w:pPr>
                      <w:r>
                        <w:t>DG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10B7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1430" r="7620" b="7620"/>
                <wp:wrapNone/>
                <wp:docPr id="8" name="直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0802" id="直线 3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9014460</wp:posOffset>
                </wp:positionV>
                <wp:extent cx="6120130" cy="363220"/>
                <wp:effectExtent l="0" t="0" r="0" b="0"/>
                <wp:wrapNone/>
                <wp:docPr id="7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C" w:rsidRDefault="00FE4ADC">
                            <w:pPr>
                              <w:pStyle w:val="affff4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中华人民共和国农</w:t>
                            </w:r>
                            <w:r w:rsidRPr="001B54FB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业农村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部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7" o:spid="_x0000_s1027" type="#_x0000_t202" style="position:absolute;left:0;text-align:left;margin-left:0;margin-top:709.8pt;width:481.9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" stroked="f">
                <v:textbox inset="0,0,0,0">
                  <w:txbxContent>
                    <w:p w:rsidR="00FE4ADC" w:rsidRDefault="00FE4ADC">
                      <w:pPr>
                        <w:pStyle w:val="affff4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中华人民共和国农</w:t>
                      </w:r>
                      <w:r w:rsidRPr="001B54FB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业农村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部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8420100</wp:posOffset>
                </wp:positionV>
                <wp:extent cx="2019300" cy="312420"/>
                <wp:effectExtent l="635" t="0" r="0" b="0"/>
                <wp:wrapNone/>
                <wp:docPr id="6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C" w:rsidRDefault="00FE4ADC">
                            <w:pPr>
                              <w:pStyle w:val="affff5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Ansi="宋体" w:hint="eastAsia"/>
                              </w:rPr>
                              <w:t>201</w:t>
                            </w:r>
                            <w:r>
                              <w:rPr>
                                <w:rFonts w:ascii="黑体" w:hAnsi="宋体"/>
                              </w:rPr>
                              <w:t>X-</w:t>
                            </w:r>
                            <w:r>
                              <w:rPr>
                                <w:rFonts w:ascii="黑体"/>
                              </w:rPr>
                              <w:t>XX</w:t>
                            </w:r>
                            <w:r w:rsidRPr="004E4A0B">
                              <w:rPr>
                                <w:rFonts w:ascii="黑体" w:hint="eastAsia"/>
                              </w:rPr>
                              <w:t>-</w:t>
                            </w:r>
                            <w:r>
                              <w:rPr>
                                <w:rFonts w:ascii="黑体" w:hAnsi="宋体"/>
                              </w:rPr>
                              <w:t>XX</w:t>
                            </w:r>
                            <w:r w:rsidRPr="004E4A0B">
                              <w:rPr>
                                <w:rFonts w:ascii="黑体"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8" type="#_x0000_t202" style="position:absolute;left:0;text-align:left;margin-left:322.9pt;margin-top:663pt;width:159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" stroked="f">
                <v:textbox inset="0,0,0,0">
                  <w:txbxContent>
                    <w:p w:rsidR="00FE4ADC" w:rsidRDefault="00FE4ADC">
                      <w:pPr>
                        <w:pStyle w:val="affff5"/>
                        <w:rPr>
                          <w:rFonts w:ascii="黑体"/>
                        </w:rPr>
                      </w:pPr>
                      <w:r>
                        <w:rPr>
                          <w:rFonts w:ascii="黑体" w:hAnsi="宋体" w:hint="eastAsia"/>
                        </w:rPr>
                        <w:t>201</w:t>
                      </w:r>
                      <w:r>
                        <w:rPr>
                          <w:rFonts w:ascii="黑体" w:hAnsi="宋体"/>
                        </w:rPr>
                        <w:t>X-</w:t>
                      </w:r>
                      <w:r>
                        <w:rPr>
                          <w:rFonts w:ascii="黑体"/>
                        </w:rPr>
                        <w:t>XX</w:t>
                      </w:r>
                      <w:r w:rsidRPr="004E4A0B">
                        <w:rPr>
                          <w:rFonts w:ascii="黑体" w:hint="eastAsia"/>
                        </w:rPr>
                        <w:t>-</w:t>
                      </w:r>
                      <w:r>
                        <w:rPr>
                          <w:rFonts w:ascii="黑体" w:hAnsi="宋体"/>
                        </w:rPr>
                        <w:t>XX</w:t>
                      </w:r>
                      <w:r w:rsidRPr="004E4A0B">
                        <w:rPr>
                          <w:rFonts w:ascii="黑体"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8420100</wp:posOffset>
                </wp:positionV>
                <wp:extent cx="2019300" cy="312420"/>
                <wp:effectExtent l="0" t="0" r="4445" b="0"/>
                <wp:wrapNone/>
                <wp:docPr id="5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C" w:rsidRDefault="00FE4ADC">
                            <w:pPr>
                              <w:pStyle w:val="aff7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Ansi="宋体" w:hint="eastAsia"/>
                              </w:rPr>
                              <w:t>201</w:t>
                            </w:r>
                            <w:r>
                              <w:rPr>
                                <w:rFonts w:ascii="黑体" w:hAnsi="宋体"/>
                              </w:rPr>
                              <w:t>X</w:t>
                            </w:r>
                            <w:r w:rsidRPr="004E4A0B">
                              <w:rPr>
                                <w:rFonts w:ascii="黑体" w:hint="eastAsia"/>
                              </w:rPr>
                              <w:t>-</w:t>
                            </w:r>
                            <w:r>
                              <w:rPr>
                                <w:rFonts w:ascii="黑体" w:hAnsi="宋体"/>
                              </w:rPr>
                              <w:t>XX</w:t>
                            </w:r>
                            <w:r w:rsidRPr="004E4A0B">
                              <w:rPr>
                                <w:rFonts w:ascii="黑体" w:hint="eastAsia"/>
                              </w:rPr>
                              <w:t>-</w:t>
                            </w:r>
                            <w:r>
                              <w:rPr>
                                <w:rFonts w:ascii="黑体" w:hAnsi="宋体"/>
                              </w:rPr>
                              <w:t>XX</w:t>
                            </w:r>
                            <w:r w:rsidRPr="004E4A0B">
                              <w:rPr>
                                <w:rFonts w:ascii="黑体"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9" type="#_x0000_t202" style="position:absolute;left:0;text-align:left;margin-left:0;margin-top:663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Tpew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" stroked="f">
                <v:textbox inset="0,0,0,0">
                  <w:txbxContent>
                    <w:p w:rsidR="00FE4ADC" w:rsidRDefault="00FE4ADC">
                      <w:pPr>
                        <w:pStyle w:val="aff7"/>
                        <w:rPr>
                          <w:rFonts w:ascii="黑体"/>
                        </w:rPr>
                      </w:pPr>
                      <w:r>
                        <w:rPr>
                          <w:rFonts w:ascii="黑体" w:hAnsi="宋体" w:hint="eastAsia"/>
                        </w:rPr>
                        <w:t>201</w:t>
                      </w:r>
                      <w:r>
                        <w:rPr>
                          <w:rFonts w:ascii="黑体" w:hAnsi="宋体"/>
                        </w:rPr>
                        <w:t>X</w:t>
                      </w:r>
                      <w:r w:rsidRPr="004E4A0B">
                        <w:rPr>
                          <w:rFonts w:ascii="黑体" w:hint="eastAsia"/>
                        </w:rPr>
                        <w:t>-</w:t>
                      </w:r>
                      <w:r>
                        <w:rPr>
                          <w:rFonts w:ascii="黑体" w:hAnsi="宋体"/>
                        </w:rPr>
                        <w:t>XX</w:t>
                      </w:r>
                      <w:r w:rsidRPr="004E4A0B">
                        <w:rPr>
                          <w:rFonts w:ascii="黑体" w:hint="eastAsia"/>
                        </w:rPr>
                        <w:t>-</w:t>
                      </w:r>
                      <w:r>
                        <w:rPr>
                          <w:rFonts w:ascii="黑体" w:hAnsi="宋体"/>
                        </w:rPr>
                        <w:t>XX</w:t>
                      </w:r>
                      <w:r w:rsidRPr="004E4A0B">
                        <w:rPr>
                          <w:rFonts w:ascii="黑体"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1905" r="0" b="3175"/>
                <wp:wrapNone/>
                <wp:docPr id="4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C" w:rsidRDefault="00FE4ADC">
                            <w:pPr>
                              <w:pStyle w:val="afff0"/>
                            </w:pPr>
                            <w:r>
                              <w:rPr>
                                <w:rFonts w:hint="eastAsia"/>
                              </w:rPr>
                              <w:t>秧苗</w:t>
                            </w:r>
                            <w:r>
                              <w:t>嫁接</w:t>
                            </w: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  <w:p w:rsidR="00FE4ADC" w:rsidRDefault="00FE4ADC">
                            <w:pPr>
                              <w:pStyle w:val="afffc"/>
                            </w:pPr>
                            <w:r>
                              <w:rPr>
                                <w:rFonts w:hint="eastAsia"/>
                              </w:rPr>
                              <w:t>（征</w:t>
                            </w:r>
                            <w:r>
                              <w:t>求意见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</w:p>
                          <w:p w:rsidR="003808AA" w:rsidRDefault="003808AA">
                            <w:pPr>
                              <w:pStyle w:val="afffc"/>
                            </w:pPr>
                            <w:r>
                              <w:rPr>
                                <w:rFonts w:hint="eastAsia"/>
                              </w:rPr>
                              <w:t>联系</w:t>
                            </w:r>
                            <w:r>
                              <w:t>人：刘旺</w:t>
                            </w:r>
                          </w:p>
                          <w:p w:rsidR="003808AA" w:rsidRDefault="003808AA">
                            <w:pPr>
                              <w:pStyle w:val="afffc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13621059238</w:t>
                            </w:r>
                          </w:p>
                          <w:p w:rsidR="003808AA" w:rsidRPr="003808AA" w:rsidRDefault="003808AA">
                            <w:pPr>
                              <w:pStyle w:val="afffc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邮箱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liuwang65@126.com</w:t>
                            </w:r>
                          </w:p>
                          <w:p w:rsidR="00FE4ADC" w:rsidRDefault="00FE4ADC">
                            <w:pPr>
                              <w:pStyle w:val="afff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4" o:spid="_x0000_s1030" type="#_x0000_t202" style="position:absolute;left:0;text-align:left;margin-left:0;margin-top:286.25pt;width:470pt;height:36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" stroked="f">
                <v:textbox inset="0,0,0,0">
                  <w:txbxContent>
                    <w:p w:rsidR="00FE4ADC" w:rsidRDefault="00FE4ADC">
                      <w:pPr>
                        <w:pStyle w:val="afff0"/>
                      </w:pPr>
                      <w:r>
                        <w:rPr>
                          <w:rFonts w:hint="eastAsia"/>
                        </w:rPr>
                        <w:t>秧苗</w:t>
                      </w:r>
                      <w:r>
                        <w:t>嫁接</w:t>
                      </w:r>
                      <w:r>
                        <w:rPr>
                          <w:rFonts w:hint="eastAsia"/>
                        </w:rPr>
                        <w:t>机</w:t>
                      </w:r>
                    </w:p>
                    <w:p w:rsidR="00FE4ADC" w:rsidRDefault="00FE4ADC">
                      <w:pPr>
                        <w:pStyle w:val="afffc"/>
                      </w:pPr>
                      <w:r>
                        <w:rPr>
                          <w:rFonts w:hint="eastAsia"/>
                        </w:rPr>
                        <w:t>（征</w:t>
                      </w:r>
                      <w:r>
                        <w:t>求意见</w:t>
                      </w:r>
                      <w:r>
                        <w:rPr>
                          <w:rFonts w:hint="eastAsia"/>
                        </w:rPr>
                        <w:t>稿）</w:t>
                      </w:r>
                    </w:p>
                    <w:p w:rsidR="003808AA" w:rsidRDefault="003808AA">
                      <w:pPr>
                        <w:pStyle w:val="afffc"/>
                      </w:pPr>
                      <w:r>
                        <w:rPr>
                          <w:rFonts w:hint="eastAsia"/>
                        </w:rPr>
                        <w:t>联系</w:t>
                      </w:r>
                      <w:r>
                        <w:t>人：刘旺</w:t>
                      </w:r>
                    </w:p>
                    <w:p w:rsidR="003808AA" w:rsidRDefault="003808AA">
                      <w:pPr>
                        <w:pStyle w:val="afffc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电话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13621059238</w:t>
                      </w:r>
                    </w:p>
                    <w:p w:rsidR="003808AA" w:rsidRPr="003808AA" w:rsidRDefault="003808AA">
                      <w:pPr>
                        <w:pStyle w:val="afffc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邮箱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liuwang65@126.com</w:t>
                      </w:r>
                    </w:p>
                    <w:p w:rsidR="00FE4ADC" w:rsidRDefault="00FE4ADC">
                      <w:pPr>
                        <w:pStyle w:val="afffb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142875</wp:posOffset>
                </wp:positionH>
                <wp:positionV relativeFrom="margin">
                  <wp:posOffset>1664970</wp:posOffset>
                </wp:positionV>
                <wp:extent cx="5802630" cy="514350"/>
                <wp:effectExtent l="0" t="3175" r="2540" b="0"/>
                <wp:wrapNone/>
                <wp:docPr id="3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C" w:rsidRDefault="00FE4ADC">
                            <w:pPr>
                              <w:pStyle w:val="21"/>
                              <w:snapToGrid w:val="0"/>
                              <w:spacing w:before="0" w:line="240" w:lineRule="auto"/>
                              <w:rPr>
                                <w:rFonts w:ascii="黑体" w:eastAsia="黑体" w:hAnsi="宋体"/>
                              </w:rPr>
                            </w:pPr>
                            <w:r>
                              <w:rPr>
                                <w:rFonts w:ascii="黑体" w:eastAsia="黑体" w:hAnsi="宋体"/>
                              </w:rPr>
                              <w:t xml:space="preserve">DG/T </w:t>
                            </w:r>
                            <w:r w:rsidRPr="00057628">
                              <w:rPr>
                                <w:rFonts w:ascii="黑体" w:eastAsia="黑体" w:hAnsi="宋体" w:hint="eastAsia"/>
                              </w:rPr>
                              <w:t>0</w:t>
                            </w:r>
                            <w:r>
                              <w:rPr>
                                <w:rFonts w:ascii="黑体" w:eastAsia="黑体" w:hAnsi="宋体"/>
                              </w:rPr>
                              <w:t>XX</w:t>
                            </w:r>
                            <w:r w:rsidRPr="00057628">
                              <w:rPr>
                                <w:rFonts w:ascii="黑体" w:eastAsia="黑体" w:hAnsi="宋体" w:hint="eastAsia"/>
                              </w:rPr>
                              <w:t>—</w:t>
                            </w:r>
                            <w:r>
                              <w:rPr>
                                <w:rFonts w:ascii="黑体" w:eastAsia="黑体" w:hAnsi="宋体" w:hint="eastAsia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宋体"/>
                              </w:rPr>
                              <w:t>1X</w:t>
                            </w:r>
                          </w:p>
                          <w:p w:rsidR="00FE4ADC" w:rsidRDefault="00FE4ADC">
                            <w:pPr>
                              <w:pStyle w:val="21"/>
                              <w:snapToGrid w:val="0"/>
                              <w:spacing w:before="0" w:line="240" w:lineRule="auto"/>
                              <w:ind w:right="840"/>
                              <w:jc w:val="both"/>
                              <w:rPr>
                                <w:rFonts w:ascii="黑体" w:eastAsia="黑体" w:hAnsi="宋体"/>
                              </w:rPr>
                            </w:pPr>
                          </w:p>
                          <w:p w:rsidR="00FE4ADC" w:rsidRDefault="00FE4ADC">
                            <w:pPr>
                              <w:pStyle w:val="21"/>
                              <w:wordWrap w:val="0"/>
                              <w:spacing w:before="0" w:line="240" w:lineRule="auto"/>
                              <w:rPr>
                                <w:rFonts w:ascii="黑体" w:eastAsia="黑体" w:hAnsi="宋体"/>
                              </w:rPr>
                            </w:pPr>
                          </w:p>
                          <w:p w:rsidR="00FE4ADC" w:rsidRDefault="00FE4ADC">
                            <w:pPr>
                              <w:pStyle w:val="afff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31" type="#_x0000_t202" style="position:absolute;left:0;text-align:left;margin-left:11.25pt;margin-top:131.1pt;width:456.9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" stroked="f">
                <v:textbox inset="0,0,0,0">
                  <w:txbxContent>
                    <w:p w:rsidR="00FE4ADC" w:rsidRDefault="00FE4ADC">
                      <w:pPr>
                        <w:pStyle w:val="21"/>
                        <w:snapToGrid w:val="0"/>
                        <w:spacing w:before="0" w:line="240" w:lineRule="auto"/>
                        <w:rPr>
                          <w:rFonts w:ascii="黑体" w:eastAsia="黑体" w:hAnsi="宋体"/>
                        </w:rPr>
                      </w:pPr>
                      <w:r>
                        <w:rPr>
                          <w:rFonts w:ascii="黑体" w:eastAsia="黑体" w:hAnsi="宋体"/>
                        </w:rPr>
                        <w:t xml:space="preserve">DG/T </w:t>
                      </w:r>
                      <w:r w:rsidRPr="00057628">
                        <w:rPr>
                          <w:rFonts w:ascii="黑体" w:eastAsia="黑体" w:hAnsi="宋体" w:hint="eastAsia"/>
                        </w:rPr>
                        <w:t>0</w:t>
                      </w:r>
                      <w:r>
                        <w:rPr>
                          <w:rFonts w:ascii="黑体" w:eastAsia="黑体" w:hAnsi="宋体"/>
                        </w:rPr>
                        <w:t>XX</w:t>
                      </w:r>
                      <w:r w:rsidRPr="00057628">
                        <w:rPr>
                          <w:rFonts w:ascii="黑体" w:eastAsia="黑体" w:hAnsi="宋体" w:hint="eastAsia"/>
                        </w:rPr>
                        <w:t>—</w:t>
                      </w:r>
                      <w:r>
                        <w:rPr>
                          <w:rFonts w:ascii="黑体" w:eastAsia="黑体" w:hAnsi="宋体" w:hint="eastAsia"/>
                        </w:rPr>
                        <w:t>20</w:t>
                      </w:r>
                      <w:r>
                        <w:rPr>
                          <w:rFonts w:ascii="黑体" w:eastAsia="黑体" w:hAnsi="宋体"/>
                        </w:rPr>
                        <w:t>1X</w:t>
                      </w:r>
                    </w:p>
                    <w:p w:rsidR="00FE4ADC" w:rsidRDefault="00FE4ADC">
                      <w:pPr>
                        <w:pStyle w:val="21"/>
                        <w:snapToGrid w:val="0"/>
                        <w:spacing w:before="0" w:line="240" w:lineRule="auto"/>
                        <w:ind w:right="840"/>
                        <w:jc w:val="both"/>
                        <w:rPr>
                          <w:rFonts w:ascii="黑体" w:eastAsia="黑体" w:hAnsi="宋体"/>
                        </w:rPr>
                      </w:pPr>
                    </w:p>
                    <w:p w:rsidR="00FE4ADC" w:rsidRDefault="00FE4ADC">
                      <w:pPr>
                        <w:pStyle w:val="21"/>
                        <w:wordWrap w:val="0"/>
                        <w:spacing w:before="0" w:line="240" w:lineRule="auto"/>
                        <w:rPr>
                          <w:rFonts w:ascii="黑体" w:eastAsia="黑体" w:hAnsi="宋体"/>
                        </w:rPr>
                      </w:pPr>
                    </w:p>
                    <w:p w:rsidR="00FE4ADC" w:rsidRDefault="00FE4ADC">
                      <w:pPr>
                        <w:pStyle w:val="afffa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2540"/>
                <wp:wrapNone/>
                <wp:docPr id="2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C" w:rsidRDefault="00FE4ADC">
                            <w:pPr>
                              <w:pStyle w:val="affff3"/>
                            </w:pPr>
                            <w:r>
                              <w:rPr>
                                <w:rFonts w:hint="eastAsia"/>
                              </w:rPr>
                              <w:t>农业机械推广鉴定大纲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2" type="#_x0000_t202" style="position:absolute;left:0;text-align:left;margin-left:0;margin-top:79.6pt;width:481.9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" stroked="f">
                <v:textbox inset="0,0,0,0">
                  <w:txbxContent>
                    <w:p w:rsidR="00FE4ADC" w:rsidRDefault="00FE4ADC">
                      <w:pPr>
                        <w:pStyle w:val="affff3"/>
                      </w:pPr>
                      <w:r>
                        <w:rPr>
                          <w:rFonts w:hint="eastAsia"/>
                        </w:rPr>
                        <w:t>农业机械推广鉴定大纲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B47DF6" w:rsidRPr="009175ED" w:rsidRDefault="00B47DF6">
      <w:pPr>
        <w:rPr>
          <w:color w:val="000000"/>
        </w:rPr>
      </w:pPr>
    </w:p>
    <w:p w:rsidR="00B47DF6" w:rsidRPr="009175ED" w:rsidRDefault="00B47DF6">
      <w:pPr>
        <w:rPr>
          <w:color w:val="000000"/>
        </w:rPr>
      </w:pPr>
    </w:p>
    <w:p w:rsidR="00B47DF6" w:rsidRPr="009175ED" w:rsidRDefault="00B47DF6">
      <w:pPr>
        <w:rPr>
          <w:color w:val="000000"/>
        </w:rPr>
      </w:pPr>
    </w:p>
    <w:p w:rsidR="00B47DF6" w:rsidRPr="009175ED" w:rsidRDefault="00B47DF6">
      <w:pPr>
        <w:rPr>
          <w:color w:val="000000"/>
        </w:rPr>
      </w:pPr>
    </w:p>
    <w:p w:rsidR="00B47DF6" w:rsidRPr="009175ED" w:rsidRDefault="00B47DF6">
      <w:pPr>
        <w:rPr>
          <w:color w:val="000000"/>
        </w:rPr>
      </w:pPr>
    </w:p>
    <w:p w:rsidR="00B47DF6" w:rsidRPr="009175ED" w:rsidRDefault="00B47DF6">
      <w:pPr>
        <w:rPr>
          <w:color w:val="000000"/>
        </w:rPr>
      </w:pPr>
    </w:p>
    <w:p w:rsidR="00B47DF6" w:rsidRPr="009175ED" w:rsidRDefault="00B47DF6">
      <w:pPr>
        <w:ind w:right="840"/>
        <w:jc w:val="right"/>
        <w:rPr>
          <w:color w:val="000000"/>
        </w:rPr>
      </w:pPr>
    </w:p>
    <w:p w:rsidR="00B47DF6" w:rsidRPr="009175ED" w:rsidRDefault="00DB596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7443470</wp:posOffset>
                </wp:positionV>
                <wp:extent cx="6121400" cy="0"/>
                <wp:effectExtent l="13335" t="9525" r="8890" b="9525"/>
                <wp:wrapNone/>
                <wp:docPr id="1" name="直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DC5D8" id="直线 4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86.1pt" to="481.9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" strokeweight="1pt"/>
            </w:pict>
          </mc:Fallback>
        </mc:AlternateContent>
      </w:r>
    </w:p>
    <w:p w:rsidR="00B47DF6" w:rsidRPr="009175ED" w:rsidRDefault="00B47DF6">
      <w:pPr>
        <w:rPr>
          <w:color w:val="000000"/>
        </w:rPr>
        <w:sectPr w:rsidR="00B47DF6" w:rsidRPr="009175ED" w:rsidSect="003610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evenPage"/>
          <w:pgSz w:w="11907" w:h="16839" w:code="9"/>
          <w:pgMar w:top="1418" w:right="1134" w:bottom="1134" w:left="1418" w:header="1021" w:footer="1021" w:gutter="0"/>
          <w:pgNumType w:fmt="upperRoman" w:start="1"/>
          <w:cols w:space="720"/>
          <w:titlePg/>
          <w:docGrid w:linePitch="312"/>
        </w:sectPr>
      </w:pPr>
      <w:bookmarkStart w:id="1" w:name="_GoBack"/>
      <w:bookmarkEnd w:id="1"/>
    </w:p>
    <w:p w:rsidR="00B47DF6" w:rsidRPr="009175ED" w:rsidRDefault="00B47DF6" w:rsidP="009248B6">
      <w:pPr>
        <w:pStyle w:val="affff1"/>
        <w:outlineLvl w:val="9"/>
        <w:rPr>
          <w:color w:val="000000"/>
        </w:rPr>
      </w:pPr>
      <w:bookmarkStart w:id="2" w:name="_Toc454400209"/>
      <w:bookmarkStart w:id="3" w:name="_Toc461442966"/>
      <w:bookmarkStart w:id="4" w:name="_Toc467664179"/>
      <w:bookmarkStart w:id="5" w:name="_Toc473971387"/>
      <w:bookmarkStart w:id="6" w:name="_Toc474746087"/>
      <w:bookmarkStart w:id="7" w:name="SectionMark1"/>
      <w:bookmarkEnd w:id="0"/>
      <w:r w:rsidRPr="009175ED">
        <w:rPr>
          <w:rFonts w:hint="eastAsia"/>
          <w:color w:val="000000"/>
        </w:rPr>
        <w:lastRenderedPageBreak/>
        <w:t>目    次</w:t>
      </w:r>
      <w:bookmarkEnd w:id="2"/>
      <w:bookmarkEnd w:id="3"/>
      <w:bookmarkEnd w:id="4"/>
      <w:bookmarkEnd w:id="5"/>
      <w:bookmarkEnd w:id="6"/>
    </w:p>
    <w:p w:rsidR="00DC639F" w:rsidRDefault="00C10B7D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2A0925">
        <w:rPr>
          <w:rFonts w:hAnsi="宋体"/>
          <w:color w:val="000000"/>
        </w:rPr>
        <w:fldChar w:fldCharType="begin"/>
      </w:r>
      <w:r w:rsidR="004A04F9" w:rsidRPr="002A0925">
        <w:rPr>
          <w:rFonts w:hAnsi="宋体"/>
          <w:color w:val="000000"/>
        </w:rPr>
        <w:instrText xml:space="preserve"> TOC \o "1-3" \h \z \u </w:instrText>
      </w:r>
      <w:r w:rsidRPr="002A0925">
        <w:rPr>
          <w:rFonts w:hAnsi="宋体"/>
          <w:color w:val="000000"/>
        </w:rPr>
        <w:fldChar w:fldCharType="separate"/>
      </w:r>
      <w:hyperlink w:anchor="_Toc1141391" w:history="1">
        <w:r w:rsidR="00DC639F" w:rsidRPr="00751861">
          <w:rPr>
            <w:rStyle w:val="aff1"/>
            <w:rFonts w:hint="eastAsia"/>
            <w:noProof/>
          </w:rPr>
          <w:t>前</w:t>
        </w:r>
        <w:r w:rsidR="00DC639F" w:rsidRPr="00751861">
          <w:rPr>
            <w:rStyle w:val="aff1"/>
            <w:noProof/>
          </w:rPr>
          <w:t xml:space="preserve">    </w:t>
        </w:r>
        <w:r w:rsidR="00DC639F" w:rsidRPr="00751861">
          <w:rPr>
            <w:rStyle w:val="aff1"/>
            <w:rFonts w:hint="eastAsia"/>
            <w:noProof/>
          </w:rPr>
          <w:t>言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_Toc1141391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II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2" w:history="1">
        <w:r w:rsidR="00DC639F" w:rsidRPr="00FE7572">
          <w:rPr>
            <w:rStyle w:val="aff1"/>
            <w:rFonts w:ascii="黑体" w:eastAsia="黑体" w:hAnsi="黑体"/>
            <w:noProof/>
          </w:rPr>
          <w:t>1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范围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_Toc1141392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3" w:history="1">
        <w:r w:rsidR="00DC639F" w:rsidRPr="00FE7572">
          <w:rPr>
            <w:rStyle w:val="aff1"/>
            <w:rFonts w:ascii="黑体" w:eastAsia="黑体" w:hAnsi="黑体"/>
            <w:noProof/>
          </w:rPr>
          <w:t>2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规范性引用文件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_Toc1141393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4" w:history="1">
        <w:r w:rsidR="00DC639F" w:rsidRPr="00FE7572">
          <w:rPr>
            <w:rStyle w:val="aff1"/>
            <w:rFonts w:ascii="黑体" w:eastAsia="黑体" w:hAnsi="黑体"/>
            <w:noProof/>
          </w:rPr>
          <w:t>3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基本要求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_Toc1141394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5" w:history="1">
        <w:r w:rsidR="00DC639F" w:rsidRPr="00751861">
          <w:rPr>
            <w:rStyle w:val="aff1"/>
            <w:rFonts w:ascii="黑体"/>
            <w:noProof/>
          </w:rPr>
          <w:t>3.1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申请方需补充提供的材料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_Toc1141395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6" w:history="1">
        <w:r w:rsidR="00DC639F" w:rsidRPr="00751861">
          <w:rPr>
            <w:rStyle w:val="aff1"/>
            <w:rFonts w:ascii="黑体"/>
            <w:noProof/>
          </w:rPr>
          <w:t>3.2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参数准确度及仪器设备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_Toc1141396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7" w:history="1">
        <w:r w:rsidR="00DC639F" w:rsidRPr="00751861">
          <w:rPr>
            <w:rStyle w:val="aff1"/>
            <w:rFonts w:ascii="黑体"/>
            <w:noProof/>
          </w:rPr>
          <w:t>3.3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样机确定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_Toc1141397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8" w:history="1">
        <w:r w:rsidR="00DC639F" w:rsidRPr="00751861">
          <w:rPr>
            <w:rStyle w:val="aff1"/>
            <w:rFonts w:ascii="黑体"/>
            <w:noProof/>
          </w:rPr>
          <w:t>3.4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生产量和销售量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_Toc1141398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399" w:history="1">
        <w:r w:rsidR="00DC639F" w:rsidRPr="00FE7572">
          <w:rPr>
            <w:rStyle w:val="aff1"/>
            <w:rFonts w:ascii="黑体" w:eastAsia="黑体" w:hAnsi="黑体"/>
            <w:noProof/>
          </w:rPr>
          <w:t>4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初次鉴定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_Toc1141399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00" w:history="1">
        <w:r w:rsidR="00DC639F" w:rsidRPr="00751861">
          <w:rPr>
            <w:rStyle w:val="aff1"/>
            <w:rFonts w:ascii="黑体"/>
            <w:noProof/>
          </w:rPr>
          <w:t>4.1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一致性检查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_Toc1141400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1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01" w:history="1">
        <w:r w:rsidR="00DC639F" w:rsidRPr="00751861">
          <w:rPr>
            <w:rStyle w:val="aff1"/>
            <w:rFonts w:ascii="黑体"/>
            <w:noProof/>
          </w:rPr>
          <w:t>4.2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安全性评价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_Toc1141401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2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02" w:history="1">
        <w:r w:rsidR="00DC639F" w:rsidRPr="00751861">
          <w:rPr>
            <w:rStyle w:val="aff1"/>
            <w:rFonts w:ascii="黑体"/>
            <w:noProof/>
          </w:rPr>
          <w:t>4.3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适用性评价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_Toc1141402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2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03" w:history="1">
        <w:r w:rsidR="00DC639F" w:rsidRPr="00751861">
          <w:rPr>
            <w:rStyle w:val="aff1"/>
            <w:rFonts w:ascii="黑体"/>
            <w:noProof/>
          </w:rPr>
          <w:t>4.4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可靠性评价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_Toc1141403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3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04" w:history="1">
        <w:r w:rsidR="00DC639F" w:rsidRPr="00751861">
          <w:rPr>
            <w:rStyle w:val="aff1"/>
            <w:rFonts w:ascii="黑体"/>
            <w:noProof/>
          </w:rPr>
          <w:t>4.5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综合判定规则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_Toc1141404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4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05" w:history="1">
        <w:r w:rsidR="00DC639F" w:rsidRPr="00FE7572">
          <w:rPr>
            <w:rStyle w:val="aff1"/>
            <w:rFonts w:ascii="黑体" w:eastAsia="黑体" w:hAnsi="黑体"/>
            <w:noProof/>
          </w:rPr>
          <w:t>5</w:t>
        </w:r>
        <w:r w:rsidR="00DC639F" w:rsidRPr="00751861">
          <w:rPr>
            <w:rStyle w:val="aff1"/>
            <w:rFonts w:hint="eastAsia"/>
            <w:noProof/>
          </w:rPr>
          <w:t xml:space="preserve"> </w:t>
        </w:r>
        <w:r w:rsidR="00DC639F" w:rsidRPr="00751861">
          <w:rPr>
            <w:rStyle w:val="aff1"/>
            <w:rFonts w:hint="eastAsia"/>
            <w:noProof/>
          </w:rPr>
          <w:t>产品变更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_Toc1141405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5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 w:rsidP="00DC639F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10" w:history="1">
        <w:r w:rsidR="00DC639F" w:rsidRPr="00DC639F">
          <w:rPr>
            <w:rStyle w:val="aff1"/>
            <w:rFonts w:hint="eastAsia"/>
            <w:noProof/>
          </w:rPr>
          <w:t>附录</w:t>
        </w:r>
        <w:r w:rsidR="00DC639F" w:rsidRPr="00DC639F">
          <w:rPr>
            <w:rStyle w:val="aff1"/>
            <w:noProof/>
          </w:rPr>
          <w:t>A</w:t>
        </w:r>
        <w:r w:rsidR="00DC639F" w:rsidRPr="00DC639F">
          <w:rPr>
            <w:rStyle w:val="aff1"/>
            <w:rFonts w:hint="eastAsia"/>
            <w:noProof/>
          </w:rPr>
          <w:t>（规范</w:t>
        </w:r>
        <w:r w:rsidR="00DC639F" w:rsidRPr="00DC639F">
          <w:rPr>
            <w:rStyle w:val="aff1"/>
            <w:noProof/>
          </w:rPr>
          <w:t>性附录</w:t>
        </w:r>
        <w:r w:rsidR="00DC639F" w:rsidRPr="00DC639F">
          <w:rPr>
            <w:rStyle w:val="aff1"/>
            <w:rFonts w:hint="eastAsia"/>
            <w:noProof/>
          </w:rPr>
          <w:t>）产品</w:t>
        </w:r>
        <w:r w:rsidR="00DC639F" w:rsidRPr="00DC639F">
          <w:rPr>
            <w:rStyle w:val="aff1"/>
            <w:noProof/>
          </w:rPr>
          <w:t>规格表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_Toc1141410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6</w:t>
        </w:r>
        <w:r w:rsidR="00DC639F">
          <w:rPr>
            <w:noProof/>
            <w:webHidden/>
          </w:rPr>
          <w:fldChar w:fldCharType="end"/>
        </w:r>
      </w:hyperlink>
    </w:p>
    <w:p w:rsidR="00DC639F" w:rsidRDefault="00DC41BD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1141413" w:history="1">
        <w:r w:rsidR="00DC639F" w:rsidRPr="00751861">
          <w:rPr>
            <w:rStyle w:val="aff1"/>
            <w:rFonts w:hAnsi="黑体" w:hint="eastAsia"/>
            <w:noProof/>
          </w:rPr>
          <w:t>附录</w:t>
        </w:r>
        <w:r w:rsidR="00DC639F" w:rsidRPr="00751861">
          <w:rPr>
            <w:rStyle w:val="aff1"/>
            <w:rFonts w:hAnsi="黑体"/>
            <w:noProof/>
          </w:rPr>
          <w:t>B</w:t>
        </w:r>
        <w:r w:rsidR="00DC639F">
          <w:rPr>
            <w:rStyle w:val="aff1"/>
            <w:rFonts w:hAnsi="黑体" w:hint="eastAsia"/>
            <w:noProof/>
          </w:rPr>
          <w:t>（规范</w:t>
        </w:r>
        <w:r w:rsidR="00DC639F">
          <w:rPr>
            <w:rStyle w:val="aff1"/>
            <w:rFonts w:hAnsi="黑体"/>
            <w:noProof/>
          </w:rPr>
          <w:t>性附录</w:t>
        </w:r>
        <w:r w:rsidR="00DC639F">
          <w:rPr>
            <w:rStyle w:val="aff1"/>
            <w:rFonts w:hAnsi="黑体" w:hint="eastAsia"/>
            <w:noProof/>
          </w:rPr>
          <w:t>）用户</w:t>
        </w:r>
        <w:r w:rsidR="00DC639F">
          <w:rPr>
            <w:rStyle w:val="aff1"/>
            <w:rFonts w:hAnsi="黑体"/>
            <w:noProof/>
          </w:rPr>
          <w:t>意见调查记录表</w:t>
        </w:r>
        <w:r w:rsidR="00DC639F">
          <w:rPr>
            <w:noProof/>
            <w:webHidden/>
          </w:rPr>
          <w:tab/>
        </w:r>
        <w:r w:rsidR="00DC639F">
          <w:rPr>
            <w:noProof/>
            <w:webHidden/>
          </w:rPr>
          <w:fldChar w:fldCharType="begin"/>
        </w:r>
        <w:r w:rsidR="00DC639F">
          <w:rPr>
            <w:noProof/>
            <w:webHidden/>
          </w:rPr>
          <w:instrText xml:space="preserve"> PAGEREF _Toc1141413 \h </w:instrText>
        </w:r>
        <w:r w:rsidR="00DC639F">
          <w:rPr>
            <w:noProof/>
            <w:webHidden/>
          </w:rPr>
        </w:r>
        <w:r w:rsidR="00DC639F">
          <w:rPr>
            <w:noProof/>
            <w:webHidden/>
          </w:rPr>
          <w:fldChar w:fldCharType="separate"/>
        </w:r>
        <w:r w:rsidR="00253FA2">
          <w:rPr>
            <w:noProof/>
            <w:webHidden/>
          </w:rPr>
          <w:t>7</w:t>
        </w:r>
        <w:r w:rsidR="00DC639F">
          <w:rPr>
            <w:noProof/>
            <w:webHidden/>
          </w:rPr>
          <w:fldChar w:fldCharType="end"/>
        </w:r>
      </w:hyperlink>
    </w:p>
    <w:p w:rsidR="004A04F9" w:rsidRPr="002A0925" w:rsidRDefault="00C10B7D" w:rsidP="002A0925">
      <w:pPr>
        <w:pStyle w:val="affff2"/>
        <w:spacing w:line="240" w:lineRule="auto"/>
        <w:rPr>
          <w:rFonts w:hAnsi="宋体"/>
          <w:color w:val="000000"/>
        </w:rPr>
        <w:sectPr w:rsidR="004A04F9" w:rsidRPr="002A0925" w:rsidSect="005258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8" w:right="1134" w:bottom="1134" w:left="1418" w:header="1021" w:footer="1021" w:gutter="0"/>
          <w:pgNumType w:fmt="upperRoman" w:start="1"/>
          <w:cols w:space="720"/>
          <w:titlePg/>
          <w:docGrid w:linePitch="312"/>
        </w:sectPr>
      </w:pPr>
      <w:r w:rsidRPr="002A0925">
        <w:rPr>
          <w:rFonts w:hAnsi="宋体"/>
          <w:color w:val="000000"/>
        </w:rPr>
        <w:fldChar w:fldCharType="end"/>
      </w:r>
    </w:p>
    <w:p w:rsidR="00B47DF6" w:rsidRPr="009175ED" w:rsidRDefault="00B47DF6">
      <w:pPr>
        <w:pStyle w:val="af3"/>
        <w:rPr>
          <w:rFonts w:hAnsi="宋体"/>
          <w:color w:val="000000"/>
        </w:rPr>
      </w:pPr>
      <w:bookmarkStart w:id="8" w:name="_Toc226517627"/>
      <w:bookmarkStart w:id="9" w:name="_Toc1141391"/>
      <w:bookmarkStart w:id="10" w:name="SectionMark2"/>
      <w:bookmarkEnd w:id="7"/>
      <w:r w:rsidRPr="009175ED">
        <w:rPr>
          <w:rFonts w:hint="eastAsia"/>
          <w:color w:val="000000"/>
        </w:rPr>
        <w:lastRenderedPageBreak/>
        <w:t>前    言</w:t>
      </w:r>
      <w:bookmarkEnd w:id="8"/>
      <w:bookmarkEnd w:id="9"/>
    </w:p>
    <w:p w:rsidR="00B47DF6" w:rsidRPr="009175ED" w:rsidRDefault="00B47DF6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</w:rPr>
        <w:t>本大纲依据TZ 1—</w:t>
      </w:r>
      <w:r w:rsidR="00BB765C">
        <w:rPr>
          <w:rFonts w:hint="eastAsia"/>
          <w:color w:val="000000"/>
        </w:rPr>
        <w:t>2018</w:t>
      </w:r>
      <w:r w:rsidRPr="009175ED">
        <w:rPr>
          <w:rFonts w:hint="eastAsia"/>
          <w:color w:val="000000"/>
        </w:rPr>
        <w:t>《农业机械推广鉴定大纲编写规则》编制。</w:t>
      </w:r>
    </w:p>
    <w:p w:rsidR="00B47DF6" w:rsidRPr="009175ED" w:rsidRDefault="00B47DF6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</w:rPr>
        <w:t>本大纲</w:t>
      </w:r>
      <w:r w:rsidR="00E12056">
        <w:rPr>
          <w:rFonts w:hint="eastAsia"/>
          <w:color w:val="000000"/>
        </w:rPr>
        <w:t>为</w:t>
      </w:r>
      <w:r w:rsidR="00E12056">
        <w:rPr>
          <w:color w:val="000000"/>
        </w:rPr>
        <w:t>首次制</w:t>
      </w:r>
      <w:r w:rsidRPr="009175ED">
        <w:rPr>
          <w:rFonts w:hint="eastAsia"/>
          <w:color w:val="000000"/>
        </w:rPr>
        <w:t>订。</w:t>
      </w:r>
    </w:p>
    <w:p w:rsidR="00B47DF6" w:rsidRPr="001B54FB" w:rsidRDefault="00B47DF6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</w:rPr>
        <w:t>本大纲由农业</w:t>
      </w:r>
      <w:r w:rsidR="002B0236" w:rsidRPr="001B54FB">
        <w:rPr>
          <w:rFonts w:hint="eastAsia"/>
          <w:color w:val="000000"/>
        </w:rPr>
        <w:t>农村</w:t>
      </w:r>
      <w:r w:rsidRPr="001B54FB">
        <w:rPr>
          <w:rFonts w:hint="eastAsia"/>
          <w:color w:val="000000"/>
        </w:rPr>
        <w:t>部农业机械化管理司提出。</w:t>
      </w:r>
    </w:p>
    <w:p w:rsidR="00B47DF6" w:rsidRPr="001B54FB" w:rsidRDefault="00B47DF6">
      <w:pPr>
        <w:pStyle w:val="aff6"/>
        <w:ind w:firstLine="420"/>
        <w:rPr>
          <w:color w:val="000000"/>
        </w:rPr>
      </w:pPr>
      <w:r w:rsidRPr="001B54FB">
        <w:rPr>
          <w:rFonts w:hint="eastAsia"/>
          <w:color w:val="000000"/>
        </w:rPr>
        <w:t>本大纲由农业</w:t>
      </w:r>
      <w:r w:rsidR="002B0236" w:rsidRPr="001B54FB">
        <w:rPr>
          <w:rFonts w:hint="eastAsia"/>
          <w:color w:val="000000"/>
        </w:rPr>
        <w:t>农村</w:t>
      </w:r>
      <w:r w:rsidRPr="001B54FB">
        <w:rPr>
          <w:rFonts w:hint="eastAsia"/>
          <w:color w:val="000000"/>
        </w:rPr>
        <w:t>部农业机械试验鉴定总站技术归口。</w:t>
      </w:r>
    </w:p>
    <w:p w:rsidR="00B47DF6" w:rsidRPr="00A52FCE" w:rsidRDefault="00B47DF6">
      <w:pPr>
        <w:pStyle w:val="aff6"/>
        <w:ind w:firstLine="420"/>
        <w:rPr>
          <w:color w:val="000000" w:themeColor="text1"/>
        </w:rPr>
      </w:pPr>
      <w:r w:rsidRPr="001B54FB">
        <w:rPr>
          <w:rFonts w:hint="eastAsia"/>
          <w:color w:val="000000"/>
        </w:rPr>
        <w:t>本大纲起草单位：</w:t>
      </w:r>
      <w:r w:rsidR="0049192A" w:rsidRPr="001B54FB">
        <w:rPr>
          <w:rFonts w:hint="eastAsia"/>
          <w:color w:val="000000"/>
        </w:rPr>
        <w:t>北京市农业机械试验鉴定推广站</w:t>
      </w:r>
      <w:r w:rsidR="00A740B2">
        <w:rPr>
          <w:rFonts w:hint="eastAsia"/>
          <w:color w:val="000000"/>
        </w:rPr>
        <w:t>、</w:t>
      </w:r>
      <w:r w:rsidR="00A740B2" w:rsidRPr="00A52FCE">
        <w:rPr>
          <w:rFonts w:hint="eastAsia"/>
          <w:color w:val="000000" w:themeColor="text1"/>
        </w:rPr>
        <w:t>山东省农业机械试验鉴定站</w:t>
      </w:r>
      <w:r w:rsidRPr="00A52FCE">
        <w:rPr>
          <w:rFonts w:hint="eastAsia"/>
          <w:color w:val="000000" w:themeColor="text1"/>
        </w:rPr>
        <w:t>。</w:t>
      </w:r>
    </w:p>
    <w:p w:rsidR="00B47DF6" w:rsidRPr="00A52FCE" w:rsidRDefault="00B47DF6">
      <w:pPr>
        <w:pStyle w:val="aff6"/>
        <w:ind w:firstLine="420"/>
        <w:rPr>
          <w:color w:val="000000" w:themeColor="text1"/>
        </w:rPr>
      </w:pPr>
      <w:r w:rsidRPr="00A52FCE">
        <w:rPr>
          <w:rFonts w:hAnsi="宋体" w:hint="eastAsia"/>
          <w:color w:val="000000" w:themeColor="text1"/>
        </w:rPr>
        <w:t>本大纲主要起草人：</w:t>
      </w:r>
      <w:r w:rsidR="00FF3B87" w:rsidRPr="00A52FCE">
        <w:rPr>
          <w:rFonts w:hAnsi="宋体" w:hint="eastAsia"/>
          <w:color w:val="000000" w:themeColor="text1"/>
        </w:rPr>
        <w:t>刘旺、</w:t>
      </w:r>
      <w:r w:rsidR="00E12056" w:rsidRPr="00A52FCE">
        <w:rPr>
          <w:rFonts w:hAnsi="宋体" w:hint="eastAsia"/>
          <w:color w:val="000000" w:themeColor="text1"/>
        </w:rPr>
        <w:t>安红艳</w:t>
      </w:r>
      <w:r w:rsidR="008B0438" w:rsidRPr="00A52FCE">
        <w:rPr>
          <w:rFonts w:hAnsi="宋体" w:hint="eastAsia"/>
          <w:color w:val="000000" w:themeColor="text1"/>
        </w:rPr>
        <w:t>、</w:t>
      </w:r>
      <w:r w:rsidR="00933061" w:rsidRPr="00A52FCE">
        <w:rPr>
          <w:rFonts w:hAnsi="宋体" w:hint="eastAsia"/>
          <w:color w:val="000000" w:themeColor="text1"/>
        </w:rPr>
        <w:t>盛顺、</w:t>
      </w:r>
      <w:r w:rsidR="000B0007" w:rsidRPr="00A52FCE">
        <w:rPr>
          <w:rFonts w:hAnsi="宋体" w:hint="eastAsia"/>
          <w:color w:val="000000" w:themeColor="text1"/>
        </w:rPr>
        <w:t>胡</w:t>
      </w:r>
      <w:r w:rsidR="000B0007" w:rsidRPr="00A52FCE">
        <w:rPr>
          <w:rFonts w:hAnsi="宋体"/>
          <w:color w:val="000000" w:themeColor="text1"/>
        </w:rPr>
        <w:t>浩</w:t>
      </w:r>
      <w:r w:rsidR="000B0007" w:rsidRPr="00A52FCE">
        <w:rPr>
          <w:rFonts w:hAnsi="宋体" w:hint="eastAsia"/>
          <w:color w:val="000000" w:themeColor="text1"/>
        </w:rPr>
        <w:t>、</w:t>
      </w:r>
      <w:r w:rsidR="00933061" w:rsidRPr="00A52FCE">
        <w:rPr>
          <w:rFonts w:hAnsi="宋体" w:hint="eastAsia"/>
          <w:color w:val="000000" w:themeColor="text1"/>
        </w:rPr>
        <w:t>谢杰</w:t>
      </w:r>
      <w:r w:rsidR="00F60EE9" w:rsidRPr="00A52FCE">
        <w:rPr>
          <w:rFonts w:hAnsi="宋体" w:hint="eastAsia"/>
          <w:color w:val="000000" w:themeColor="text1"/>
        </w:rPr>
        <w:t>、</w:t>
      </w:r>
      <w:r w:rsidR="00C24C1C" w:rsidRPr="00A52FCE">
        <w:rPr>
          <w:rFonts w:hAnsi="宋体" w:hint="eastAsia"/>
          <w:color w:val="000000" w:themeColor="text1"/>
        </w:rPr>
        <w:t>苗</w:t>
      </w:r>
      <w:r w:rsidR="00C24C1C" w:rsidRPr="00A52FCE">
        <w:rPr>
          <w:rFonts w:hAnsi="宋体"/>
          <w:color w:val="000000" w:themeColor="text1"/>
        </w:rPr>
        <w:t>秋生</w:t>
      </w:r>
      <w:r w:rsidR="00C24C1C" w:rsidRPr="00A52FCE">
        <w:rPr>
          <w:rFonts w:hAnsi="宋体" w:hint="eastAsia"/>
          <w:color w:val="000000" w:themeColor="text1"/>
        </w:rPr>
        <w:t>、</w:t>
      </w:r>
      <w:r w:rsidR="00FF3B87" w:rsidRPr="00A52FCE">
        <w:rPr>
          <w:rFonts w:hAnsi="宋体" w:hint="eastAsia"/>
          <w:color w:val="000000" w:themeColor="text1"/>
        </w:rPr>
        <w:t>孙贵芹、</w:t>
      </w:r>
      <w:r w:rsidR="00F60EE9" w:rsidRPr="00A52FCE">
        <w:rPr>
          <w:rFonts w:hAnsi="宋体" w:hint="eastAsia"/>
          <w:color w:val="000000" w:themeColor="text1"/>
        </w:rPr>
        <w:t>杨</w:t>
      </w:r>
      <w:r w:rsidR="00F60EE9" w:rsidRPr="00A52FCE">
        <w:rPr>
          <w:rFonts w:hAnsi="宋体"/>
          <w:color w:val="000000" w:themeColor="text1"/>
        </w:rPr>
        <w:t>立国</w:t>
      </w:r>
      <w:r w:rsidR="00F60EE9" w:rsidRPr="00A52FCE">
        <w:rPr>
          <w:rFonts w:hAnsi="宋体" w:hint="eastAsia"/>
          <w:color w:val="000000" w:themeColor="text1"/>
        </w:rPr>
        <w:t>、张京开</w:t>
      </w:r>
      <w:r w:rsidR="00A740B2" w:rsidRPr="00A52FCE">
        <w:rPr>
          <w:rFonts w:hAnsi="宋体" w:hint="eastAsia"/>
          <w:color w:val="000000" w:themeColor="text1"/>
        </w:rPr>
        <w:t>、</w:t>
      </w:r>
      <w:r w:rsidR="00A740B2" w:rsidRPr="00A52FCE">
        <w:rPr>
          <w:rFonts w:hint="eastAsia"/>
          <w:color w:val="000000" w:themeColor="text1"/>
        </w:rPr>
        <w:t>侯少丽、王冬梅</w:t>
      </w:r>
      <w:r w:rsidR="000A45B5" w:rsidRPr="00A52FCE">
        <w:rPr>
          <w:rFonts w:hAnsi="宋体" w:hint="eastAsia"/>
          <w:color w:val="000000" w:themeColor="text1"/>
        </w:rPr>
        <w:t>。</w:t>
      </w:r>
    </w:p>
    <w:p w:rsidR="005258BA" w:rsidRPr="00A52FCE" w:rsidRDefault="005258BA" w:rsidP="009248B6">
      <w:pPr>
        <w:pStyle w:val="affff1"/>
        <w:outlineLvl w:val="9"/>
        <w:rPr>
          <w:color w:val="000000" w:themeColor="text1"/>
        </w:rPr>
        <w:sectPr w:rsidR="005258BA" w:rsidRPr="00A52FCE" w:rsidSect="005258B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evenPage"/>
          <w:pgSz w:w="11907" w:h="16839" w:code="9"/>
          <w:pgMar w:top="1418" w:right="1134" w:bottom="1134" w:left="1418" w:header="1021" w:footer="1021" w:gutter="0"/>
          <w:pgNumType w:fmt="upperRoman"/>
          <w:cols w:space="720"/>
          <w:titlePg/>
          <w:docGrid w:linePitch="312"/>
        </w:sectPr>
      </w:pPr>
      <w:bookmarkStart w:id="11" w:name="SectionMark4"/>
      <w:bookmarkEnd w:id="10"/>
    </w:p>
    <w:p w:rsidR="00B47DF6" w:rsidRPr="009175ED" w:rsidRDefault="0039761C" w:rsidP="009248B6">
      <w:pPr>
        <w:pStyle w:val="affff1"/>
        <w:outlineLvl w:val="9"/>
        <w:rPr>
          <w:color w:val="000000"/>
        </w:rPr>
      </w:pPr>
      <w:bookmarkStart w:id="12" w:name="_Toc473971389"/>
      <w:bookmarkStart w:id="13" w:name="_Toc474746089"/>
      <w:r>
        <w:rPr>
          <w:rFonts w:hint="eastAsia"/>
          <w:color w:val="000000"/>
        </w:rPr>
        <w:lastRenderedPageBreak/>
        <w:t>秧苗</w:t>
      </w:r>
      <w:r>
        <w:rPr>
          <w:color w:val="000000"/>
        </w:rPr>
        <w:t>嫁接</w:t>
      </w:r>
      <w:r w:rsidR="0049192A" w:rsidRPr="009175ED">
        <w:rPr>
          <w:rFonts w:hint="eastAsia"/>
          <w:color w:val="000000"/>
        </w:rPr>
        <w:t>机</w:t>
      </w:r>
      <w:bookmarkEnd w:id="12"/>
      <w:bookmarkEnd w:id="13"/>
    </w:p>
    <w:p w:rsidR="001E6259" w:rsidRDefault="00B47DF6" w:rsidP="009337A3">
      <w:pPr>
        <w:pStyle w:val="af4"/>
        <w:spacing w:beforeLines="100" w:before="240" w:afterLines="100" w:after="240"/>
        <w:outlineLvl w:val="0"/>
        <w:rPr>
          <w:color w:val="000000"/>
        </w:rPr>
      </w:pPr>
      <w:bookmarkStart w:id="14" w:name="_Toc226517628"/>
      <w:bookmarkStart w:id="15" w:name="_Toc1141392"/>
      <w:r w:rsidRPr="009175ED">
        <w:rPr>
          <w:rFonts w:hint="eastAsia"/>
          <w:color w:val="000000"/>
        </w:rPr>
        <w:t>范围</w:t>
      </w:r>
      <w:bookmarkEnd w:id="14"/>
      <w:bookmarkEnd w:id="15"/>
    </w:p>
    <w:p w:rsidR="00B47DF6" w:rsidRPr="009175ED" w:rsidRDefault="00B47DF6" w:rsidP="0094119C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</w:rPr>
        <w:t>本大纲规定了</w:t>
      </w:r>
      <w:r w:rsidR="0039761C">
        <w:rPr>
          <w:rFonts w:hint="eastAsia"/>
          <w:color w:val="000000"/>
        </w:rPr>
        <w:t>秧苗</w:t>
      </w:r>
      <w:proofErr w:type="gramStart"/>
      <w:r w:rsidR="0039761C">
        <w:rPr>
          <w:rFonts w:hint="eastAsia"/>
          <w:color w:val="000000"/>
        </w:rPr>
        <w:t>嫁接机</w:t>
      </w:r>
      <w:proofErr w:type="gramEnd"/>
      <w:r w:rsidRPr="009175ED">
        <w:rPr>
          <w:rFonts w:hint="eastAsia"/>
          <w:color w:val="000000"/>
        </w:rPr>
        <w:t>推广鉴定的内容、方法和判定规则。</w:t>
      </w:r>
    </w:p>
    <w:p w:rsidR="00B47DF6" w:rsidRPr="009175ED" w:rsidRDefault="00B47DF6" w:rsidP="0094119C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AdobeHeitiStd-Regular"/>
          <w:color w:val="000000"/>
          <w:kern w:val="0"/>
          <w:szCs w:val="21"/>
        </w:rPr>
      </w:pPr>
      <w:r w:rsidRPr="009175ED">
        <w:rPr>
          <w:rFonts w:hint="eastAsia"/>
          <w:color w:val="000000"/>
        </w:rPr>
        <w:t>本大纲适</w:t>
      </w:r>
      <w:r w:rsidRPr="00591C00">
        <w:rPr>
          <w:rFonts w:hint="eastAsia"/>
        </w:rPr>
        <w:t>用</w:t>
      </w:r>
      <w:r w:rsidRPr="00591C00">
        <w:rPr>
          <w:rFonts w:hint="eastAsia"/>
          <w:kern w:val="0"/>
        </w:rPr>
        <w:t>于</w:t>
      </w:r>
      <w:r w:rsidR="0039761C" w:rsidRPr="00F60EE9">
        <w:rPr>
          <w:rFonts w:ascii="宋体" w:hint="eastAsia"/>
          <w:color w:val="000000"/>
          <w:kern w:val="0"/>
          <w:szCs w:val="20"/>
        </w:rPr>
        <w:t>秧苗</w:t>
      </w:r>
      <w:proofErr w:type="gramStart"/>
      <w:r w:rsidR="0039761C" w:rsidRPr="00F60EE9">
        <w:rPr>
          <w:rFonts w:ascii="宋体" w:hint="eastAsia"/>
          <w:color w:val="000000"/>
          <w:kern w:val="0"/>
          <w:szCs w:val="20"/>
        </w:rPr>
        <w:t>嫁接机</w:t>
      </w:r>
      <w:proofErr w:type="gramEnd"/>
      <w:r w:rsidRPr="00F60EE9">
        <w:rPr>
          <w:rFonts w:ascii="宋体" w:hint="eastAsia"/>
          <w:color w:val="000000"/>
          <w:kern w:val="0"/>
          <w:szCs w:val="20"/>
        </w:rPr>
        <w:t>的</w:t>
      </w:r>
      <w:r w:rsidRPr="009175ED">
        <w:rPr>
          <w:rFonts w:ascii="宋体" w:hAnsi="宋体" w:hint="eastAsia"/>
          <w:color w:val="000000"/>
        </w:rPr>
        <w:t>推广鉴定。</w:t>
      </w:r>
    </w:p>
    <w:p w:rsidR="001E6259" w:rsidRDefault="00B47DF6" w:rsidP="009337A3">
      <w:pPr>
        <w:pStyle w:val="af4"/>
        <w:spacing w:beforeLines="100" w:before="240" w:afterLines="100" w:after="240"/>
        <w:outlineLvl w:val="0"/>
        <w:rPr>
          <w:color w:val="000000"/>
        </w:rPr>
      </w:pPr>
      <w:bookmarkStart w:id="16" w:name="_Toc226517629"/>
      <w:bookmarkStart w:id="17" w:name="_Toc510154842"/>
      <w:bookmarkStart w:id="18" w:name="_Toc3083689"/>
      <w:bookmarkStart w:id="19" w:name="_Toc4383325"/>
      <w:bookmarkStart w:id="20" w:name="_Toc3083602"/>
      <w:bookmarkStart w:id="21" w:name="_Toc3082637"/>
      <w:bookmarkStart w:id="22" w:name="_Toc4396910"/>
      <w:bookmarkStart w:id="23" w:name="_Toc3082619"/>
      <w:bookmarkStart w:id="24" w:name="_Toc3083897"/>
      <w:bookmarkStart w:id="25" w:name="_Toc3081116"/>
      <w:bookmarkStart w:id="26" w:name="_Toc4425380"/>
      <w:bookmarkStart w:id="27" w:name="_Toc3083345"/>
      <w:bookmarkStart w:id="28" w:name="_Toc3882139"/>
      <w:bookmarkStart w:id="29" w:name="_Toc4396861"/>
      <w:bookmarkStart w:id="30" w:name="_Toc510155203"/>
      <w:bookmarkStart w:id="31" w:name="_Toc4423716"/>
      <w:bookmarkStart w:id="32" w:name="_Toc4378193"/>
      <w:bookmarkStart w:id="33" w:name="_Toc34030010"/>
      <w:bookmarkStart w:id="34" w:name="_Toc1141393"/>
      <w:bookmarkEnd w:id="11"/>
      <w:r w:rsidRPr="009175ED">
        <w:rPr>
          <w:rFonts w:hint="eastAsia"/>
          <w:color w:val="000000"/>
        </w:rPr>
        <w:t>规范性引用文件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B47DF6" w:rsidRPr="009175ED" w:rsidRDefault="00B47DF6" w:rsidP="0094119C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  <w:szCs w:val="21"/>
        </w:rPr>
        <w:t>下列文件对于本文件的应用是必不可少的。凡是注日期的引用文件，仅注日期的版本适用于本文件。凡是不注日期的引用文件，其最新版本(包括所有的修改单)适用于本文件。</w:t>
      </w:r>
    </w:p>
    <w:p w:rsidR="00DA681F" w:rsidRPr="009175ED" w:rsidRDefault="00DA681F" w:rsidP="00E12056">
      <w:pPr>
        <w:pStyle w:val="aff6"/>
        <w:ind w:firstLine="420"/>
        <w:rPr>
          <w:color w:val="000000"/>
        </w:rPr>
      </w:pPr>
      <w:bookmarkStart w:id="35" w:name="_Toc226517630"/>
      <w:r w:rsidRPr="009175ED">
        <w:rPr>
          <w:rFonts w:hint="eastAsia"/>
          <w:color w:val="000000"/>
        </w:rPr>
        <w:t>GB 10396  农林拖拉机和机械、草坪和园艺动力机械  安全标志和危险图形  总则</w:t>
      </w:r>
    </w:p>
    <w:p w:rsidR="001E6259" w:rsidRDefault="00DA681F" w:rsidP="009337A3">
      <w:pPr>
        <w:pStyle w:val="af4"/>
        <w:spacing w:beforeLines="100" w:before="240" w:afterLines="100" w:after="240"/>
        <w:outlineLvl w:val="0"/>
        <w:rPr>
          <w:color w:val="000000"/>
        </w:rPr>
      </w:pPr>
      <w:bookmarkStart w:id="36" w:name="_Toc1141394"/>
      <w:r w:rsidRPr="009175ED">
        <w:rPr>
          <w:rFonts w:hint="eastAsia"/>
          <w:color w:val="000000"/>
        </w:rPr>
        <w:t>基本要求</w:t>
      </w:r>
      <w:bookmarkEnd w:id="35"/>
      <w:bookmarkEnd w:id="36"/>
    </w:p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37" w:name="_Toc446398944"/>
      <w:bookmarkStart w:id="38" w:name="_Toc226517631"/>
      <w:bookmarkStart w:id="39" w:name="_Toc1141395"/>
      <w:r w:rsidRPr="009175ED">
        <w:rPr>
          <w:rFonts w:hint="eastAsia"/>
          <w:color w:val="000000"/>
        </w:rPr>
        <w:t>申请方需补充提供的</w:t>
      </w:r>
      <w:r w:rsidR="00D90FF4">
        <w:rPr>
          <w:rFonts w:hint="eastAsia"/>
          <w:color w:val="000000"/>
        </w:rPr>
        <w:t>材料</w:t>
      </w:r>
      <w:bookmarkEnd w:id="37"/>
      <w:bookmarkEnd w:id="38"/>
      <w:bookmarkEnd w:id="39"/>
    </w:p>
    <w:p w:rsidR="00865029" w:rsidRPr="009175ED" w:rsidRDefault="00193740" w:rsidP="00865029">
      <w:pPr>
        <w:autoSpaceDE w:val="0"/>
        <w:autoSpaceDN w:val="0"/>
        <w:adjustRightInd w:val="0"/>
        <w:ind w:firstLine="420"/>
        <w:rPr>
          <w:rFonts w:ascii="宋体" w:hAnsi="宋体"/>
          <w:color w:val="000000"/>
        </w:rPr>
      </w:pPr>
      <w:bookmarkStart w:id="40" w:name="_Toc183453322"/>
      <w:bookmarkEnd w:id="40"/>
      <w:r>
        <w:rPr>
          <w:rFonts w:ascii="宋体" w:hAnsi="宋体" w:hint="eastAsia"/>
          <w:color w:val="000000"/>
        </w:rPr>
        <w:t>除申请时提交的材料之外，申请方需补充提供以下</w:t>
      </w:r>
      <w:r w:rsidR="00D90FF4">
        <w:rPr>
          <w:rFonts w:hint="eastAsia"/>
          <w:color w:val="000000"/>
        </w:rPr>
        <w:t>材料</w:t>
      </w:r>
      <w:r w:rsidR="00865029" w:rsidRPr="009175ED">
        <w:rPr>
          <w:rFonts w:ascii="宋体" w:hAnsi="宋体" w:hint="eastAsia"/>
          <w:color w:val="000000"/>
        </w:rPr>
        <w:t>：</w:t>
      </w:r>
    </w:p>
    <w:p w:rsidR="00B47DF6" w:rsidRPr="009175ED" w:rsidRDefault="00B47DF6" w:rsidP="00865029">
      <w:pPr>
        <w:autoSpaceDE w:val="0"/>
        <w:autoSpaceDN w:val="0"/>
        <w:adjustRightInd w:val="0"/>
        <w:ind w:firstLine="420"/>
        <w:rPr>
          <w:rFonts w:ascii="宋体" w:hAnsi="宋体" w:cs="宋体"/>
          <w:color w:val="000000"/>
          <w:kern w:val="0"/>
          <w:szCs w:val="21"/>
        </w:rPr>
      </w:pPr>
      <w:r w:rsidRPr="009175ED">
        <w:rPr>
          <w:rFonts w:ascii="宋体" w:hAnsi="宋体" w:cs="宋体" w:hint="eastAsia"/>
          <w:color w:val="000000"/>
          <w:kern w:val="0"/>
          <w:szCs w:val="21"/>
        </w:rPr>
        <w:t>a</w:t>
      </w:r>
      <w:r w:rsidR="00193740">
        <w:rPr>
          <w:rFonts w:ascii="宋体" w:hAnsi="宋体" w:cs="宋体" w:hint="eastAsia"/>
          <w:color w:val="000000"/>
          <w:kern w:val="0"/>
          <w:szCs w:val="21"/>
        </w:rPr>
        <w:t>）产品规格</w:t>
      </w:r>
      <w:r w:rsidRPr="009175ED">
        <w:rPr>
          <w:rFonts w:ascii="宋体" w:hAnsi="宋体" w:cs="宋体" w:hint="eastAsia"/>
          <w:color w:val="000000"/>
          <w:kern w:val="0"/>
          <w:szCs w:val="21"/>
        </w:rPr>
        <w:t>表（见附录</w:t>
      </w:r>
      <w:r w:rsidRPr="009175ED">
        <w:rPr>
          <w:rFonts w:ascii="宋体" w:hAnsi="宋体" w:cs="宋体"/>
          <w:color w:val="000000"/>
          <w:kern w:val="0"/>
          <w:szCs w:val="21"/>
        </w:rPr>
        <w:t>A</w:t>
      </w:r>
      <w:r w:rsidRPr="009175ED">
        <w:rPr>
          <w:rFonts w:ascii="宋体" w:hAnsi="宋体" w:cs="宋体" w:hint="eastAsia"/>
          <w:color w:val="000000"/>
          <w:kern w:val="0"/>
          <w:szCs w:val="21"/>
        </w:rPr>
        <w:t>）；</w:t>
      </w:r>
    </w:p>
    <w:p w:rsidR="00B47DF6" w:rsidRPr="00C76E06" w:rsidRDefault="00B47DF6">
      <w:pPr>
        <w:autoSpaceDE w:val="0"/>
        <w:autoSpaceDN w:val="0"/>
        <w:adjustRightInd w:val="0"/>
        <w:ind w:left="840" w:hanging="420"/>
        <w:rPr>
          <w:rFonts w:ascii="宋体" w:hAnsi="宋体" w:cs="宋体"/>
          <w:kern w:val="0"/>
          <w:szCs w:val="21"/>
        </w:rPr>
      </w:pPr>
      <w:r w:rsidRPr="00C76E06">
        <w:rPr>
          <w:rFonts w:ascii="宋体" w:hAnsi="宋体" w:cs="宋体" w:hint="eastAsia"/>
          <w:kern w:val="0"/>
          <w:szCs w:val="21"/>
        </w:rPr>
        <w:t>b）样机照片</w:t>
      </w:r>
      <w:r w:rsidRPr="00C76E06">
        <w:rPr>
          <w:rFonts w:ascii="宋体" w:hAnsi="宋体" w:hint="eastAsia"/>
        </w:rPr>
        <w:t>（</w:t>
      </w:r>
      <w:r w:rsidR="0092360D">
        <w:rPr>
          <w:rFonts w:ascii="宋体" w:hAnsi="宋体" w:hint="eastAsia"/>
        </w:rPr>
        <w:t>彩色，</w:t>
      </w:r>
      <w:r w:rsidRPr="00C76E06">
        <w:rPr>
          <w:rFonts w:ascii="宋体" w:hAnsi="宋体" w:hint="eastAsia"/>
        </w:rPr>
        <w:t>左</w:t>
      </w:r>
      <w:r w:rsidR="006A08B6" w:rsidRPr="00C76E06">
        <w:rPr>
          <w:rFonts w:ascii="宋体" w:hAnsi="宋体" w:hint="eastAsia"/>
        </w:rPr>
        <w:t>前方45°</w:t>
      </w:r>
      <w:r w:rsidRPr="00C76E06">
        <w:rPr>
          <w:rFonts w:ascii="宋体" w:hAnsi="宋体" w:hint="eastAsia"/>
        </w:rPr>
        <w:t>、右前方45°</w:t>
      </w:r>
      <w:r w:rsidR="006A08B6">
        <w:rPr>
          <w:rFonts w:ascii="宋体" w:hAnsi="宋体" w:hint="eastAsia"/>
        </w:rPr>
        <w:t>、</w:t>
      </w:r>
      <w:r w:rsidRPr="00C76E06">
        <w:rPr>
          <w:rFonts w:ascii="宋体" w:hAnsi="宋体" w:hint="eastAsia"/>
        </w:rPr>
        <w:t>正后方</w:t>
      </w:r>
      <w:r w:rsidR="006A08B6">
        <w:rPr>
          <w:rFonts w:ascii="宋体" w:hAnsi="宋体" w:hint="eastAsia"/>
        </w:rPr>
        <w:t>、</w:t>
      </w:r>
      <w:r w:rsidRPr="00C76E06">
        <w:rPr>
          <w:rFonts w:ascii="宋体" w:hAnsi="宋体" w:hint="eastAsia"/>
        </w:rPr>
        <w:t>产品铭牌各1张）</w:t>
      </w:r>
      <w:r w:rsidRPr="00C76E06">
        <w:rPr>
          <w:rFonts w:ascii="宋体" w:hAnsi="宋体" w:cs="宋体" w:hint="eastAsia"/>
          <w:kern w:val="0"/>
          <w:szCs w:val="21"/>
        </w:rPr>
        <w:t>；</w:t>
      </w:r>
    </w:p>
    <w:p w:rsidR="006C651F" w:rsidRPr="00C76E06" w:rsidRDefault="00B47DF6" w:rsidP="00865029">
      <w:pPr>
        <w:pStyle w:val="affffc"/>
        <w:ind w:leftChars="0" w:left="0" w:firstLineChars="200" w:firstLine="420"/>
        <w:rPr>
          <w:rFonts w:hAnsi="宋体"/>
        </w:rPr>
      </w:pPr>
      <w:r w:rsidRPr="00C76E06">
        <w:rPr>
          <w:rFonts w:hAnsi="宋体" w:cs="宋体" w:hint="eastAsia"/>
          <w:szCs w:val="21"/>
        </w:rPr>
        <w:t>c）</w:t>
      </w:r>
      <w:r w:rsidR="00326AB5">
        <w:rPr>
          <w:rFonts w:hAnsi="宋体" w:cs="宋体" w:hint="eastAsia"/>
          <w:szCs w:val="21"/>
        </w:rPr>
        <w:t>产品</w:t>
      </w:r>
      <w:r w:rsidR="00FD5C59">
        <w:rPr>
          <w:rFonts w:hAnsi="宋体" w:cs="宋体"/>
          <w:szCs w:val="21"/>
        </w:rPr>
        <w:t>定型后的产品</w:t>
      </w:r>
      <w:r w:rsidR="00FD5C59">
        <w:rPr>
          <w:rFonts w:hint="eastAsia"/>
        </w:rPr>
        <w:t>用户名单（内容</w:t>
      </w:r>
      <w:r w:rsidR="00FD5C59" w:rsidRPr="00EA1D97">
        <w:rPr>
          <w:rFonts w:hint="eastAsia"/>
        </w:rPr>
        <w:t>包括用户姓名、通讯地址、联系电话、产品型号名称、整机编号、出厂日期、购买日期</w:t>
      </w:r>
      <w:r w:rsidR="006618E8">
        <w:rPr>
          <w:rFonts w:hint="eastAsia"/>
        </w:rPr>
        <w:t>等</w:t>
      </w:r>
      <w:r w:rsidR="00FD5C59" w:rsidRPr="00EA1D97">
        <w:rPr>
          <w:rFonts w:hint="eastAsia"/>
        </w:rPr>
        <w:t>信息</w:t>
      </w:r>
      <w:r w:rsidR="00FD5C59" w:rsidRPr="00EA1D97">
        <w:rPr>
          <w:rFonts w:hAnsi="宋体" w:hint="eastAsia"/>
        </w:rPr>
        <w:t>，</w:t>
      </w:r>
      <w:r w:rsidR="00FD5C59" w:rsidRPr="00EA1D97">
        <w:rPr>
          <w:rFonts w:hint="eastAsia"/>
        </w:rPr>
        <w:t>提供的用</w:t>
      </w:r>
      <w:r w:rsidR="00FD5C59" w:rsidRPr="00220863">
        <w:rPr>
          <w:rFonts w:hint="eastAsia"/>
        </w:rPr>
        <w:t>户作业</w:t>
      </w:r>
      <w:r w:rsidR="00F050E3">
        <w:rPr>
          <w:rFonts w:hint="eastAsia"/>
        </w:rPr>
        <w:t>时间</w:t>
      </w:r>
      <w:r w:rsidR="00F050E3">
        <w:t>应在</w:t>
      </w:r>
      <w:r w:rsidR="00F050E3">
        <w:rPr>
          <w:rFonts w:hint="eastAsia"/>
        </w:rPr>
        <w:t>1</w:t>
      </w:r>
      <w:r w:rsidR="00F050E3">
        <w:t>00h</w:t>
      </w:r>
      <w:r w:rsidR="00F050E3">
        <w:rPr>
          <w:rFonts w:hint="eastAsia"/>
        </w:rPr>
        <w:t>以上</w:t>
      </w:r>
      <w:r w:rsidR="00FD5C59" w:rsidRPr="00220863">
        <w:rPr>
          <w:rFonts w:hint="eastAsia"/>
        </w:rPr>
        <w:t>，用户数量不少于</w:t>
      </w:r>
      <w:r w:rsidR="00FC20E8">
        <w:t>5</w:t>
      </w:r>
      <w:r w:rsidR="00FD5C59" w:rsidRPr="00220863">
        <w:rPr>
          <w:rFonts w:hint="eastAsia"/>
        </w:rPr>
        <w:t>户</w:t>
      </w:r>
      <w:r w:rsidR="00FD5C59">
        <w:rPr>
          <w:rFonts w:hint="eastAsia"/>
        </w:rPr>
        <w:t>）</w:t>
      </w:r>
      <w:r w:rsidR="00FD5C59" w:rsidRPr="00220863">
        <w:rPr>
          <w:rFonts w:hAnsi="宋体" w:hint="eastAsia"/>
        </w:rPr>
        <w:t>。</w:t>
      </w:r>
    </w:p>
    <w:p w:rsidR="00865029" w:rsidRDefault="00865029" w:rsidP="002D24D1">
      <w:pPr>
        <w:pStyle w:val="affffc"/>
        <w:ind w:leftChars="0" w:left="0" w:firstLineChars="200" w:firstLine="420"/>
        <w:rPr>
          <w:rFonts w:hAnsi="宋体"/>
          <w:color w:val="000000"/>
        </w:rPr>
      </w:pPr>
      <w:r w:rsidRPr="009175ED">
        <w:rPr>
          <w:rFonts w:hAnsi="宋体" w:hint="eastAsia"/>
          <w:color w:val="000000"/>
        </w:rPr>
        <w:t>以上材料需加盖企业公章。</w:t>
      </w:r>
    </w:p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41" w:name="_Toc228170905"/>
      <w:bookmarkStart w:id="42" w:name="_Toc446398945"/>
      <w:bookmarkStart w:id="43" w:name="_Toc1141396"/>
      <w:r w:rsidRPr="009175ED">
        <w:rPr>
          <w:rFonts w:hint="eastAsia"/>
          <w:color w:val="000000"/>
        </w:rPr>
        <w:t>参数准确度及仪器设备</w:t>
      </w:r>
      <w:bookmarkEnd w:id="41"/>
      <w:bookmarkEnd w:id="42"/>
      <w:bookmarkEnd w:id="43"/>
    </w:p>
    <w:p w:rsidR="00B47DF6" w:rsidRPr="009175ED" w:rsidRDefault="00B47DF6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</w:rPr>
        <w:t>被测参数</w:t>
      </w:r>
      <w:r w:rsidR="00FE4ADC">
        <w:rPr>
          <w:rFonts w:hint="eastAsia"/>
          <w:color w:val="000000"/>
        </w:rPr>
        <w:t>的</w:t>
      </w:r>
      <w:r w:rsidR="00E67BF5">
        <w:rPr>
          <w:rFonts w:hint="eastAsia"/>
          <w:color w:val="000000"/>
        </w:rPr>
        <w:t>测量</w:t>
      </w:r>
      <w:r w:rsidR="00E67BF5">
        <w:rPr>
          <w:color w:val="000000"/>
        </w:rPr>
        <w:t>范围和</w:t>
      </w:r>
      <w:r w:rsidRPr="009175ED">
        <w:rPr>
          <w:rFonts w:hint="eastAsia"/>
          <w:color w:val="000000"/>
        </w:rPr>
        <w:t>准确度要求见表1</w:t>
      </w:r>
      <w:r w:rsidR="00865029" w:rsidRPr="009175ED">
        <w:rPr>
          <w:rFonts w:hint="eastAsia"/>
          <w:color w:val="000000"/>
        </w:rPr>
        <w:t>。选用仪器设备的量程和准确度应与表1的要求相匹配。</w:t>
      </w:r>
      <w:r w:rsidRPr="009175ED">
        <w:rPr>
          <w:rFonts w:hint="eastAsia"/>
          <w:color w:val="000000"/>
        </w:rPr>
        <w:t>试验用仪器设备应经过计量检定或校准且在有效期内</w:t>
      </w:r>
      <w:bookmarkStart w:id="44" w:name="_Toc170635631"/>
      <w:r w:rsidRPr="009175ED">
        <w:rPr>
          <w:rFonts w:hint="eastAsia"/>
          <w:color w:val="000000"/>
        </w:rPr>
        <w:t>。</w:t>
      </w:r>
      <w:bookmarkEnd w:id="44"/>
    </w:p>
    <w:p w:rsidR="00B47DF6" w:rsidRPr="009175ED" w:rsidRDefault="00B47DF6" w:rsidP="00321BBA">
      <w:pPr>
        <w:pStyle w:val="ab"/>
        <w:jc w:val="both"/>
        <w:rPr>
          <w:color w:val="000000"/>
        </w:rPr>
      </w:pPr>
      <w:r w:rsidRPr="009175ED">
        <w:rPr>
          <w:rFonts w:hint="eastAsia"/>
          <w:color w:val="000000"/>
        </w:rPr>
        <w:t>被测参数准确度要求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2467"/>
        <w:gridCol w:w="3183"/>
        <w:gridCol w:w="2873"/>
      </w:tblGrid>
      <w:tr w:rsidR="00B47DF6" w:rsidRPr="006A08B6">
        <w:trPr>
          <w:trHeight w:val="284"/>
        </w:trPr>
        <w:tc>
          <w:tcPr>
            <w:tcW w:w="440" w:type="pct"/>
            <w:vAlign w:val="center"/>
          </w:tcPr>
          <w:p w:rsidR="00B47DF6" w:rsidRPr="006A08B6" w:rsidRDefault="00B47DF6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A08B6">
              <w:rPr>
                <w:rFonts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20" w:type="pct"/>
            <w:vAlign w:val="center"/>
          </w:tcPr>
          <w:p w:rsidR="00B47DF6" w:rsidRPr="006A08B6" w:rsidRDefault="00865029" w:rsidP="00865029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A08B6">
              <w:rPr>
                <w:rFonts w:hAnsi="宋体" w:hint="eastAsia"/>
                <w:color w:val="000000"/>
                <w:sz w:val="18"/>
                <w:szCs w:val="18"/>
              </w:rPr>
              <w:t>被测</w:t>
            </w:r>
            <w:r w:rsidR="00B47DF6" w:rsidRPr="006A08B6">
              <w:rPr>
                <w:rFonts w:hAnsi="宋体" w:hint="eastAsia"/>
                <w:color w:val="000000"/>
                <w:sz w:val="18"/>
                <w:szCs w:val="18"/>
              </w:rPr>
              <w:t>参数</w:t>
            </w:r>
            <w:r w:rsidRPr="006A08B6">
              <w:rPr>
                <w:rFonts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703" w:type="pct"/>
            <w:vAlign w:val="center"/>
          </w:tcPr>
          <w:p w:rsidR="00B47DF6" w:rsidRPr="006A08B6" w:rsidRDefault="00B47DF6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A08B6">
              <w:rPr>
                <w:rFonts w:hAnsi="宋体" w:hint="eastAsia"/>
                <w:color w:val="000000"/>
                <w:sz w:val="18"/>
                <w:szCs w:val="18"/>
              </w:rPr>
              <w:t>测量范围</w:t>
            </w:r>
          </w:p>
        </w:tc>
        <w:tc>
          <w:tcPr>
            <w:tcW w:w="1537" w:type="pct"/>
            <w:vAlign w:val="center"/>
          </w:tcPr>
          <w:p w:rsidR="00B47DF6" w:rsidRPr="006A08B6" w:rsidRDefault="00B47DF6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A08B6">
              <w:rPr>
                <w:rFonts w:hAnsi="宋体" w:hint="eastAsia"/>
                <w:color w:val="000000"/>
                <w:sz w:val="18"/>
                <w:szCs w:val="18"/>
              </w:rPr>
              <w:t>准确度要求</w:t>
            </w:r>
          </w:p>
        </w:tc>
      </w:tr>
      <w:tr w:rsidR="0024641F" w:rsidRPr="006A08B6">
        <w:trPr>
          <w:trHeight w:val="284"/>
        </w:trPr>
        <w:tc>
          <w:tcPr>
            <w:tcW w:w="440" w:type="pct"/>
            <w:vMerge w:val="restart"/>
            <w:vAlign w:val="center"/>
          </w:tcPr>
          <w:p w:rsidR="0024641F" w:rsidRPr="006A08B6" w:rsidRDefault="0024641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A08B6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pct"/>
            <w:vMerge w:val="restart"/>
            <w:vAlign w:val="center"/>
          </w:tcPr>
          <w:p w:rsidR="0024641F" w:rsidRPr="006A08B6" w:rsidRDefault="0024641F">
            <w:pPr>
              <w:pStyle w:val="aff6"/>
              <w:widowControl w:val="0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A08B6">
              <w:rPr>
                <w:rFonts w:hAnsi="宋体" w:hint="eastAsia"/>
                <w:color w:val="000000"/>
                <w:sz w:val="18"/>
                <w:szCs w:val="18"/>
              </w:rPr>
              <w:t>长度</w:t>
            </w:r>
          </w:p>
        </w:tc>
        <w:tc>
          <w:tcPr>
            <w:tcW w:w="1703" w:type="pct"/>
            <w:vAlign w:val="center"/>
          </w:tcPr>
          <w:p w:rsidR="0024641F" w:rsidRPr="008C7BC7" w:rsidRDefault="007712F5" w:rsidP="00E12056">
            <w:pPr>
              <w:pStyle w:val="aff6"/>
              <w:widowControl w:val="0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8C7BC7">
              <w:rPr>
                <w:rFonts w:hAnsi="宋体" w:hint="eastAsia"/>
                <w:sz w:val="18"/>
                <w:szCs w:val="18"/>
              </w:rPr>
              <w:t>0</w:t>
            </w:r>
            <w:r w:rsidR="00E12056" w:rsidRPr="008C7BC7">
              <w:rPr>
                <w:rFonts w:hAnsi="宋体" w:hint="eastAsia"/>
                <w:sz w:val="18"/>
                <w:szCs w:val="18"/>
              </w:rPr>
              <w:t>m</w:t>
            </w:r>
            <w:r w:rsidR="006A08B6" w:rsidRPr="008C7BC7">
              <w:rPr>
                <w:rFonts w:hAnsi="宋体" w:cs="Arial Unicode MS" w:hint="eastAsia"/>
                <w:sz w:val="18"/>
                <w:szCs w:val="18"/>
              </w:rPr>
              <w:t>～</w:t>
            </w:r>
            <w:r w:rsidR="00E12056" w:rsidRPr="008C7BC7">
              <w:rPr>
                <w:rFonts w:hAnsi="宋体"/>
                <w:sz w:val="18"/>
                <w:szCs w:val="18"/>
              </w:rPr>
              <w:t>5</w:t>
            </w:r>
            <w:r w:rsidRPr="008C7BC7">
              <w:rPr>
                <w:rFonts w:hAnsi="宋体" w:hint="eastAsia"/>
                <w:sz w:val="18"/>
                <w:szCs w:val="18"/>
              </w:rPr>
              <w:t>m</w:t>
            </w:r>
          </w:p>
        </w:tc>
        <w:tc>
          <w:tcPr>
            <w:tcW w:w="1537" w:type="pct"/>
            <w:vAlign w:val="center"/>
          </w:tcPr>
          <w:p w:rsidR="0024641F" w:rsidRPr="008C7BC7" w:rsidRDefault="00E12056">
            <w:pPr>
              <w:pStyle w:val="aff6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7BC7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7712F5" w:rsidRPr="008C7BC7">
              <w:rPr>
                <w:rFonts w:asciiTheme="minorEastAsia" w:eastAsiaTheme="minorEastAsia" w:hAnsiTheme="minorEastAsia" w:hint="eastAsia"/>
                <w:sz w:val="18"/>
                <w:szCs w:val="18"/>
              </w:rPr>
              <w:t>mm</w:t>
            </w:r>
          </w:p>
        </w:tc>
      </w:tr>
      <w:tr w:rsidR="00B11110" w:rsidRPr="006A08B6" w:rsidTr="00B11110">
        <w:trPr>
          <w:trHeight w:val="284"/>
        </w:trPr>
        <w:tc>
          <w:tcPr>
            <w:tcW w:w="440" w:type="pct"/>
            <w:vMerge/>
            <w:vAlign w:val="center"/>
          </w:tcPr>
          <w:p w:rsidR="00B11110" w:rsidRPr="006A08B6" w:rsidRDefault="00B11110" w:rsidP="00B1111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vMerge/>
            <w:vAlign w:val="center"/>
          </w:tcPr>
          <w:p w:rsidR="00B11110" w:rsidRPr="006A08B6" w:rsidRDefault="00B11110" w:rsidP="00B11110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703" w:type="pct"/>
          </w:tcPr>
          <w:p w:rsidR="00B11110" w:rsidRPr="008C7BC7" w:rsidRDefault="00B11110" w:rsidP="00B11110">
            <w:pPr>
              <w:pStyle w:val="Default"/>
              <w:adjustRightInd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C7BC7">
              <w:rPr>
                <w:rFonts w:ascii="宋体" w:eastAsia="宋体" w:hAnsi="宋体" w:cs="Times New Roman"/>
                <w:sz w:val="18"/>
                <w:szCs w:val="18"/>
              </w:rPr>
              <w:t>0mm～150mm</w:t>
            </w:r>
          </w:p>
        </w:tc>
        <w:tc>
          <w:tcPr>
            <w:tcW w:w="1537" w:type="pct"/>
          </w:tcPr>
          <w:p w:rsidR="00B11110" w:rsidRPr="008C7BC7" w:rsidRDefault="00B11110" w:rsidP="00FE4ADC">
            <w:pPr>
              <w:pStyle w:val="Default"/>
              <w:adjustRightInd/>
              <w:jc w:val="center"/>
              <w:rPr>
                <w:rFonts w:asciiTheme="minorEastAsia" w:eastAsiaTheme="minorEastAsia" w:hAnsiTheme="minorEastAsia" w:cs="Times New Roman"/>
                <w:color w:val="FF0000"/>
                <w:sz w:val="18"/>
                <w:szCs w:val="18"/>
              </w:rPr>
            </w:pPr>
            <w:r w:rsidRPr="008C7BC7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0.</w:t>
            </w:r>
            <w:r w:rsidR="00564F8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</w:t>
            </w:r>
            <w:r w:rsidR="00FE4AD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8C7BC7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mm</w:t>
            </w:r>
          </w:p>
        </w:tc>
      </w:tr>
      <w:tr w:rsidR="00B11110" w:rsidRPr="006A08B6">
        <w:trPr>
          <w:trHeight w:val="284"/>
        </w:trPr>
        <w:tc>
          <w:tcPr>
            <w:tcW w:w="440" w:type="pct"/>
            <w:vAlign w:val="center"/>
          </w:tcPr>
          <w:p w:rsidR="00B11110" w:rsidRPr="006A08B6" w:rsidRDefault="00B11110" w:rsidP="00B1111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A08B6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pct"/>
            <w:vAlign w:val="center"/>
          </w:tcPr>
          <w:p w:rsidR="00B11110" w:rsidRPr="006A08B6" w:rsidRDefault="00B11110" w:rsidP="00B11110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6A08B6">
              <w:rPr>
                <w:rFonts w:hAnsi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3" w:type="pct"/>
            <w:vAlign w:val="center"/>
          </w:tcPr>
          <w:p w:rsidR="00B11110" w:rsidRPr="008C7BC7" w:rsidRDefault="00B11110" w:rsidP="00B11110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8C7BC7">
              <w:rPr>
                <w:rFonts w:hAnsi="宋体" w:hint="eastAsia"/>
                <w:color w:val="000000"/>
                <w:sz w:val="18"/>
                <w:szCs w:val="18"/>
              </w:rPr>
              <w:t>0h</w:t>
            </w:r>
            <w:r w:rsidRPr="008C7BC7">
              <w:rPr>
                <w:rFonts w:hAnsi="宋体" w:cs="Arial Unicode MS" w:hint="eastAsia"/>
                <w:sz w:val="18"/>
                <w:szCs w:val="18"/>
              </w:rPr>
              <w:t>～</w:t>
            </w:r>
            <w:r w:rsidRPr="008C7BC7">
              <w:rPr>
                <w:rFonts w:hAnsi="宋体"/>
                <w:color w:val="000000"/>
                <w:sz w:val="18"/>
                <w:szCs w:val="18"/>
              </w:rPr>
              <w:t>10</w:t>
            </w:r>
            <w:r w:rsidRPr="008C7BC7">
              <w:rPr>
                <w:rFonts w:hAnsi="宋体"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1537" w:type="pct"/>
            <w:vAlign w:val="center"/>
          </w:tcPr>
          <w:p w:rsidR="00B11110" w:rsidRPr="008C7BC7" w:rsidRDefault="00B11110" w:rsidP="00B11110">
            <w:pPr>
              <w:pStyle w:val="affff2"/>
              <w:widowControl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C7BC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0.5</w:t>
            </w:r>
            <w:r w:rsidRPr="008C7BC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s/d</w:t>
            </w:r>
          </w:p>
        </w:tc>
      </w:tr>
      <w:tr w:rsidR="00B11110" w:rsidRPr="006A08B6">
        <w:trPr>
          <w:trHeight w:val="284"/>
        </w:trPr>
        <w:tc>
          <w:tcPr>
            <w:tcW w:w="440" w:type="pct"/>
            <w:vAlign w:val="center"/>
          </w:tcPr>
          <w:p w:rsidR="00B11110" w:rsidRDefault="00B11110" w:rsidP="00B11110">
            <w:pPr>
              <w:pStyle w:val="Default"/>
              <w:adjustRightInd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20" w:type="pct"/>
            <w:vAlign w:val="center"/>
          </w:tcPr>
          <w:p w:rsidR="00B11110" w:rsidRPr="009175ED" w:rsidRDefault="00B11110" w:rsidP="00B11110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9175ED">
              <w:rPr>
                <w:rFonts w:hAnsi="宋体" w:hint="eastAsia"/>
                <w:color w:val="000000"/>
                <w:sz w:val="18"/>
                <w:szCs w:val="18"/>
              </w:rPr>
              <w:t>绝缘电阻</w:t>
            </w:r>
          </w:p>
        </w:tc>
        <w:tc>
          <w:tcPr>
            <w:tcW w:w="1703" w:type="pct"/>
            <w:vAlign w:val="center"/>
          </w:tcPr>
          <w:p w:rsidR="00B11110" w:rsidRPr="008C7BC7" w:rsidRDefault="00B11110" w:rsidP="00B11110">
            <w:pPr>
              <w:pStyle w:val="affff2"/>
              <w:widowControl w:val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8C7BC7">
              <w:rPr>
                <w:rFonts w:hAnsi="宋体"/>
                <w:color w:val="000000"/>
                <w:sz w:val="18"/>
                <w:szCs w:val="18"/>
              </w:rPr>
              <w:t>0MΩ</w:t>
            </w:r>
            <w:r w:rsidR="008C7BC7" w:rsidRPr="008C7BC7">
              <w:rPr>
                <w:rFonts w:hAnsi="宋体" w:cs="Arial Unicode MS" w:hint="eastAsia"/>
                <w:sz w:val="18"/>
                <w:szCs w:val="18"/>
              </w:rPr>
              <w:t>～</w:t>
            </w:r>
            <w:r w:rsidRPr="008C7BC7">
              <w:rPr>
                <w:rFonts w:hAnsi="宋体"/>
                <w:color w:val="000000"/>
                <w:sz w:val="18"/>
                <w:szCs w:val="18"/>
              </w:rPr>
              <w:t>500MΩ</w:t>
            </w:r>
          </w:p>
        </w:tc>
        <w:tc>
          <w:tcPr>
            <w:tcW w:w="1537" w:type="pct"/>
            <w:vAlign w:val="center"/>
          </w:tcPr>
          <w:p w:rsidR="00B11110" w:rsidRPr="008C7BC7" w:rsidRDefault="00B11110" w:rsidP="00B11110">
            <w:pPr>
              <w:pStyle w:val="affff2"/>
              <w:widowControl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C7BC7">
              <w:rPr>
                <w:rFonts w:asciiTheme="minorEastAsia" w:eastAsiaTheme="minorEastAsia" w:hAnsiTheme="minorEastAsia"/>
                <w:sz w:val="18"/>
                <w:szCs w:val="18"/>
              </w:rPr>
              <w:t>10级</w:t>
            </w:r>
          </w:p>
        </w:tc>
      </w:tr>
    </w:tbl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45" w:name="_Toc446398946"/>
      <w:bookmarkStart w:id="46" w:name="_Toc226517640"/>
      <w:bookmarkStart w:id="47" w:name="_Toc1141397"/>
      <w:r w:rsidRPr="009175ED">
        <w:rPr>
          <w:rFonts w:hint="eastAsia"/>
          <w:color w:val="000000"/>
        </w:rPr>
        <w:t>样机确定</w:t>
      </w:r>
      <w:bookmarkEnd w:id="45"/>
      <w:bookmarkEnd w:id="46"/>
      <w:bookmarkEnd w:id="47"/>
    </w:p>
    <w:p w:rsidR="0024501F" w:rsidRPr="00B11110" w:rsidRDefault="00B47DF6" w:rsidP="00CF30C8">
      <w:pPr>
        <w:pStyle w:val="aff6"/>
        <w:ind w:firstLine="420"/>
        <w:rPr>
          <w:rFonts w:cs="宋体"/>
        </w:rPr>
      </w:pPr>
      <w:r w:rsidRPr="00C76E06">
        <w:rPr>
          <w:rFonts w:cs="宋体" w:hint="eastAsia"/>
        </w:rPr>
        <w:t>样机由制造商（申请</w:t>
      </w:r>
      <w:r w:rsidR="00FD0219" w:rsidRPr="00C76E06">
        <w:rPr>
          <w:rFonts w:cs="宋体" w:hint="eastAsia"/>
        </w:rPr>
        <w:t>方</w:t>
      </w:r>
      <w:r w:rsidRPr="00C76E06">
        <w:rPr>
          <w:rFonts w:cs="宋体" w:hint="eastAsia"/>
        </w:rPr>
        <w:t>）无偿提供且应是12个月以内生产的合格产品</w:t>
      </w:r>
      <w:r w:rsidR="00251974" w:rsidRPr="00C76E06">
        <w:rPr>
          <w:rFonts w:cs="宋体" w:hint="eastAsia"/>
        </w:rPr>
        <w:t>。</w:t>
      </w:r>
      <w:r w:rsidR="00361DE9">
        <w:rPr>
          <w:rFonts w:cs="宋体" w:hint="eastAsia"/>
        </w:rPr>
        <w:t>样</w:t>
      </w:r>
      <w:r w:rsidR="00361DE9">
        <w:rPr>
          <w:rFonts w:cs="宋体"/>
        </w:rPr>
        <w:t>机在</w:t>
      </w:r>
      <w:r w:rsidR="00F050E3">
        <w:rPr>
          <w:rFonts w:cs="宋体"/>
        </w:rPr>
        <w:t>使用现场</w:t>
      </w:r>
      <w:r w:rsidR="00361DE9">
        <w:rPr>
          <w:rFonts w:cs="宋体"/>
        </w:rPr>
        <w:t>获</w:t>
      </w:r>
      <w:r w:rsidR="00361DE9">
        <w:rPr>
          <w:rFonts w:cs="宋体" w:hint="eastAsia"/>
        </w:rPr>
        <w:t>得</w:t>
      </w:r>
      <w:r w:rsidR="00F050E3">
        <w:rPr>
          <w:rFonts w:cs="宋体" w:hint="eastAsia"/>
        </w:rPr>
        <w:t>，</w:t>
      </w:r>
      <w:r w:rsidR="00F050E3">
        <w:rPr>
          <w:rFonts w:cs="宋体"/>
        </w:rPr>
        <w:t>数量为</w:t>
      </w:r>
      <w:r w:rsidR="00F050E3">
        <w:rPr>
          <w:rFonts w:cs="宋体" w:hint="eastAsia"/>
        </w:rPr>
        <w:t>1台。</w:t>
      </w:r>
      <w:r w:rsidR="00361DE9">
        <w:rPr>
          <w:rFonts w:cs="宋体" w:hint="eastAsia"/>
        </w:rPr>
        <w:t>样</w:t>
      </w:r>
      <w:r w:rsidR="00361DE9">
        <w:rPr>
          <w:rFonts w:cs="宋体"/>
        </w:rPr>
        <w:t>机由鉴定</w:t>
      </w:r>
      <w:proofErr w:type="gramStart"/>
      <w:r w:rsidR="00361DE9">
        <w:rPr>
          <w:rFonts w:cs="宋体"/>
        </w:rPr>
        <w:t>人员验样并</w:t>
      </w:r>
      <w:proofErr w:type="gramEnd"/>
      <w:r w:rsidR="00361DE9">
        <w:rPr>
          <w:rFonts w:cs="宋体"/>
        </w:rPr>
        <w:t>经制造商</w:t>
      </w:r>
      <w:r w:rsidR="00361DE9" w:rsidRPr="00C76E06">
        <w:rPr>
          <w:rFonts w:cs="宋体" w:hint="eastAsia"/>
        </w:rPr>
        <w:t>（申请方）</w:t>
      </w:r>
      <w:r w:rsidR="00361DE9">
        <w:rPr>
          <w:rFonts w:cs="宋体"/>
        </w:rPr>
        <w:t>确认后方可进行试验</w:t>
      </w:r>
      <w:r w:rsidR="00361DE9">
        <w:rPr>
          <w:rFonts w:cs="宋体" w:hint="eastAsia"/>
        </w:rPr>
        <w:t>。</w:t>
      </w:r>
      <w:r w:rsidR="00F050E3">
        <w:rPr>
          <w:rFonts w:cs="宋体" w:hint="eastAsia"/>
        </w:rPr>
        <w:t>在试验过程中，由于非样机质量原因造成试验无法继续进行时，可由</w:t>
      </w:r>
      <w:r w:rsidR="00F050E3">
        <w:rPr>
          <w:rFonts w:cs="宋体"/>
        </w:rPr>
        <w:t>制造商</w:t>
      </w:r>
      <w:r w:rsidR="00361DE9" w:rsidRPr="00C76E06">
        <w:rPr>
          <w:rFonts w:cs="宋体" w:hint="eastAsia"/>
        </w:rPr>
        <w:t>（申请方）</w:t>
      </w:r>
      <w:r w:rsidR="00F050E3">
        <w:rPr>
          <w:rFonts w:cs="宋体" w:hint="eastAsia"/>
        </w:rPr>
        <w:t>重新供</w:t>
      </w:r>
      <w:r w:rsidR="00F050E3">
        <w:rPr>
          <w:rFonts w:cs="宋体"/>
        </w:rPr>
        <w:t>样</w:t>
      </w:r>
      <w:r w:rsidR="00F050E3" w:rsidRPr="00C76E06">
        <w:rPr>
          <w:rFonts w:cs="宋体" w:hint="eastAsia"/>
        </w:rPr>
        <w:t>。</w:t>
      </w:r>
      <w:r w:rsidRPr="00C76E06">
        <w:rPr>
          <w:rFonts w:cs="宋体" w:hint="eastAsia"/>
        </w:rPr>
        <w:t>试验鉴定完成且制造商</w:t>
      </w:r>
      <w:r w:rsidR="00361DE9" w:rsidRPr="00C76E06">
        <w:rPr>
          <w:rFonts w:cs="宋体" w:hint="eastAsia"/>
        </w:rPr>
        <w:t>（申请方）</w:t>
      </w:r>
      <w:r w:rsidRPr="00C76E06">
        <w:rPr>
          <w:rFonts w:cs="宋体" w:hint="eastAsia"/>
        </w:rPr>
        <w:t>对鉴定结果无异议</w:t>
      </w:r>
      <w:r w:rsidR="006A08B6">
        <w:rPr>
          <w:rFonts w:cs="宋体" w:hint="eastAsia"/>
        </w:rPr>
        <w:t>后</w:t>
      </w:r>
      <w:r w:rsidRPr="00C76E06">
        <w:rPr>
          <w:rFonts w:cs="宋体" w:hint="eastAsia"/>
        </w:rPr>
        <w:t>，样机由制造商</w:t>
      </w:r>
      <w:r w:rsidR="00361DE9" w:rsidRPr="00C76E06">
        <w:rPr>
          <w:rFonts w:cs="宋体" w:hint="eastAsia"/>
        </w:rPr>
        <w:t>（申请方）</w:t>
      </w:r>
      <w:r w:rsidRPr="00C76E06">
        <w:rPr>
          <w:rFonts w:cs="宋体" w:hint="eastAsia"/>
        </w:rPr>
        <w:t>自行处理。</w:t>
      </w:r>
      <w:bookmarkStart w:id="48" w:name="_Toc452986649"/>
    </w:p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49" w:name="_Toc446398947"/>
      <w:bookmarkStart w:id="50" w:name="_Toc1141398"/>
      <w:bookmarkEnd w:id="48"/>
      <w:r w:rsidRPr="009175ED">
        <w:rPr>
          <w:rFonts w:hint="eastAsia"/>
          <w:color w:val="000000"/>
        </w:rPr>
        <w:t>生产量和销售量</w:t>
      </w:r>
      <w:bookmarkEnd w:id="49"/>
      <w:bookmarkEnd w:id="50"/>
    </w:p>
    <w:p w:rsidR="00DE7746" w:rsidRPr="009175ED" w:rsidRDefault="00B11110" w:rsidP="00B11110">
      <w:pPr>
        <w:pStyle w:val="aff6"/>
        <w:ind w:firstLineChars="0"/>
        <w:rPr>
          <w:color w:val="000000"/>
        </w:rPr>
      </w:pPr>
      <w:r>
        <w:rPr>
          <w:rFonts w:hint="eastAsia"/>
        </w:rPr>
        <w:t>初次鉴定的</w:t>
      </w:r>
      <w:r w:rsidRPr="00913CDD">
        <w:rPr>
          <w:rFonts w:hint="eastAsia"/>
        </w:rPr>
        <w:t>定</w:t>
      </w:r>
      <w:r w:rsidRPr="007A3113">
        <w:rPr>
          <w:rFonts w:hint="eastAsia"/>
          <w:color w:val="000000"/>
        </w:rPr>
        <w:t>型产品的生</w:t>
      </w:r>
      <w:r w:rsidRPr="001477D2">
        <w:rPr>
          <w:rFonts w:ascii="Times New Roman"/>
          <w:color w:val="000000"/>
        </w:rPr>
        <w:t>产量</w:t>
      </w:r>
      <w:r w:rsidR="00F050E3" w:rsidRPr="008C7BC7">
        <w:rPr>
          <w:rFonts w:asciiTheme="minorEastAsia" w:eastAsiaTheme="minorEastAsia" w:hAnsiTheme="minorEastAsia" w:hint="eastAsia"/>
          <w:color w:val="000000"/>
        </w:rPr>
        <w:t>应</w:t>
      </w:r>
      <w:r w:rsidR="00F050E3" w:rsidRPr="008C7BC7">
        <w:rPr>
          <w:rFonts w:asciiTheme="minorEastAsia" w:eastAsiaTheme="minorEastAsia" w:hAnsiTheme="minorEastAsia"/>
          <w:color w:val="000000"/>
        </w:rPr>
        <w:t>不少于</w:t>
      </w:r>
      <w:r w:rsidR="00F050E3" w:rsidRPr="008C7BC7">
        <w:rPr>
          <w:rFonts w:asciiTheme="minorEastAsia" w:eastAsiaTheme="minorEastAsia" w:hAnsiTheme="minorEastAsia" w:hint="eastAsia"/>
          <w:color w:val="000000"/>
        </w:rPr>
        <w:t>1</w:t>
      </w:r>
      <w:r w:rsidR="00F050E3" w:rsidRPr="008C7BC7">
        <w:rPr>
          <w:rFonts w:asciiTheme="minorEastAsia" w:eastAsiaTheme="minorEastAsia" w:hAnsiTheme="minorEastAsia"/>
          <w:color w:val="000000"/>
        </w:rPr>
        <w:t>0</w:t>
      </w:r>
      <w:r w:rsidR="00F050E3" w:rsidRPr="008C7BC7">
        <w:rPr>
          <w:rFonts w:asciiTheme="minorEastAsia" w:eastAsiaTheme="minorEastAsia" w:hAnsiTheme="minorEastAsia" w:hint="eastAsia"/>
          <w:color w:val="000000"/>
        </w:rPr>
        <w:t>台，</w:t>
      </w:r>
      <w:r w:rsidRPr="008C7BC7">
        <w:rPr>
          <w:rFonts w:asciiTheme="minorEastAsia" w:eastAsiaTheme="minorEastAsia" w:hAnsiTheme="minorEastAsia"/>
          <w:color w:val="000000"/>
        </w:rPr>
        <w:t>销售量不小于</w:t>
      </w:r>
      <w:r w:rsidR="00F050E3" w:rsidRPr="008C7BC7">
        <w:rPr>
          <w:rFonts w:asciiTheme="minorEastAsia" w:eastAsiaTheme="minorEastAsia" w:hAnsiTheme="minorEastAsia"/>
          <w:color w:val="000000"/>
        </w:rPr>
        <w:t>5</w:t>
      </w:r>
      <w:r w:rsidRPr="008C7BC7">
        <w:rPr>
          <w:rFonts w:asciiTheme="minorEastAsia" w:eastAsiaTheme="minorEastAsia" w:hAnsiTheme="minorEastAsia"/>
          <w:color w:val="000000"/>
        </w:rPr>
        <w:t>台。</w:t>
      </w:r>
    </w:p>
    <w:p w:rsidR="005C38DB" w:rsidRDefault="00B47DF6" w:rsidP="005C38DB">
      <w:pPr>
        <w:pStyle w:val="af4"/>
        <w:spacing w:beforeLines="100" w:before="240" w:afterLines="100" w:after="240"/>
        <w:outlineLvl w:val="0"/>
        <w:rPr>
          <w:color w:val="000000"/>
        </w:rPr>
      </w:pPr>
      <w:bookmarkStart w:id="51" w:name="_Toc226517641"/>
      <w:bookmarkStart w:id="52" w:name="_Toc1141399"/>
      <w:r w:rsidRPr="009175ED">
        <w:rPr>
          <w:rFonts w:hint="eastAsia"/>
          <w:color w:val="000000"/>
        </w:rPr>
        <w:t>初次</w:t>
      </w:r>
      <w:r w:rsidRPr="009175ED">
        <w:rPr>
          <w:color w:val="000000"/>
        </w:rPr>
        <w:t>鉴定</w:t>
      </w:r>
      <w:bookmarkStart w:id="53" w:name="_Toc446398949"/>
      <w:bookmarkEnd w:id="51"/>
      <w:bookmarkEnd w:id="52"/>
    </w:p>
    <w:p w:rsidR="005C38DB" w:rsidRPr="005C38DB" w:rsidRDefault="00B11110" w:rsidP="005C38DB">
      <w:pPr>
        <w:pStyle w:val="aff6"/>
        <w:ind w:firstLine="420"/>
      </w:pPr>
      <w:r>
        <w:rPr>
          <w:rFonts w:hint="eastAsia"/>
        </w:rPr>
        <w:t>初</w:t>
      </w:r>
      <w:r>
        <w:t>次鉴定</w:t>
      </w:r>
      <w:r>
        <w:rPr>
          <w:rFonts w:hint="eastAsia"/>
        </w:rPr>
        <w:t>进行一致性检查、安全性评价、适用性评价和可靠性评价。</w:t>
      </w:r>
    </w:p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54" w:name="_Toc1141400"/>
      <w:r w:rsidRPr="009175ED">
        <w:rPr>
          <w:rFonts w:hint="eastAsia"/>
          <w:color w:val="000000"/>
        </w:rPr>
        <w:t>一致性检查</w:t>
      </w:r>
      <w:bookmarkEnd w:id="53"/>
      <w:bookmarkEnd w:id="54"/>
    </w:p>
    <w:p w:rsidR="001E6259" w:rsidRDefault="00E23075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9175ED">
        <w:rPr>
          <w:rFonts w:hint="eastAsia"/>
          <w:color w:val="000000"/>
        </w:rPr>
        <w:t>检查</w:t>
      </w:r>
      <w:r w:rsidR="003A7BAF" w:rsidRPr="009175ED">
        <w:rPr>
          <w:rFonts w:hint="eastAsia"/>
          <w:color w:val="000000"/>
        </w:rPr>
        <w:t>内容</w:t>
      </w:r>
      <w:r w:rsidR="00876726">
        <w:rPr>
          <w:rFonts w:hint="eastAsia"/>
          <w:color w:val="000000"/>
        </w:rPr>
        <w:t>和方法</w:t>
      </w:r>
    </w:p>
    <w:p w:rsidR="00C93EF8" w:rsidRPr="001B54FB" w:rsidRDefault="00C93EF8" w:rsidP="004144E9">
      <w:pPr>
        <w:pStyle w:val="aff6"/>
        <w:ind w:firstLineChars="0" w:firstLine="420"/>
        <w:rPr>
          <w:color w:val="000000"/>
        </w:rPr>
      </w:pPr>
      <w:r w:rsidRPr="009175ED">
        <w:rPr>
          <w:rFonts w:hAnsi="宋体" w:hint="eastAsia"/>
          <w:color w:val="000000"/>
        </w:rPr>
        <w:lastRenderedPageBreak/>
        <w:t>一致性检查的项目、允许变化的限制范围及检查方法见表</w:t>
      </w:r>
      <w:r w:rsidR="00B11110">
        <w:rPr>
          <w:rFonts w:hAnsi="宋体"/>
          <w:color w:val="000000"/>
        </w:rPr>
        <w:t>2</w:t>
      </w:r>
      <w:r w:rsidRPr="009175ED">
        <w:rPr>
          <w:rFonts w:hAnsi="宋体" w:hint="eastAsia"/>
          <w:color w:val="000000"/>
        </w:rPr>
        <w:t>。</w:t>
      </w:r>
      <w:r w:rsidR="007A6846" w:rsidRPr="009175ED">
        <w:rPr>
          <w:rFonts w:hAnsi="宋体" w:hint="eastAsia"/>
          <w:color w:val="000000"/>
        </w:rPr>
        <w:t>制造商（申请方）</w:t>
      </w:r>
      <w:r w:rsidR="007A6846">
        <w:rPr>
          <w:rFonts w:hAnsi="宋体" w:hint="eastAsia"/>
          <w:color w:val="000000"/>
        </w:rPr>
        <w:t>填报的</w:t>
      </w:r>
      <w:r w:rsidRPr="009175ED">
        <w:rPr>
          <w:rFonts w:hAnsi="宋体" w:hint="eastAsia"/>
          <w:color w:val="000000"/>
        </w:rPr>
        <w:t>产品规格表</w:t>
      </w:r>
      <w:r w:rsidR="00A642DA">
        <w:rPr>
          <w:rFonts w:hint="eastAsia"/>
          <w:szCs w:val="21"/>
        </w:rPr>
        <w:t>（见附录A）</w:t>
      </w:r>
      <w:r w:rsidR="007A6846">
        <w:rPr>
          <w:rFonts w:hAnsi="宋体" w:hint="eastAsia"/>
          <w:color w:val="000000"/>
        </w:rPr>
        <w:t>的设计值</w:t>
      </w:r>
      <w:r w:rsidR="00F67361">
        <w:rPr>
          <w:rFonts w:hAnsi="宋体" w:hint="eastAsia"/>
          <w:color w:val="000000"/>
        </w:rPr>
        <w:t>应与其</w:t>
      </w:r>
      <w:r w:rsidRPr="009175ED">
        <w:rPr>
          <w:rFonts w:hAnsi="宋体" w:hint="eastAsia"/>
          <w:color w:val="000000"/>
        </w:rPr>
        <w:t>提供的产品执行标准、产品使用说明书所描述的产品技术规格一致。</w:t>
      </w:r>
      <w:r w:rsidR="00CA54D8" w:rsidRPr="009175ED">
        <w:rPr>
          <w:rFonts w:hAnsi="宋体" w:hint="eastAsia"/>
          <w:color w:val="000000"/>
        </w:rPr>
        <w:t>对照</w:t>
      </w:r>
      <w:r w:rsidR="005C38DB">
        <w:rPr>
          <w:rFonts w:hAnsi="宋体" w:hint="eastAsia"/>
          <w:color w:val="000000"/>
        </w:rPr>
        <w:t>产品规格表</w:t>
      </w:r>
      <w:r w:rsidR="00F67361">
        <w:rPr>
          <w:rFonts w:hAnsi="宋体" w:hint="eastAsia"/>
          <w:color w:val="000000"/>
        </w:rPr>
        <w:t>的设计值</w:t>
      </w:r>
      <w:r w:rsidRPr="009175ED">
        <w:rPr>
          <w:rFonts w:hAnsi="宋体" w:hint="eastAsia"/>
          <w:color w:val="000000"/>
        </w:rPr>
        <w:t>对样机</w:t>
      </w:r>
      <w:r w:rsidR="00CA54D8" w:rsidRPr="009175ED">
        <w:rPr>
          <w:rFonts w:hAnsi="宋体" w:hint="eastAsia"/>
          <w:color w:val="000000"/>
        </w:rPr>
        <w:t>的</w:t>
      </w:r>
      <w:r w:rsidR="00682FB3" w:rsidRPr="009175ED">
        <w:rPr>
          <w:rFonts w:hAnsi="宋体" w:hint="eastAsia"/>
          <w:color w:val="000000"/>
        </w:rPr>
        <w:t>相应项目</w:t>
      </w:r>
      <w:r w:rsidRPr="009175ED">
        <w:rPr>
          <w:rFonts w:hAnsi="宋体" w:hint="eastAsia"/>
          <w:color w:val="000000"/>
        </w:rPr>
        <w:t>进行一致性检查。</w:t>
      </w:r>
      <w:r w:rsidR="005C38DB">
        <w:rPr>
          <w:rFonts w:hint="eastAsia"/>
          <w:color w:val="000000"/>
        </w:rPr>
        <w:t>产品规格</w:t>
      </w:r>
      <w:r w:rsidR="004144E9" w:rsidRPr="001B54FB">
        <w:rPr>
          <w:rFonts w:hint="eastAsia"/>
          <w:color w:val="000000"/>
        </w:rPr>
        <w:t>表中一致性检查项目以外的项目，由企业申明和负责。</w:t>
      </w:r>
    </w:p>
    <w:p w:rsidR="00C93EF8" w:rsidRPr="00E230CD" w:rsidRDefault="00E230CD" w:rsidP="00E230CD">
      <w:pPr>
        <w:pStyle w:val="ab"/>
        <w:ind w:left="0"/>
        <w:rPr>
          <w:color w:val="000000"/>
        </w:rPr>
      </w:pPr>
      <w:r>
        <w:rPr>
          <w:rFonts w:hint="eastAsia"/>
          <w:color w:val="000000"/>
        </w:rPr>
        <w:t>一致性检查项目、允许变化的限制范围及检查方法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2787"/>
        <w:gridCol w:w="3360"/>
        <w:gridCol w:w="2445"/>
      </w:tblGrid>
      <w:tr w:rsidR="00C93EF8" w:rsidRPr="009175ED" w:rsidTr="00B701C3">
        <w:trPr>
          <w:trHeight w:val="284"/>
        </w:trPr>
        <w:tc>
          <w:tcPr>
            <w:tcW w:w="403" w:type="pct"/>
            <w:vAlign w:val="center"/>
          </w:tcPr>
          <w:p w:rsidR="00C93EF8" w:rsidRPr="009175ED" w:rsidRDefault="00C93EF8" w:rsidP="004E63C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175ED"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91" w:type="pct"/>
            <w:vAlign w:val="center"/>
          </w:tcPr>
          <w:p w:rsidR="00C93EF8" w:rsidRPr="009175ED" w:rsidRDefault="00C93EF8" w:rsidP="004E63C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175ED">
              <w:rPr>
                <w:rFonts w:ascii="宋体" w:hAnsi="宋体" w:hint="eastAsia"/>
                <w:color w:val="000000"/>
                <w:sz w:val="18"/>
                <w:szCs w:val="18"/>
              </w:rPr>
              <w:t>检查项目</w:t>
            </w:r>
          </w:p>
        </w:tc>
        <w:tc>
          <w:tcPr>
            <w:tcW w:w="1798" w:type="pct"/>
            <w:vAlign w:val="center"/>
          </w:tcPr>
          <w:p w:rsidR="00C93EF8" w:rsidRPr="009175ED" w:rsidRDefault="00C93EF8" w:rsidP="004E63C8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9175ED">
              <w:rPr>
                <w:rFonts w:hAnsi="宋体" w:hint="eastAsia"/>
                <w:color w:val="000000"/>
                <w:sz w:val="18"/>
                <w:szCs w:val="18"/>
              </w:rPr>
              <w:t>限制范围</w:t>
            </w:r>
          </w:p>
        </w:tc>
        <w:tc>
          <w:tcPr>
            <w:tcW w:w="1308" w:type="pct"/>
            <w:vAlign w:val="center"/>
          </w:tcPr>
          <w:p w:rsidR="00C93EF8" w:rsidRPr="009175ED" w:rsidRDefault="00C93EF8" w:rsidP="004E63C8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9175ED">
              <w:rPr>
                <w:rFonts w:hAnsi="宋体" w:hint="eastAsia"/>
                <w:color w:val="000000"/>
                <w:sz w:val="18"/>
                <w:szCs w:val="18"/>
              </w:rPr>
              <w:t>检查方法</w:t>
            </w:r>
          </w:p>
        </w:tc>
      </w:tr>
      <w:tr w:rsidR="00B11110" w:rsidRPr="009175ED" w:rsidTr="00B701C3">
        <w:trPr>
          <w:trHeight w:val="284"/>
        </w:trPr>
        <w:tc>
          <w:tcPr>
            <w:tcW w:w="403" w:type="pct"/>
            <w:vAlign w:val="center"/>
          </w:tcPr>
          <w:p w:rsidR="00B11110" w:rsidRPr="001477D2" w:rsidRDefault="00B11110" w:rsidP="00B11110">
            <w:pPr>
              <w:jc w:val="center"/>
              <w:rPr>
                <w:sz w:val="18"/>
                <w:szCs w:val="18"/>
              </w:rPr>
            </w:pPr>
            <w:r w:rsidRPr="001477D2">
              <w:rPr>
                <w:sz w:val="18"/>
                <w:szCs w:val="18"/>
              </w:rPr>
              <w:t>1</w:t>
            </w:r>
          </w:p>
        </w:tc>
        <w:tc>
          <w:tcPr>
            <w:tcW w:w="1491" w:type="pct"/>
            <w:vAlign w:val="center"/>
          </w:tcPr>
          <w:p w:rsidR="00B11110" w:rsidRDefault="00B11110" w:rsidP="00F60EE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型号名称</w:t>
            </w:r>
          </w:p>
        </w:tc>
        <w:tc>
          <w:tcPr>
            <w:tcW w:w="1798" w:type="pct"/>
            <w:vAlign w:val="center"/>
          </w:tcPr>
          <w:p w:rsidR="00B11110" w:rsidRDefault="00B11110" w:rsidP="00B11110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一致</w:t>
            </w:r>
          </w:p>
        </w:tc>
        <w:tc>
          <w:tcPr>
            <w:tcW w:w="1308" w:type="pct"/>
            <w:vAlign w:val="center"/>
          </w:tcPr>
          <w:p w:rsidR="00B11110" w:rsidRDefault="00B11110" w:rsidP="00B11110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9C3423">
              <w:rPr>
                <w:rFonts w:ascii="宋体" w:hAnsi="宋体" w:hint="eastAsia"/>
                <w:sz w:val="18"/>
                <w:szCs w:val="18"/>
              </w:rPr>
              <w:t>核对</w:t>
            </w:r>
          </w:p>
        </w:tc>
      </w:tr>
      <w:tr w:rsidR="00B11110" w:rsidRPr="009175ED" w:rsidTr="00B701C3">
        <w:trPr>
          <w:trHeight w:val="284"/>
        </w:trPr>
        <w:tc>
          <w:tcPr>
            <w:tcW w:w="403" w:type="pct"/>
            <w:vAlign w:val="center"/>
          </w:tcPr>
          <w:p w:rsidR="00B11110" w:rsidRPr="001477D2" w:rsidRDefault="00B11110" w:rsidP="00B11110">
            <w:pPr>
              <w:jc w:val="center"/>
              <w:rPr>
                <w:sz w:val="18"/>
                <w:szCs w:val="18"/>
              </w:rPr>
            </w:pPr>
            <w:r w:rsidRPr="001477D2">
              <w:rPr>
                <w:sz w:val="18"/>
                <w:szCs w:val="18"/>
              </w:rPr>
              <w:t>2</w:t>
            </w:r>
          </w:p>
        </w:tc>
        <w:tc>
          <w:tcPr>
            <w:tcW w:w="1491" w:type="pct"/>
            <w:vAlign w:val="center"/>
          </w:tcPr>
          <w:p w:rsidR="00B11110" w:rsidRDefault="00B11110" w:rsidP="00F60EE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工作状态外形尺寸(长×宽×高)</w:t>
            </w:r>
          </w:p>
        </w:tc>
        <w:tc>
          <w:tcPr>
            <w:tcW w:w="1798" w:type="pct"/>
            <w:vAlign w:val="center"/>
          </w:tcPr>
          <w:p w:rsidR="00B11110" w:rsidRPr="00D429DA" w:rsidRDefault="00B11110" w:rsidP="00B111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429DA">
              <w:rPr>
                <w:rFonts w:ascii="宋体" w:hAnsi="宋体" w:cs="宋体" w:hint="eastAsia"/>
                <w:sz w:val="18"/>
                <w:szCs w:val="18"/>
              </w:rPr>
              <w:t>允许偏差</w:t>
            </w:r>
            <w:r w:rsidRPr="001477D2">
              <w:rPr>
                <w:rFonts w:hAnsi="宋体"/>
                <w:sz w:val="18"/>
                <w:szCs w:val="18"/>
              </w:rPr>
              <w:t>为</w:t>
            </w:r>
            <w:r w:rsidRPr="001477D2">
              <w:rPr>
                <w:sz w:val="18"/>
                <w:szCs w:val="18"/>
              </w:rPr>
              <w:t>2%</w:t>
            </w:r>
          </w:p>
        </w:tc>
        <w:tc>
          <w:tcPr>
            <w:tcW w:w="1308" w:type="pct"/>
            <w:vAlign w:val="center"/>
          </w:tcPr>
          <w:p w:rsidR="00B11110" w:rsidRDefault="00B11110" w:rsidP="00B1111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测量（包容样机最小长方体的长、宽、高）</w:t>
            </w:r>
          </w:p>
        </w:tc>
      </w:tr>
      <w:tr w:rsidR="00B11110" w:rsidRPr="009175ED" w:rsidTr="00B701C3">
        <w:trPr>
          <w:trHeight w:val="284"/>
        </w:trPr>
        <w:tc>
          <w:tcPr>
            <w:tcW w:w="403" w:type="pct"/>
            <w:vAlign w:val="center"/>
          </w:tcPr>
          <w:p w:rsidR="00B11110" w:rsidRPr="001477D2" w:rsidRDefault="00B11110" w:rsidP="00B11110">
            <w:pPr>
              <w:jc w:val="center"/>
              <w:rPr>
                <w:sz w:val="18"/>
                <w:szCs w:val="18"/>
              </w:rPr>
            </w:pPr>
            <w:r w:rsidRPr="001477D2">
              <w:rPr>
                <w:sz w:val="18"/>
                <w:szCs w:val="18"/>
              </w:rPr>
              <w:t>3</w:t>
            </w:r>
          </w:p>
        </w:tc>
        <w:tc>
          <w:tcPr>
            <w:tcW w:w="1491" w:type="pct"/>
            <w:vAlign w:val="center"/>
          </w:tcPr>
          <w:p w:rsidR="00B11110" w:rsidRPr="00BD6419" w:rsidRDefault="0092360D" w:rsidP="00F60EE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="00B11110" w:rsidRPr="00BD6419">
              <w:rPr>
                <w:rFonts w:ascii="宋体" w:hAnsi="宋体" w:hint="eastAsia"/>
                <w:sz w:val="18"/>
                <w:szCs w:val="18"/>
              </w:rPr>
              <w:t>电压</w:t>
            </w:r>
          </w:p>
        </w:tc>
        <w:tc>
          <w:tcPr>
            <w:tcW w:w="1798" w:type="pct"/>
            <w:vAlign w:val="center"/>
          </w:tcPr>
          <w:p w:rsidR="00B11110" w:rsidRDefault="00B11110" w:rsidP="00B11110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一致</w:t>
            </w:r>
          </w:p>
        </w:tc>
        <w:tc>
          <w:tcPr>
            <w:tcW w:w="1308" w:type="pct"/>
            <w:vAlign w:val="center"/>
          </w:tcPr>
          <w:p w:rsidR="00B11110" w:rsidRDefault="00B11110" w:rsidP="00B11110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核对</w:t>
            </w:r>
          </w:p>
        </w:tc>
      </w:tr>
      <w:tr w:rsidR="00B11110" w:rsidRPr="009175ED" w:rsidTr="00B701C3">
        <w:trPr>
          <w:trHeight w:val="284"/>
        </w:trPr>
        <w:tc>
          <w:tcPr>
            <w:tcW w:w="403" w:type="pct"/>
            <w:vAlign w:val="center"/>
          </w:tcPr>
          <w:p w:rsidR="00B11110" w:rsidRPr="009175ED" w:rsidRDefault="00B11110" w:rsidP="00B11110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1" w:type="pct"/>
            <w:vAlign w:val="center"/>
          </w:tcPr>
          <w:p w:rsidR="00B11110" w:rsidRDefault="0092360D" w:rsidP="00F60EE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配套</w:t>
            </w:r>
            <w:r>
              <w:rPr>
                <w:rFonts w:ascii="宋体" w:hAnsi="宋体"/>
                <w:sz w:val="18"/>
                <w:szCs w:val="18"/>
              </w:rPr>
              <w:t>总功率</w:t>
            </w:r>
          </w:p>
        </w:tc>
        <w:tc>
          <w:tcPr>
            <w:tcW w:w="1798" w:type="pct"/>
            <w:vAlign w:val="center"/>
          </w:tcPr>
          <w:p w:rsidR="00B11110" w:rsidRDefault="00B11110" w:rsidP="00B111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一致</w:t>
            </w:r>
          </w:p>
        </w:tc>
        <w:tc>
          <w:tcPr>
            <w:tcW w:w="1308" w:type="pct"/>
            <w:vAlign w:val="center"/>
          </w:tcPr>
          <w:p w:rsidR="00B11110" w:rsidRDefault="00B11110" w:rsidP="00B11110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核对</w:t>
            </w:r>
          </w:p>
        </w:tc>
      </w:tr>
      <w:tr w:rsidR="008C7BC7" w:rsidRPr="009175ED" w:rsidTr="00B701C3">
        <w:trPr>
          <w:trHeight w:val="284"/>
        </w:trPr>
        <w:tc>
          <w:tcPr>
            <w:tcW w:w="403" w:type="pct"/>
            <w:vAlign w:val="center"/>
          </w:tcPr>
          <w:p w:rsidR="008C7BC7" w:rsidRPr="009175ED" w:rsidRDefault="008C7BC7" w:rsidP="008C7BC7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9175ED">
              <w:rPr>
                <w:rFonts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1" w:type="pct"/>
            <w:vAlign w:val="center"/>
          </w:tcPr>
          <w:p w:rsidR="008C7BC7" w:rsidRPr="00BD6419" w:rsidRDefault="008C7BC7" w:rsidP="008C7BC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嫁接方式</w:t>
            </w:r>
          </w:p>
        </w:tc>
        <w:tc>
          <w:tcPr>
            <w:tcW w:w="179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一致</w:t>
            </w:r>
          </w:p>
        </w:tc>
        <w:tc>
          <w:tcPr>
            <w:tcW w:w="130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核对</w:t>
            </w:r>
          </w:p>
        </w:tc>
      </w:tr>
      <w:tr w:rsidR="008C7BC7" w:rsidRPr="009175ED" w:rsidTr="00B701C3">
        <w:trPr>
          <w:trHeight w:val="284"/>
        </w:trPr>
        <w:tc>
          <w:tcPr>
            <w:tcW w:w="403" w:type="pct"/>
            <w:vAlign w:val="center"/>
          </w:tcPr>
          <w:p w:rsidR="008C7BC7" w:rsidRPr="009175ED" w:rsidRDefault="008C7BC7" w:rsidP="008C7BC7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9175ED">
              <w:rPr>
                <w:rFonts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1" w:type="pct"/>
            <w:vAlign w:val="center"/>
          </w:tcPr>
          <w:p w:rsidR="008C7BC7" w:rsidRPr="002820AC" w:rsidRDefault="008C7BC7" w:rsidP="008C7BC7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2820AC">
              <w:rPr>
                <w:rFonts w:ascii="宋体" w:hAnsi="宋体" w:hint="eastAsia"/>
                <w:color w:val="000000"/>
                <w:sz w:val="18"/>
                <w:szCs w:val="18"/>
              </w:rPr>
              <w:t>嫁接</w:t>
            </w:r>
            <w:proofErr w:type="gramStart"/>
            <w:r w:rsidRPr="002820AC">
              <w:rPr>
                <w:rFonts w:ascii="宋体" w:hAnsi="宋体" w:hint="eastAsia"/>
                <w:color w:val="000000"/>
                <w:sz w:val="18"/>
                <w:szCs w:val="18"/>
              </w:rPr>
              <w:t>臂数量</w:t>
            </w:r>
            <w:proofErr w:type="gramEnd"/>
          </w:p>
        </w:tc>
        <w:tc>
          <w:tcPr>
            <w:tcW w:w="179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一致</w:t>
            </w:r>
          </w:p>
        </w:tc>
        <w:tc>
          <w:tcPr>
            <w:tcW w:w="130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核对</w:t>
            </w:r>
          </w:p>
        </w:tc>
      </w:tr>
      <w:tr w:rsidR="008C7BC7" w:rsidRPr="009175ED" w:rsidTr="00B701C3">
        <w:trPr>
          <w:trHeight w:val="284"/>
        </w:trPr>
        <w:tc>
          <w:tcPr>
            <w:tcW w:w="403" w:type="pct"/>
            <w:vAlign w:val="center"/>
          </w:tcPr>
          <w:p w:rsidR="008C7BC7" w:rsidRPr="001477D2" w:rsidRDefault="008C7BC7" w:rsidP="008C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1" w:type="pct"/>
            <w:vAlign w:val="center"/>
          </w:tcPr>
          <w:p w:rsidR="008C7BC7" w:rsidRPr="00BD6419" w:rsidRDefault="008C7BC7" w:rsidP="008C7BC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工作部件驱动形式</w:t>
            </w:r>
          </w:p>
        </w:tc>
        <w:tc>
          <w:tcPr>
            <w:tcW w:w="179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一致</w:t>
            </w:r>
          </w:p>
        </w:tc>
        <w:tc>
          <w:tcPr>
            <w:tcW w:w="130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核对</w:t>
            </w:r>
          </w:p>
        </w:tc>
      </w:tr>
      <w:tr w:rsidR="008C7BC7" w:rsidRPr="009175ED" w:rsidTr="00B701C3">
        <w:trPr>
          <w:trHeight w:val="284"/>
        </w:trPr>
        <w:tc>
          <w:tcPr>
            <w:tcW w:w="403" w:type="pct"/>
            <w:vAlign w:val="center"/>
          </w:tcPr>
          <w:p w:rsidR="008C7BC7" w:rsidRPr="001477D2" w:rsidRDefault="008C7BC7" w:rsidP="008C7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1" w:type="pct"/>
            <w:vAlign w:val="center"/>
          </w:tcPr>
          <w:p w:rsidR="008C7BC7" w:rsidRPr="00BD6419" w:rsidRDefault="006D6C83" w:rsidP="008C7BC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气源</w:t>
            </w:r>
            <w:r>
              <w:rPr>
                <w:rFonts w:ascii="宋体" w:hAnsi="宋体"/>
                <w:sz w:val="18"/>
                <w:szCs w:val="18"/>
              </w:rPr>
              <w:t>压力</w:t>
            </w:r>
          </w:p>
        </w:tc>
        <w:tc>
          <w:tcPr>
            <w:tcW w:w="179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一致</w:t>
            </w:r>
          </w:p>
        </w:tc>
        <w:tc>
          <w:tcPr>
            <w:tcW w:w="1308" w:type="pct"/>
            <w:vAlign w:val="center"/>
          </w:tcPr>
          <w:p w:rsidR="008C7BC7" w:rsidRDefault="008C7BC7" w:rsidP="008C7BC7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核对</w:t>
            </w:r>
          </w:p>
        </w:tc>
      </w:tr>
      <w:tr w:rsidR="008C7BC7" w:rsidRPr="009175ED" w:rsidTr="00B11110">
        <w:trPr>
          <w:trHeight w:val="317"/>
        </w:trPr>
        <w:tc>
          <w:tcPr>
            <w:tcW w:w="5000" w:type="pct"/>
            <w:gridSpan w:val="4"/>
            <w:vAlign w:val="center"/>
          </w:tcPr>
          <w:p w:rsidR="008C7BC7" w:rsidRDefault="008C7BC7" w:rsidP="008C7BC7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注：</w:t>
            </w:r>
            <w:r w:rsidR="001E7084">
              <w:rPr>
                <w:rFonts w:hAnsi="宋体" w:hint="eastAsia"/>
                <w:sz w:val="18"/>
                <w:szCs w:val="18"/>
              </w:rPr>
              <w:t>1.</w:t>
            </w:r>
            <w:r w:rsidR="001E7084"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工作状态是指样机在硬化检测场地上的实际工作</w:t>
            </w:r>
            <w:r w:rsidRPr="00B11110">
              <w:rPr>
                <w:rFonts w:hAnsi="宋体" w:hint="eastAsia"/>
                <w:sz w:val="18"/>
                <w:szCs w:val="18"/>
              </w:rPr>
              <w:t>状态。</w:t>
            </w:r>
          </w:p>
          <w:p w:rsidR="001E7084" w:rsidRPr="001E7084" w:rsidRDefault="001E7084" w:rsidP="001E7084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2.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不</w:t>
            </w:r>
            <w:r>
              <w:rPr>
                <w:rFonts w:hAnsi="宋体"/>
                <w:sz w:val="18"/>
                <w:szCs w:val="18"/>
              </w:rPr>
              <w:t>适用的项目不进行检查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</w:tr>
    </w:tbl>
    <w:p w:rsidR="001E6259" w:rsidRDefault="00B47DF6" w:rsidP="009337A3">
      <w:pPr>
        <w:pStyle w:val="af6"/>
        <w:spacing w:beforeLines="50" w:before="120" w:afterLines="50" w:after="120"/>
        <w:ind w:left="0"/>
        <w:rPr>
          <w:color w:val="000000"/>
        </w:rPr>
      </w:pPr>
      <w:bookmarkStart w:id="55" w:name="_Toc226517669"/>
      <w:bookmarkStart w:id="56" w:name="_Toc226517656"/>
      <w:r w:rsidRPr="009175ED">
        <w:rPr>
          <w:rFonts w:hint="eastAsia"/>
          <w:color w:val="000000"/>
        </w:rPr>
        <w:t>判定规则</w:t>
      </w:r>
    </w:p>
    <w:p w:rsidR="00A642DA" w:rsidRPr="00555DD9" w:rsidRDefault="00A642DA" w:rsidP="00CF30C8">
      <w:pPr>
        <w:pStyle w:val="aff6"/>
        <w:ind w:firstLine="420"/>
        <w:rPr>
          <w:bCs/>
        </w:rPr>
      </w:pPr>
      <w:r w:rsidRPr="00555DD9">
        <w:rPr>
          <w:rFonts w:hint="eastAsia"/>
          <w:bCs/>
        </w:rPr>
        <w:t>一致性检查的全部项目的结果</w:t>
      </w:r>
      <w:r w:rsidRPr="00D073B8">
        <w:rPr>
          <w:rFonts w:hint="eastAsia"/>
          <w:bCs/>
        </w:rPr>
        <w:t>均满足表</w:t>
      </w:r>
      <w:r w:rsidRPr="00D073B8">
        <w:rPr>
          <w:bCs/>
        </w:rPr>
        <w:t>4</w:t>
      </w:r>
      <w:r w:rsidR="00B11110" w:rsidRPr="00D073B8">
        <w:rPr>
          <w:rFonts w:hint="eastAsia"/>
          <w:bCs/>
        </w:rPr>
        <w:t>要求时，</w:t>
      </w:r>
      <w:r w:rsidR="00B11110">
        <w:rPr>
          <w:rFonts w:hint="eastAsia"/>
          <w:bCs/>
        </w:rPr>
        <w:t>一致性检查结论为符合大纲要求；否则，</w:t>
      </w:r>
      <w:r w:rsidRPr="00555DD9">
        <w:rPr>
          <w:rFonts w:hint="eastAsia"/>
          <w:bCs/>
        </w:rPr>
        <w:t>一致性检查结论为不符合大纲要求。</w:t>
      </w:r>
    </w:p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57" w:name="_Toc446398950"/>
      <w:bookmarkStart w:id="58" w:name="_Toc1141401"/>
      <w:r w:rsidRPr="009175ED">
        <w:rPr>
          <w:rFonts w:hint="eastAsia"/>
          <w:color w:val="000000"/>
        </w:rPr>
        <w:t>安全性评价</w:t>
      </w:r>
      <w:bookmarkEnd w:id="57"/>
      <w:bookmarkEnd w:id="58"/>
    </w:p>
    <w:p w:rsidR="0056644E" w:rsidRDefault="00B47DF6" w:rsidP="0056644E">
      <w:pPr>
        <w:pStyle w:val="af6"/>
        <w:spacing w:beforeLines="50" w:before="120" w:afterLines="50" w:after="120"/>
        <w:ind w:left="0"/>
        <w:rPr>
          <w:rFonts w:ascii="黑体" w:hAnsi="宋体"/>
          <w:color w:val="000000"/>
        </w:rPr>
      </w:pPr>
      <w:r w:rsidRPr="009175ED">
        <w:rPr>
          <w:rFonts w:ascii="黑体" w:hAnsi="宋体" w:hint="eastAsia"/>
          <w:color w:val="000000"/>
        </w:rPr>
        <w:t>安全</w:t>
      </w:r>
      <w:r w:rsidR="00771CC3">
        <w:rPr>
          <w:rFonts w:ascii="黑体" w:hAnsi="宋体" w:hint="eastAsia"/>
          <w:color w:val="000000"/>
        </w:rPr>
        <w:t>性能</w:t>
      </w:r>
    </w:p>
    <w:p w:rsidR="00771CC3" w:rsidRPr="001477D2" w:rsidRDefault="00771CC3" w:rsidP="00771CC3">
      <w:pPr>
        <w:autoSpaceDE w:val="0"/>
        <w:autoSpaceDN w:val="0"/>
        <w:ind w:firstLineChars="200" w:firstLine="420"/>
        <w:rPr>
          <w:color w:val="000000"/>
        </w:rPr>
      </w:pPr>
      <w:proofErr w:type="gramStart"/>
      <w:r>
        <w:rPr>
          <w:rFonts w:ascii="宋体" w:hAnsi="宋体" w:hint="eastAsia"/>
          <w:color w:val="000000"/>
        </w:rPr>
        <w:t>嫁接</w:t>
      </w:r>
      <w:r w:rsidRPr="009175ED">
        <w:rPr>
          <w:rFonts w:ascii="宋体" w:hAnsi="宋体" w:hint="eastAsia"/>
          <w:color w:val="000000"/>
        </w:rPr>
        <w:t>机</w:t>
      </w:r>
      <w:proofErr w:type="gramEnd"/>
      <w:r w:rsidRPr="009175ED">
        <w:rPr>
          <w:rFonts w:ascii="宋体" w:hAnsi="宋体" w:hint="eastAsia"/>
          <w:color w:val="000000"/>
        </w:rPr>
        <w:t>带电部分与外露金属表面之间的绝缘电阻应不小</w:t>
      </w:r>
      <w:r w:rsidRPr="001477D2">
        <w:rPr>
          <w:rFonts w:hAnsi="宋体"/>
          <w:color w:val="000000"/>
        </w:rPr>
        <w:t>于</w:t>
      </w:r>
      <w:r w:rsidRPr="001477D2">
        <w:rPr>
          <w:color w:val="000000"/>
        </w:rPr>
        <w:t>40MΩ</w:t>
      </w:r>
      <w:r w:rsidRPr="001477D2">
        <w:rPr>
          <w:rFonts w:hAnsi="宋体"/>
          <w:color w:val="000000"/>
        </w:rPr>
        <w:t>。</w:t>
      </w:r>
    </w:p>
    <w:p w:rsidR="001E6259" w:rsidRPr="00771CC3" w:rsidRDefault="00771CC3" w:rsidP="00771CC3">
      <w:pPr>
        <w:pStyle w:val="af6"/>
        <w:numPr>
          <w:ilvl w:val="0"/>
          <w:numId w:val="0"/>
        </w:numPr>
        <w:spacing w:beforeLines="50" w:before="120" w:afterLines="50" w:after="120"/>
        <w:ind w:firstLineChars="200" w:firstLine="420"/>
        <w:rPr>
          <w:rFonts w:ascii="宋体" w:eastAsia="宋体" w:hAnsi="宋体"/>
          <w:color w:val="000000"/>
          <w:kern w:val="2"/>
          <w:szCs w:val="24"/>
        </w:rPr>
      </w:pPr>
      <w:r w:rsidRPr="00771CC3">
        <w:rPr>
          <w:rFonts w:ascii="宋体" w:eastAsia="宋体" w:hAnsi="宋体"/>
          <w:color w:val="000000"/>
          <w:kern w:val="2"/>
          <w:szCs w:val="24"/>
        </w:rPr>
        <w:t>检查方法：用绝缘电阻表（或兆欧表）施加500V的电压，</w:t>
      </w:r>
      <w:r w:rsidRPr="00771CC3">
        <w:rPr>
          <w:rFonts w:ascii="宋体" w:eastAsia="宋体" w:hAnsi="宋体" w:hint="eastAsia"/>
          <w:color w:val="000000"/>
          <w:kern w:val="2"/>
          <w:szCs w:val="24"/>
        </w:rPr>
        <w:t>测量电源输入端与机壳间的绝缘电阻。</w:t>
      </w:r>
    </w:p>
    <w:p w:rsidR="001E6259" w:rsidRDefault="00771CC3" w:rsidP="009337A3">
      <w:pPr>
        <w:pStyle w:val="af6"/>
        <w:spacing w:beforeLines="50" w:before="120" w:afterLines="50" w:after="120"/>
        <w:ind w:left="0"/>
        <w:rPr>
          <w:rFonts w:ascii="黑体" w:hAnsi="宋体"/>
          <w:color w:val="000000"/>
        </w:rPr>
      </w:pPr>
      <w:r>
        <w:rPr>
          <w:rFonts w:ascii="黑体" w:hAnsi="宋体" w:hint="eastAsia"/>
          <w:color w:val="000000"/>
        </w:rPr>
        <w:t>安全防护</w:t>
      </w:r>
    </w:p>
    <w:p w:rsidR="006B681C" w:rsidRPr="006B681C" w:rsidRDefault="006B681C" w:rsidP="006B681C">
      <w:pPr>
        <w:pStyle w:val="af7"/>
        <w:ind w:left="0"/>
        <w:rPr>
          <w:rFonts w:ascii="宋体" w:eastAsia="宋体" w:hAnsi="宋体"/>
          <w:color w:val="000000"/>
          <w:kern w:val="2"/>
          <w:szCs w:val="24"/>
        </w:rPr>
      </w:pPr>
      <w:r w:rsidRPr="006B681C">
        <w:rPr>
          <w:rFonts w:ascii="宋体" w:eastAsia="宋体" w:hAnsi="宋体" w:hint="eastAsia"/>
          <w:color w:val="000000"/>
          <w:kern w:val="2"/>
          <w:szCs w:val="24"/>
        </w:rPr>
        <w:t>电气</w:t>
      </w:r>
      <w:r w:rsidRPr="006B681C">
        <w:rPr>
          <w:rFonts w:ascii="宋体" w:eastAsia="宋体" w:hAnsi="宋体"/>
          <w:color w:val="000000"/>
          <w:kern w:val="2"/>
          <w:szCs w:val="24"/>
        </w:rPr>
        <w:t>设备和机械设备的裸露导体零件</w:t>
      </w:r>
      <w:r w:rsidRPr="006B681C">
        <w:rPr>
          <w:rFonts w:ascii="宋体" w:eastAsia="宋体" w:hAnsi="宋体" w:hint="eastAsia"/>
          <w:color w:val="000000"/>
          <w:kern w:val="2"/>
          <w:szCs w:val="24"/>
        </w:rPr>
        <w:t>（包括</w:t>
      </w:r>
      <w:r w:rsidRPr="006B681C">
        <w:rPr>
          <w:rFonts w:ascii="宋体" w:eastAsia="宋体" w:hAnsi="宋体"/>
          <w:color w:val="000000"/>
          <w:kern w:val="2"/>
          <w:szCs w:val="24"/>
        </w:rPr>
        <w:t>机座</w:t>
      </w:r>
      <w:r w:rsidRPr="006B681C">
        <w:rPr>
          <w:rFonts w:ascii="宋体" w:eastAsia="宋体" w:hAnsi="宋体" w:hint="eastAsia"/>
          <w:color w:val="000000"/>
          <w:kern w:val="2"/>
          <w:szCs w:val="24"/>
        </w:rPr>
        <w:t>）应</w:t>
      </w:r>
      <w:r w:rsidRPr="006B681C">
        <w:rPr>
          <w:rFonts w:ascii="宋体" w:eastAsia="宋体" w:hAnsi="宋体"/>
          <w:color w:val="000000"/>
          <w:kern w:val="2"/>
          <w:szCs w:val="24"/>
        </w:rPr>
        <w:t>接地</w:t>
      </w:r>
      <w:r w:rsidRPr="006B681C">
        <w:rPr>
          <w:rFonts w:ascii="宋体" w:eastAsia="宋体" w:hAnsi="宋体" w:hint="eastAsia"/>
          <w:color w:val="000000"/>
          <w:kern w:val="2"/>
          <w:szCs w:val="24"/>
        </w:rPr>
        <w:t>。</w:t>
      </w:r>
    </w:p>
    <w:p w:rsidR="00771CC3" w:rsidRPr="006B681C" w:rsidRDefault="00771CC3" w:rsidP="006B681C">
      <w:pPr>
        <w:pStyle w:val="af7"/>
        <w:ind w:left="0"/>
        <w:rPr>
          <w:rFonts w:ascii="宋体" w:eastAsia="宋体" w:hAnsi="宋体"/>
          <w:color w:val="000000"/>
          <w:kern w:val="2"/>
          <w:szCs w:val="24"/>
        </w:rPr>
      </w:pPr>
      <w:r w:rsidRPr="006B681C">
        <w:rPr>
          <w:rFonts w:ascii="宋体" w:eastAsia="宋体" w:hAnsi="宋体" w:hint="eastAsia"/>
          <w:color w:val="000000"/>
          <w:kern w:val="2"/>
          <w:szCs w:val="24"/>
        </w:rPr>
        <w:t>外露</w:t>
      </w:r>
      <w:r w:rsidR="00CF30C8" w:rsidRPr="006B681C">
        <w:rPr>
          <w:rFonts w:ascii="宋体" w:eastAsia="宋体" w:hAnsi="宋体" w:hint="eastAsia"/>
          <w:color w:val="000000"/>
          <w:kern w:val="2"/>
          <w:szCs w:val="24"/>
        </w:rPr>
        <w:t>运动</w:t>
      </w:r>
      <w:r w:rsidR="00CF30C8" w:rsidRPr="006B681C">
        <w:rPr>
          <w:rFonts w:ascii="宋体" w:eastAsia="宋体" w:hAnsi="宋体"/>
          <w:color w:val="000000"/>
          <w:kern w:val="2"/>
          <w:szCs w:val="24"/>
        </w:rPr>
        <w:t>件等</w:t>
      </w:r>
      <w:r w:rsidR="006B681C" w:rsidRPr="006B681C">
        <w:rPr>
          <w:rFonts w:ascii="宋体" w:eastAsia="宋体" w:hAnsi="宋体" w:hint="eastAsia"/>
          <w:color w:val="000000"/>
          <w:kern w:val="2"/>
          <w:szCs w:val="24"/>
        </w:rPr>
        <w:t>对操作人员有危险</w:t>
      </w:r>
      <w:r w:rsidR="00C35B42">
        <w:rPr>
          <w:rFonts w:ascii="宋体" w:eastAsia="宋体" w:hAnsi="宋体" w:hint="eastAsia"/>
          <w:color w:val="000000"/>
          <w:kern w:val="2"/>
          <w:szCs w:val="24"/>
        </w:rPr>
        <w:t>的</w:t>
      </w:r>
      <w:r w:rsidR="006B681C" w:rsidRPr="006B681C">
        <w:rPr>
          <w:rFonts w:ascii="宋体" w:eastAsia="宋体" w:hAnsi="宋体" w:hint="eastAsia"/>
          <w:color w:val="000000"/>
          <w:kern w:val="2"/>
          <w:szCs w:val="24"/>
        </w:rPr>
        <w:t>部位</w:t>
      </w:r>
      <w:r w:rsidRPr="006B681C">
        <w:rPr>
          <w:rFonts w:ascii="宋体" w:eastAsia="宋体" w:hAnsi="宋体" w:hint="eastAsia"/>
          <w:color w:val="000000"/>
          <w:kern w:val="2"/>
          <w:szCs w:val="24"/>
        </w:rPr>
        <w:t>应有安全防护装置。</w:t>
      </w:r>
    </w:p>
    <w:p w:rsidR="00771CC3" w:rsidRPr="00771CC3" w:rsidRDefault="00771CC3" w:rsidP="00771CC3">
      <w:pPr>
        <w:pStyle w:val="af6"/>
        <w:spacing w:beforeLines="50" w:before="120" w:afterLines="50" w:after="120"/>
        <w:ind w:left="0"/>
      </w:pPr>
      <w:r>
        <w:rPr>
          <w:rFonts w:hint="eastAsia"/>
        </w:rPr>
        <w:t>安全</w:t>
      </w:r>
      <w:r>
        <w:t>信息</w:t>
      </w:r>
    </w:p>
    <w:p w:rsidR="00B46DB9" w:rsidRDefault="00771CC3" w:rsidP="000D25CF">
      <w:pPr>
        <w:pStyle w:val="af7"/>
        <w:ind w:left="0"/>
        <w:rPr>
          <w:rFonts w:ascii="宋体" w:eastAsia="宋体" w:hAnsi="宋体"/>
          <w:color w:val="000000"/>
        </w:rPr>
      </w:pPr>
      <w:r w:rsidRPr="00771CC3">
        <w:rPr>
          <w:rFonts w:ascii="宋体" w:eastAsia="宋体" w:hAnsi="宋体" w:hint="eastAsia"/>
          <w:color w:val="000000"/>
        </w:rPr>
        <w:t>易造成人身伤害的挤压和剪切等危险部位，应在其附近明显位置处设置永久性的安全标志，安全标志应符合</w:t>
      </w:r>
      <w:r w:rsidRPr="00771CC3">
        <w:rPr>
          <w:rFonts w:ascii="宋体" w:eastAsia="宋体" w:hAnsi="宋体"/>
          <w:color w:val="000000"/>
        </w:rPr>
        <w:t>GB 10396的</w:t>
      </w:r>
      <w:r w:rsidRPr="00771CC3">
        <w:rPr>
          <w:rFonts w:ascii="宋体" w:eastAsia="宋体" w:hAnsi="宋体" w:hint="eastAsia"/>
          <w:color w:val="000000"/>
        </w:rPr>
        <w:t>规定</w:t>
      </w:r>
      <w:r w:rsidR="00B46DB9" w:rsidRPr="00771CC3">
        <w:rPr>
          <w:rFonts w:ascii="宋体" w:eastAsia="宋体" w:hAnsi="宋体" w:hint="eastAsia"/>
          <w:color w:val="000000"/>
        </w:rPr>
        <w:t>。</w:t>
      </w:r>
    </w:p>
    <w:p w:rsidR="006B681C" w:rsidRPr="006B681C" w:rsidRDefault="005371C8" w:rsidP="006B681C">
      <w:pPr>
        <w:pStyle w:val="af7"/>
        <w:ind w:left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电</w:t>
      </w:r>
      <w:r>
        <w:rPr>
          <w:rFonts w:ascii="宋体" w:eastAsia="宋体" w:hAnsi="宋体"/>
          <w:color w:val="000000"/>
        </w:rPr>
        <w:t>控箱</w:t>
      </w:r>
      <w:r w:rsidR="00A427C7">
        <w:rPr>
          <w:rFonts w:ascii="宋体" w:eastAsia="宋体" w:hAnsi="宋体" w:hint="eastAsia"/>
          <w:color w:val="000000"/>
        </w:rPr>
        <w:t>部位</w:t>
      </w:r>
      <w:r>
        <w:rPr>
          <w:rFonts w:ascii="宋体" w:eastAsia="宋体" w:hAnsi="宋体" w:hint="eastAsia"/>
          <w:color w:val="000000"/>
        </w:rPr>
        <w:t>应</w:t>
      </w:r>
      <w:r>
        <w:rPr>
          <w:rFonts w:ascii="宋体" w:eastAsia="宋体" w:hAnsi="宋体"/>
          <w:color w:val="000000"/>
        </w:rPr>
        <w:t>有醒目的防触电安全标志</w:t>
      </w:r>
      <w:r>
        <w:rPr>
          <w:rFonts w:ascii="宋体" w:eastAsia="宋体" w:hAnsi="宋体" w:hint="eastAsia"/>
          <w:color w:val="000000"/>
        </w:rPr>
        <w:t>；操纵</w:t>
      </w:r>
      <w:r>
        <w:rPr>
          <w:rFonts w:ascii="宋体" w:eastAsia="宋体" w:hAnsi="宋体"/>
          <w:color w:val="000000"/>
        </w:rPr>
        <w:t>按钮</w:t>
      </w:r>
      <w:r w:rsidR="006B681C" w:rsidRPr="006B681C">
        <w:rPr>
          <w:rFonts w:ascii="宋体" w:eastAsia="宋体" w:hAnsi="宋体"/>
          <w:color w:val="000000"/>
        </w:rPr>
        <w:t>如启动</w:t>
      </w:r>
      <w:r w:rsidR="006B681C" w:rsidRPr="006B681C">
        <w:rPr>
          <w:rFonts w:ascii="宋体" w:eastAsia="宋体" w:hAnsi="宋体" w:hint="eastAsia"/>
          <w:color w:val="000000"/>
        </w:rPr>
        <w:t>、停止</w:t>
      </w:r>
      <w:r>
        <w:rPr>
          <w:rFonts w:ascii="宋体" w:eastAsia="宋体" w:hAnsi="宋体" w:hint="eastAsia"/>
          <w:color w:val="000000"/>
        </w:rPr>
        <w:t>、调节位置</w:t>
      </w:r>
      <w:r w:rsidR="006B681C" w:rsidRPr="006B681C">
        <w:rPr>
          <w:rFonts w:ascii="宋体" w:eastAsia="宋体" w:hAnsi="宋体"/>
          <w:color w:val="000000"/>
        </w:rPr>
        <w:t>等</w:t>
      </w:r>
      <w:r>
        <w:rPr>
          <w:rFonts w:ascii="宋体" w:eastAsia="宋体" w:hAnsi="宋体" w:hint="eastAsia"/>
          <w:color w:val="000000"/>
        </w:rPr>
        <w:t>处应</w:t>
      </w:r>
      <w:r>
        <w:rPr>
          <w:rFonts w:ascii="宋体" w:eastAsia="宋体" w:hAnsi="宋体"/>
          <w:color w:val="000000"/>
        </w:rPr>
        <w:t>用中文文字或符号标志标明</w:t>
      </w:r>
      <w:r w:rsidR="00A427C7">
        <w:rPr>
          <w:rFonts w:ascii="宋体" w:eastAsia="宋体" w:hAnsi="宋体" w:hint="eastAsia"/>
          <w:color w:val="000000"/>
        </w:rPr>
        <w:t>其</w:t>
      </w:r>
      <w:r>
        <w:rPr>
          <w:rFonts w:ascii="宋体" w:eastAsia="宋体" w:hAnsi="宋体"/>
          <w:color w:val="000000"/>
        </w:rPr>
        <w:t>用途</w:t>
      </w:r>
      <w:r>
        <w:rPr>
          <w:rFonts w:ascii="宋体" w:eastAsia="宋体" w:hAnsi="宋体" w:hint="eastAsia"/>
          <w:color w:val="000000"/>
        </w:rPr>
        <w:t>。</w:t>
      </w:r>
    </w:p>
    <w:p w:rsidR="00B47DF6" w:rsidRPr="009175ED" w:rsidRDefault="00B47DF6" w:rsidP="000D25CF">
      <w:pPr>
        <w:pStyle w:val="af7"/>
        <w:ind w:left="0"/>
        <w:rPr>
          <w:rFonts w:ascii="宋体" w:eastAsia="宋体" w:hAnsi="宋体"/>
          <w:color w:val="000000"/>
        </w:rPr>
      </w:pPr>
      <w:r w:rsidRPr="009175ED">
        <w:rPr>
          <w:rFonts w:ascii="宋体" w:eastAsia="宋体" w:hAnsi="宋体" w:hint="eastAsia"/>
          <w:color w:val="000000"/>
        </w:rPr>
        <w:t>使用说明书</w:t>
      </w:r>
      <w:r w:rsidR="003747AD">
        <w:rPr>
          <w:rFonts w:ascii="宋体" w:eastAsia="宋体" w:hAnsi="宋体" w:hint="eastAsia"/>
          <w:color w:val="000000"/>
        </w:rPr>
        <w:t>中</w:t>
      </w:r>
      <w:r w:rsidRPr="009175ED">
        <w:rPr>
          <w:rFonts w:ascii="宋体" w:eastAsia="宋体" w:hAnsi="宋体" w:hint="eastAsia"/>
          <w:color w:val="000000"/>
        </w:rPr>
        <w:t>应有安全</w:t>
      </w:r>
      <w:r w:rsidR="00B46DB9" w:rsidRPr="009175ED">
        <w:rPr>
          <w:rFonts w:ascii="宋体" w:eastAsia="宋体" w:hAnsi="宋体" w:hint="eastAsia"/>
          <w:color w:val="000000"/>
        </w:rPr>
        <w:t>注意事项</w:t>
      </w:r>
      <w:r w:rsidRPr="009175ED">
        <w:rPr>
          <w:rFonts w:ascii="宋体" w:eastAsia="宋体" w:hAnsi="宋体" w:hint="eastAsia"/>
          <w:color w:val="000000"/>
        </w:rPr>
        <w:t>说明，</w:t>
      </w:r>
      <w:r w:rsidR="00B46DB9" w:rsidRPr="009175ED">
        <w:rPr>
          <w:rFonts w:ascii="宋体" w:eastAsia="宋体" w:hAnsi="宋体" w:hint="eastAsia"/>
          <w:color w:val="000000"/>
        </w:rPr>
        <w:t>产品上</w:t>
      </w:r>
      <w:r w:rsidR="0054611C">
        <w:rPr>
          <w:rFonts w:ascii="宋体" w:eastAsia="宋体" w:hAnsi="宋体" w:hint="eastAsia"/>
          <w:color w:val="000000"/>
        </w:rPr>
        <w:t>设置</w:t>
      </w:r>
      <w:r w:rsidR="00B46DB9" w:rsidRPr="009175ED">
        <w:rPr>
          <w:rFonts w:ascii="宋体" w:eastAsia="宋体" w:hAnsi="宋体" w:hint="eastAsia"/>
          <w:color w:val="000000"/>
        </w:rPr>
        <w:t>的安全标志</w:t>
      </w:r>
      <w:r w:rsidR="00F67361">
        <w:rPr>
          <w:rFonts w:ascii="宋体" w:eastAsia="宋体" w:hAnsi="宋体" w:hint="eastAsia"/>
          <w:color w:val="000000"/>
        </w:rPr>
        <w:t>应</w:t>
      </w:r>
      <w:r w:rsidR="00B46DB9" w:rsidRPr="009175ED">
        <w:rPr>
          <w:rFonts w:ascii="宋体" w:eastAsia="宋体" w:hAnsi="宋体" w:hint="eastAsia"/>
          <w:color w:val="000000"/>
        </w:rPr>
        <w:t>在使用说明书中复现</w:t>
      </w:r>
      <w:r w:rsidR="000D25CF" w:rsidRPr="009175ED">
        <w:rPr>
          <w:rFonts w:ascii="宋体" w:eastAsia="宋体" w:hAnsi="宋体" w:hint="eastAsia"/>
          <w:color w:val="000000"/>
        </w:rPr>
        <w:t>。</w:t>
      </w:r>
    </w:p>
    <w:p w:rsidR="001E6259" w:rsidRDefault="00B47DF6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9175ED">
        <w:rPr>
          <w:rFonts w:hint="eastAsia"/>
          <w:color w:val="000000"/>
        </w:rPr>
        <w:t>判定规则</w:t>
      </w:r>
    </w:p>
    <w:p w:rsidR="00B47DF6" w:rsidRPr="009175ED" w:rsidRDefault="00AC23EB">
      <w:pPr>
        <w:pStyle w:val="aff6"/>
        <w:ind w:firstLine="420"/>
        <w:rPr>
          <w:color w:val="000000"/>
        </w:rPr>
      </w:pPr>
      <w:r>
        <w:rPr>
          <w:rFonts w:hAnsi="宋体" w:hint="eastAsia"/>
          <w:color w:val="000000"/>
        </w:rPr>
        <w:t>安全</w:t>
      </w:r>
      <w:r w:rsidR="00771CC3">
        <w:rPr>
          <w:rFonts w:hAnsi="宋体" w:hint="eastAsia"/>
          <w:color w:val="000000"/>
        </w:rPr>
        <w:t>性能、安全</w:t>
      </w:r>
      <w:r>
        <w:rPr>
          <w:rFonts w:hAnsi="宋体" w:hint="eastAsia"/>
          <w:color w:val="000000"/>
        </w:rPr>
        <w:t>防护</w:t>
      </w:r>
      <w:r w:rsidRPr="009175ED">
        <w:rPr>
          <w:rFonts w:hAnsi="宋体" w:hint="eastAsia"/>
          <w:color w:val="000000"/>
        </w:rPr>
        <w:t>和</w:t>
      </w:r>
      <w:r w:rsidR="007A3DF4" w:rsidRPr="009175ED">
        <w:rPr>
          <w:rFonts w:hAnsi="宋体" w:hint="eastAsia"/>
          <w:color w:val="000000"/>
        </w:rPr>
        <w:t>安全信息均</w:t>
      </w:r>
      <w:r w:rsidR="00B90613" w:rsidRPr="009175ED">
        <w:rPr>
          <w:rFonts w:hAnsi="宋体" w:hint="eastAsia"/>
          <w:color w:val="000000"/>
        </w:rPr>
        <w:t>满足</w:t>
      </w:r>
      <w:r w:rsidR="00B47DF6" w:rsidRPr="009175ED">
        <w:rPr>
          <w:rFonts w:hAnsi="宋体" w:hint="eastAsia"/>
          <w:color w:val="000000"/>
        </w:rPr>
        <w:t>要求</w:t>
      </w:r>
      <w:r w:rsidR="008E5253" w:rsidRPr="009175ED">
        <w:rPr>
          <w:rFonts w:hAnsi="宋体" w:hint="eastAsia"/>
          <w:color w:val="000000"/>
        </w:rPr>
        <w:t>时，</w:t>
      </w:r>
      <w:r w:rsidR="00B47DF6" w:rsidRPr="009175ED">
        <w:rPr>
          <w:rFonts w:hAnsi="宋体" w:hint="eastAsia"/>
          <w:color w:val="000000"/>
        </w:rPr>
        <w:t>安全性评价</w:t>
      </w:r>
      <w:r w:rsidR="008E5253" w:rsidRPr="009175ED">
        <w:rPr>
          <w:rFonts w:hAnsi="宋体" w:hint="eastAsia"/>
          <w:color w:val="000000"/>
        </w:rPr>
        <w:t>结论为符合大纲</w:t>
      </w:r>
      <w:r w:rsidR="00B47DF6" w:rsidRPr="009175ED">
        <w:rPr>
          <w:rFonts w:hAnsi="宋体" w:hint="eastAsia"/>
          <w:color w:val="000000"/>
        </w:rPr>
        <w:t>要求</w:t>
      </w:r>
      <w:r w:rsidR="00B90613" w:rsidRPr="009175ED">
        <w:rPr>
          <w:rFonts w:hAnsi="宋体" w:hint="eastAsia"/>
          <w:color w:val="000000"/>
          <w:szCs w:val="21"/>
        </w:rPr>
        <w:t>；否则，安全性评价结论为不符合大纲要求。</w:t>
      </w:r>
    </w:p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59" w:name="_Toc446398951"/>
      <w:bookmarkStart w:id="60" w:name="_Toc1141402"/>
      <w:r w:rsidRPr="009175ED">
        <w:rPr>
          <w:rFonts w:hint="eastAsia"/>
          <w:color w:val="000000"/>
        </w:rPr>
        <w:t>适用性评价</w:t>
      </w:r>
      <w:bookmarkEnd w:id="55"/>
      <w:bookmarkEnd w:id="59"/>
      <w:bookmarkEnd w:id="60"/>
    </w:p>
    <w:p w:rsidR="001E6259" w:rsidRDefault="00B47DF6" w:rsidP="009337A3">
      <w:pPr>
        <w:pStyle w:val="af6"/>
        <w:spacing w:beforeLines="50" w:before="120" w:afterLines="50" w:after="120"/>
        <w:ind w:left="0"/>
        <w:rPr>
          <w:color w:val="000000"/>
        </w:rPr>
      </w:pPr>
      <w:bookmarkStart w:id="61" w:name="_Toc183453379"/>
      <w:bookmarkStart w:id="62" w:name="_Toc170635654"/>
      <w:bookmarkStart w:id="63" w:name="_Toc223343469"/>
      <w:bookmarkStart w:id="64" w:name="_Toc226517670"/>
      <w:bookmarkStart w:id="65" w:name="_Toc175130109"/>
      <w:r w:rsidRPr="009175ED">
        <w:rPr>
          <w:rFonts w:hint="eastAsia"/>
          <w:color w:val="000000"/>
        </w:rPr>
        <w:t>评价方法</w:t>
      </w:r>
      <w:bookmarkEnd w:id="61"/>
      <w:bookmarkEnd w:id="62"/>
      <w:bookmarkEnd w:id="63"/>
      <w:bookmarkEnd w:id="64"/>
      <w:bookmarkEnd w:id="65"/>
    </w:p>
    <w:p w:rsidR="00B75DDE" w:rsidRPr="00C76E06" w:rsidRDefault="005D5CED" w:rsidP="00F02D32">
      <w:pPr>
        <w:pStyle w:val="aff6"/>
        <w:ind w:firstLine="420"/>
      </w:pPr>
      <w:r w:rsidRPr="00C76E06">
        <w:rPr>
          <w:rFonts w:hint="eastAsia"/>
        </w:rPr>
        <w:t>适用性评价采用</w:t>
      </w:r>
      <w:r w:rsidR="005677C1" w:rsidRPr="00C76E06">
        <w:rPr>
          <w:rFonts w:hAnsi="宋体" w:hint="eastAsia"/>
        </w:rPr>
        <w:t>性能</w:t>
      </w:r>
      <w:r w:rsidRPr="00C76E06">
        <w:rPr>
          <w:rFonts w:hAnsi="宋体" w:hint="eastAsia"/>
        </w:rPr>
        <w:t>试验与用户调查</w:t>
      </w:r>
      <w:r w:rsidR="00F67361" w:rsidRPr="00C76E06">
        <w:rPr>
          <w:rFonts w:hAnsi="宋体" w:hint="eastAsia"/>
        </w:rPr>
        <w:t>相</w:t>
      </w:r>
      <w:r w:rsidRPr="00C76E06">
        <w:rPr>
          <w:rFonts w:hAnsi="宋体" w:hint="eastAsia"/>
        </w:rPr>
        <w:t>结合的方法进行</w:t>
      </w:r>
      <w:r w:rsidR="00364A95" w:rsidRPr="00C76E06">
        <w:rPr>
          <w:rFonts w:hAnsi="宋体" w:hint="eastAsia"/>
        </w:rPr>
        <w:t>。</w:t>
      </w:r>
    </w:p>
    <w:p w:rsidR="003747AD" w:rsidRDefault="00B75DDE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9175ED">
        <w:rPr>
          <w:rFonts w:hint="eastAsia"/>
          <w:color w:val="000000"/>
        </w:rPr>
        <w:t>评价内容</w:t>
      </w:r>
    </w:p>
    <w:p w:rsidR="00B75DDE" w:rsidRPr="00C76E06" w:rsidRDefault="000D4E5D" w:rsidP="00B75DDE">
      <w:pPr>
        <w:pStyle w:val="aff6"/>
        <w:ind w:firstLine="420"/>
      </w:pPr>
      <w:r w:rsidRPr="005F4E64">
        <w:rPr>
          <w:rFonts w:hint="eastAsia"/>
        </w:rPr>
        <w:t>评价内容包括</w:t>
      </w:r>
      <w:r w:rsidR="003437C5">
        <w:rPr>
          <w:rFonts w:hint="eastAsia"/>
        </w:rPr>
        <w:t>生产率、嫁接成功率等作业性能</w:t>
      </w:r>
      <w:r w:rsidRPr="005F4E64">
        <w:rPr>
          <w:rFonts w:hAnsi="宋体" w:hint="eastAsia"/>
          <w:szCs w:val="21"/>
        </w:rPr>
        <w:t>和适用性用户意见</w:t>
      </w:r>
      <w:r w:rsidRPr="005F4E64">
        <w:rPr>
          <w:rFonts w:hint="eastAsia"/>
        </w:rPr>
        <w:t>。</w:t>
      </w:r>
    </w:p>
    <w:p w:rsidR="001E6259" w:rsidRDefault="005677C1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C76E06">
        <w:rPr>
          <w:rFonts w:hint="eastAsia"/>
        </w:rPr>
        <w:t>性</w:t>
      </w:r>
      <w:r w:rsidRPr="009175ED">
        <w:rPr>
          <w:rFonts w:hint="eastAsia"/>
          <w:color w:val="000000"/>
        </w:rPr>
        <w:t>能</w:t>
      </w:r>
      <w:r w:rsidR="005D5CED" w:rsidRPr="009175ED">
        <w:rPr>
          <w:rFonts w:hint="eastAsia"/>
          <w:color w:val="000000"/>
        </w:rPr>
        <w:t>试验</w:t>
      </w:r>
    </w:p>
    <w:p w:rsidR="00184BBC" w:rsidRPr="003437C5" w:rsidRDefault="00184BBC" w:rsidP="003437C5">
      <w:pPr>
        <w:pStyle w:val="af7"/>
        <w:spacing w:beforeLines="50" w:before="120" w:afterLines="50" w:after="120"/>
        <w:ind w:left="0"/>
        <w:rPr>
          <w:rFonts w:ascii="黑体" w:hAnsi="黑体"/>
          <w:color w:val="000000"/>
        </w:rPr>
      </w:pPr>
      <w:r w:rsidRPr="009175ED">
        <w:rPr>
          <w:rFonts w:ascii="黑体" w:hAnsi="黑体" w:hint="eastAsia"/>
          <w:color w:val="000000"/>
        </w:rPr>
        <w:lastRenderedPageBreak/>
        <w:t>试验条件</w:t>
      </w:r>
    </w:p>
    <w:p w:rsidR="003437C5" w:rsidRPr="005A0BDC" w:rsidRDefault="003437C5" w:rsidP="003437C5">
      <w:pPr>
        <w:pStyle w:val="aff6"/>
        <w:ind w:firstLine="420"/>
        <w:rPr>
          <w:rFonts w:ascii="黑体" w:hAnsi="黑体"/>
          <w:color w:val="000000"/>
        </w:rPr>
      </w:pPr>
      <w:r w:rsidRPr="009175ED">
        <w:rPr>
          <w:rFonts w:ascii="黑体" w:hAnsi="黑体" w:hint="eastAsia"/>
          <w:color w:val="000000"/>
        </w:rPr>
        <w:t>试验样机的工作电压</w:t>
      </w:r>
      <w:r>
        <w:rPr>
          <w:rFonts w:ascii="黑体" w:hAnsi="黑体" w:hint="eastAsia"/>
          <w:color w:val="000000"/>
        </w:rPr>
        <w:t>、气压应与使用说明书要求一致。</w:t>
      </w:r>
    </w:p>
    <w:p w:rsidR="003437C5" w:rsidRDefault="003437C5" w:rsidP="003437C5">
      <w:pPr>
        <w:pStyle w:val="aff6"/>
        <w:ind w:firstLine="420"/>
        <w:rPr>
          <w:rFonts w:hAnsi="宋体"/>
          <w:kern w:val="2"/>
          <w:szCs w:val="21"/>
        </w:rPr>
      </w:pPr>
      <w:r>
        <w:rPr>
          <w:rFonts w:hAnsi="宋体" w:cs="宋体" w:hint="eastAsia"/>
          <w:bCs/>
        </w:rPr>
        <w:t>当企业明示的嫁接秧苗品种为多种时</w:t>
      </w:r>
      <w:r w:rsidRPr="001477D2">
        <w:rPr>
          <w:rFonts w:ascii="Times New Roman" w:hAnsi="宋体"/>
          <w:bCs/>
        </w:rPr>
        <w:t>，选取主要的</w:t>
      </w:r>
      <w:r w:rsidRPr="001477D2">
        <w:rPr>
          <w:rFonts w:ascii="Times New Roman"/>
          <w:bCs/>
        </w:rPr>
        <w:t>2</w:t>
      </w:r>
      <w:r w:rsidRPr="001477D2">
        <w:rPr>
          <w:rFonts w:ascii="Times New Roman" w:hAnsi="宋体"/>
          <w:bCs/>
        </w:rPr>
        <w:t>种秧苗品种进行试验。</w:t>
      </w:r>
      <w:r w:rsidRPr="001477D2">
        <w:rPr>
          <w:rFonts w:ascii="Times New Roman" w:hAnsi="宋体"/>
          <w:kern w:val="2"/>
          <w:szCs w:val="21"/>
        </w:rPr>
        <w:t>试验用苗应符合</w:t>
      </w:r>
      <w:r w:rsidR="00A427C7">
        <w:rPr>
          <w:rFonts w:ascii="Times New Roman" w:hAnsi="宋体" w:hint="eastAsia"/>
          <w:kern w:val="2"/>
          <w:szCs w:val="21"/>
        </w:rPr>
        <w:t>产品</w:t>
      </w:r>
      <w:r w:rsidR="00A427C7">
        <w:rPr>
          <w:rFonts w:ascii="Times New Roman" w:hAnsi="宋体"/>
          <w:kern w:val="2"/>
          <w:szCs w:val="21"/>
        </w:rPr>
        <w:t>使用说明书和</w:t>
      </w:r>
      <w:r w:rsidRPr="001477D2">
        <w:rPr>
          <w:rFonts w:ascii="Times New Roman" w:hAnsi="宋体"/>
          <w:kern w:val="2"/>
          <w:szCs w:val="21"/>
        </w:rPr>
        <w:t>嫁接农艺要求，并测定和记录秧苗品种、苗高、苗叶片数、苗径等参数。测定</w:t>
      </w:r>
      <w:r w:rsidRPr="001477D2">
        <w:rPr>
          <w:rFonts w:ascii="Times New Roman"/>
          <w:kern w:val="2"/>
          <w:szCs w:val="21"/>
        </w:rPr>
        <w:t>10</w:t>
      </w:r>
      <w:r w:rsidRPr="001477D2">
        <w:rPr>
          <w:rFonts w:ascii="Times New Roman" w:hAnsi="宋体"/>
          <w:kern w:val="2"/>
          <w:szCs w:val="21"/>
        </w:rPr>
        <w:t>株秧苗的参</w:t>
      </w:r>
      <w:r>
        <w:rPr>
          <w:rFonts w:hAnsi="宋体" w:hint="eastAsia"/>
          <w:kern w:val="2"/>
          <w:szCs w:val="21"/>
        </w:rPr>
        <w:t>数。</w:t>
      </w:r>
    </w:p>
    <w:p w:rsidR="003437C5" w:rsidRPr="008D2CC9" w:rsidRDefault="003437C5" w:rsidP="003437C5">
      <w:pPr>
        <w:pStyle w:val="aff6"/>
        <w:ind w:firstLine="420"/>
        <w:rPr>
          <w:rFonts w:hAnsi="宋体"/>
        </w:rPr>
      </w:pPr>
      <w:r w:rsidRPr="007D14F2">
        <w:rPr>
          <w:rFonts w:hAnsi="宋体" w:hint="eastAsia"/>
          <w:color w:val="000000"/>
          <w:kern w:val="2"/>
          <w:szCs w:val="21"/>
        </w:rPr>
        <w:t>操作人员</w:t>
      </w:r>
      <w:proofErr w:type="gramStart"/>
      <w:r w:rsidRPr="007D14F2">
        <w:rPr>
          <w:rFonts w:hAnsi="宋体" w:hint="eastAsia"/>
          <w:color w:val="000000"/>
          <w:kern w:val="2"/>
          <w:szCs w:val="21"/>
        </w:rPr>
        <w:t>应操作</w:t>
      </w:r>
      <w:proofErr w:type="gramEnd"/>
      <w:r w:rsidRPr="007D14F2">
        <w:rPr>
          <w:rFonts w:hAnsi="宋体" w:hint="eastAsia"/>
          <w:color w:val="000000"/>
          <w:kern w:val="2"/>
          <w:szCs w:val="21"/>
        </w:rPr>
        <w:t>熟练，试验中间不</w:t>
      </w:r>
      <w:r>
        <w:rPr>
          <w:rFonts w:hAnsi="宋体" w:hint="eastAsia"/>
          <w:color w:val="000000"/>
          <w:kern w:val="2"/>
          <w:szCs w:val="21"/>
        </w:rPr>
        <w:t>应</w:t>
      </w:r>
      <w:r w:rsidRPr="007D14F2">
        <w:rPr>
          <w:rFonts w:hAnsi="宋体" w:hint="eastAsia"/>
          <w:color w:val="000000"/>
          <w:kern w:val="2"/>
          <w:szCs w:val="21"/>
        </w:rPr>
        <w:t>更换</w:t>
      </w:r>
      <w:r>
        <w:rPr>
          <w:rFonts w:hAnsi="宋体" w:hint="eastAsia"/>
          <w:color w:val="000000"/>
          <w:kern w:val="2"/>
          <w:szCs w:val="21"/>
        </w:rPr>
        <w:t>。</w:t>
      </w:r>
    </w:p>
    <w:p w:rsidR="00AE30BD" w:rsidRPr="00C76E06" w:rsidRDefault="00A22AE0" w:rsidP="009337A3">
      <w:pPr>
        <w:pStyle w:val="af7"/>
        <w:spacing w:beforeLines="50" w:before="120" w:afterLines="50" w:after="120"/>
        <w:ind w:left="0"/>
        <w:rPr>
          <w:rFonts w:hAnsi="宋体"/>
          <w:szCs w:val="21"/>
        </w:rPr>
      </w:pPr>
      <w:r>
        <w:rPr>
          <w:rFonts w:hAnsi="宋体" w:hint="eastAsia"/>
          <w:szCs w:val="21"/>
        </w:rPr>
        <w:t>样</w:t>
      </w:r>
      <w:r>
        <w:rPr>
          <w:rFonts w:hAnsi="宋体"/>
          <w:szCs w:val="21"/>
        </w:rPr>
        <w:t>机状态</w:t>
      </w:r>
    </w:p>
    <w:p w:rsidR="00AE30BD" w:rsidRPr="002A05CE" w:rsidRDefault="003437C5" w:rsidP="00AE30BD">
      <w:pPr>
        <w:pStyle w:val="aff6"/>
        <w:ind w:firstLine="420"/>
        <w:rPr>
          <w:rFonts w:hAnsi="宋体"/>
        </w:rPr>
      </w:pPr>
      <w:r>
        <w:rPr>
          <w:rFonts w:hAnsi="宋体" w:hint="eastAsia"/>
          <w:kern w:val="2"/>
          <w:szCs w:val="21"/>
        </w:rPr>
        <w:t>按照使用说明书的要求，</w:t>
      </w:r>
      <w:r w:rsidRPr="002776F4">
        <w:rPr>
          <w:rFonts w:hAnsi="宋体" w:hint="eastAsia"/>
          <w:kern w:val="2"/>
          <w:szCs w:val="21"/>
        </w:rPr>
        <w:t>连接好电源插头和气源接口，调整</w:t>
      </w:r>
      <w:r>
        <w:rPr>
          <w:rFonts w:hAnsi="宋体" w:hint="eastAsia"/>
          <w:kern w:val="2"/>
          <w:szCs w:val="21"/>
        </w:rPr>
        <w:t>供气压力，使机具达到正常工作状态。</w:t>
      </w:r>
    </w:p>
    <w:p w:rsidR="00AE30BD" w:rsidRPr="003437C5" w:rsidRDefault="009C509C" w:rsidP="003437C5">
      <w:pPr>
        <w:pStyle w:val="af7"/>
        <w:spacing w:beforeLines="50" w:before="120" w:afterLines="50" w:after="120"/>
        <w:ind w:left="0"/>
        <w:rPr>
          <w:rFonts w:hAnsi="宋体"/>
          <w:szCs w:val="21"/>
        </w:rPr>
      </w:pPr>
      <w:r w:rsidRPr="003437C5">
        <w:rPr>
          <w:rFonts w:hAnsi="宋体" w:hint="eastAsia"/>
          <w:szCs w:val="21"/>
        </w:rPr>
        <w:t>试验</w:t>
      </w:r>
      <w:r w:rsidR="00F04B02" w:rsidRPr="003437C5">
        <w:rPr>
          <w:rFonts w:hAnsi="宋体" w:hint="eastAsia"/>
          <w:szCs w:val="21"/>
        </w:rPr>
        <w:t>项目</w:t>
      </w:r>
    </w:p>
    <w:p w:rsidR="00A22AE0" w:rsidRPr="00A22AE0" w:rsidRDefault="00A22AE0" w:rsidP="00A22AE0">
      <w:pPr>
        <w:pStyle w:val="af7"/>
        <w:numPr>
          <w:ilvl w:val="0"/>
          <w:numId w:val="0"/>
        </w:numPr>
        <w:ind w:firstLineChars="200" w:firstLine="420"/>
        <w:rPr>
          <w:rFonts w:eastAsia="宋体"/>
        </w:rPr>
      </w:pPr>
      <w:r>
        <w:rPr>
          <w:rFonts w:eastAsia="宋体" w:hint="eastAsia"/>
        </w:rPr>
        <w:t>a</w:t>
      </w:r>
      <w:r>
        <w:rPr>
          <w:rFonts w:eastAsia="宋体" w:hint="eastAsia"/>
        </w:rPr>
        <w:t>）</w:t>
      </w:r>
      <w:r w:rsidR="003437C5">
        <w:rPr>
          <w:rFonts w:eastAsia="宋体" w:hint="eastAsia"/>
        </w:rPr>
        <w:t>生产</w:t>
      </w:r>
      <w:r w:rsidR="003437C5">
        <w:rPr>
          <w:rFonts w:eastAsia="宋体"/>
        </w:rPr>
        <w:t>率</w:t>
      </w:r>
    </w:p>
    <w:p w:rsidR="003437C5" w:rsidRDefault="003437C5" w:rsidP="003437C5">
      <w:pPr>
        <w:pStyle w:val="aff6"/>
        <w:ind w:firstLine="420"/>
        <w:rPr>
          <w:rFonts w:hAnsi="宋体"/>
          <w:kern w:val="2"/>
          <w:szCs w:val="21"/>
        </w:rPr>
      </w:pPr>
      <w:r>
        <w:rPr>
          <w:rFonts w:hAnsi="宋体" w:hint="eastAsia"/>
          <w:kern w:val="2"/>
          <w:szCs w:val="21"/>
        </w:rPr>
        <w:t>生产率应不小于设计值。</w:t>
      </w:r>
    </w:p>
    <w:p w:rsidR="003437C5" w:rsidRPr="001477D2" w:rsidRDefault="003437C5" w:rsidP="003437C5">
      <w:pPr>
        <w:pStyle w:val="aff6"/>
        <w:ind w:firstLine="420"/>
        <w:rPr>
          <w:rFonts w:ascii="Times New Roman"/>
          <w:color w:val="000000"/>
          <w:kern w:val="2"/>
          <w:szCs w:val="21"/>
        </w:rPr>
      </w:pPr>
      <w:r w:rsidRPr="00424A08">
        <w:rPr>
          <w:rFonts w:hAnsi="宋体" w:hint="eastAsia"/>
          <w:kern w:val="2"/>
          <w:szCs w:val="21"/>
        </w:rPr>
        <w:t>设备接通电源、气源运行良好后，进行嫁</w:t>
      </w:r>
      <w:r w:rsidRPr="001477D2">
        <w:rPr>
          <w:rFonts w:ascii="Times New Roman" w:hAnsi="宋体"/>
          <w:kern w:val="2"/>
          <w:szCs w:val="21"/>
        </w:rPr>
        <w:t>接作业，用秒表测定嫁接</w:t>
      </w:r>
      <w:r>
        <w:rPr>
          <w:rFonts w:ascii="Times New Roman" w:hAnsi="宋体" w:hint="eastAsia"/>
          <w:kern w:val="2"/>
          <w:szCs w:val="21"/>
        </w:rPr>
        <w:t>时间，同</w:t>
      </w:r>
      <w:r>
        <w:rPr>
          <w:rFonts w:ascii="Times New Roman" w:hAnsi="宋体"/>
          <w:kern w:val="2"/>
          <w:szCs w:val="21"/>
        </w:rPr>
        <w:t>时记录嫁接苗株数</w:t>
      </w:r>
      <w:r>
        <w:rPr>
          <w:rFonts w:ascii="Times New Roman" w:hAnsi="宋体" w:hint="eastAsia"/>
          <w:kern w:val="2"/>
          <w:szCs w:val="21"/>
        </w:rPr>
        <w:t>，</w:t>
      </w:r>
      <w:r w:rsidRPr="001477D2">
        <w:rPr>
          <w:rFonts w:ascii="Times New Roman" w:hAnsi="宋体"/>
          <w:color w:val="000000"/>
          <w:kern w:val="2"/>
          <w:szCs w:val="21"/>
        </w:rPr>
        <w:t>根据公式（</w:t>
      </w:r>
      <w:r w:rsidRPr="001477D2">
        <w:rPr>
          <w:rFonts w:ascii="Times New Roman"/>
          <w:color w:val="000000"/>
          <w:kern w:val="2"/>
          <w:szCs w:val="21"/>
        </w:rPr>
        <w:t>1</w:t>
      </w:r>
      <w:r w:rsidRPr="001477D2">
        <w:rPr>
          <w:rFonts w:ascii="Times New Roman" w:hAnsi="宋体"/>
          <w:color w:val="000000"/>
          <w:kern w:val="2"/>
          <w:szCs w:val="21"/>
        </w:rPr>
        <w:t>）计算嫁接生产率。测</w:t>
      </w:r>
      <w:r>
        <w:rPr>
          <w:rFonts w:ascii="Times New Roman" w:hAnsi="宋体" w:hint="eastAsia"/>
          <w:color w:val="000000"/>
          <w:kern w:val="2"/>
          <w:szCs w:val="21"/>
        </w:rPr>
        <w:t>3</w:t>
      </w:r>
      <w:r w:rsidRPr="001477D2">
        <w:rPr>
          <w:rFonts w:ascii="Times New Roman" w:hAnsi="宋体"/>
          <w:color w:val="000000"/>
          <w:kern w:val="2"/>
          <w:szCs w:val="21"/>
        </w:rPr>
        <w:t>次，结果取平均值。</w:t>
      </w:r>
    </w:p>
    <w:p w:rsidR="003437C5" w:rsidRPr="00424A08" w:rsidRDefault="003437C5" w:rsidP="003437C5">
      <w:pPr>
        <w:pStyle w:val="aff6"/>
        <w:ind w:left="1260" w:firstLine="420"/>
        <w:rPr>
          <w:rFonts w:hAnsi="宋体"/>
          <w:kern w:val="2"/>
          <w:szCs w:val="21"/>
        </w:rPr>
      </w:pPr>
      <w:r w:rsidRPr="00424A08">
        <w:rPr>
          <w:rFonts w:hAnsi="宋体" w:hint="eastAsia"/>
          <w:kern w:val="2"/>
          <w:szCs w:val="21"/>
        </w:rPr>
        <w:t xml:space="preserve">     </w:t>
      </w:r>
      <w:r w:rsidR="006618E8" w:rsidRPr="00424A08">
        <w:rPr>
          <w:rFonts w:hAnsi="宋体"/>
          <w:position w:val="-24"/>
          <w:szCs w:val="21"/>
        </w:rPr>
        <w:object w:dxaOrig="1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1.5pt" o:ole="">
            <v:imagedata r:id="rId26" o:title=""/>
          </v:shape>
          <o:OLEObject Type="Embed" ProgID="Equation.3" ShapeID="_x0000_i1025" DrawAspect="Content" ObjectID="_1623005719" r:id="rId27"/>
        </w:object>
      </w:r>
      <w:r w:rsidRPr="00424A08">
        <w:rPr>
          <w:rFonts w:hAnsi="宋体" w:hint="eastAsia"/>
          <w:kern w:val="2"/>
          <w:szCs w:val="21"/>
        </w:rPr>
        <w:t xml:space="preserve"> </w:t>
      </w:r>
      <w:r w:rsidRPr="00424A08">
        <w:rPr>
          <w:rFonts w:hAnsi="宋体"/>
          <w:szCs w:val="21"/>
        </w:rPr>
        <w:t>………………………</w:t>
      </w:r>
      <w:r w:rsidR="006618E8" w:rsidRPr="00424A08">
        <w:rPr>
          <w:rFonts w:hAnsi="宋体"/>
          <w:szCs w:val="21"/>
        </w:rPr>
        <w:t>………</w:t>
      </w:r>
      <w:r w:rsidRPr="00424A08">
        <w:rPr>
          <w:rFonts w:hAnsi="宋体"/>
          <w:szCs w:val="21"/>
        </w:rPr>
        <w:t>…………………………（</w:t>
      </w:r>
      <w:r w:rsidRPr="001477D2">
        <w:rPr>
          <w:rFonts w:ascii="Times New Roman"/>
          <w:szCs w:val="21"/>
        </w:rPr>
        <w:t>1</w:t>
      </w:r>
      <w:r w:rsidRPr="00424A08">
        <w:rPr>
          <w:rFonts w:hAnsi="宋体"/>
          <w:szCs w:val="21"/>
        </w:rPr>
        <w:t>）</w:t>
      </w:r>
    </w:p>
    <w:p w:rsidR="003437C5" w:rsidRPr="00424A08" w:rsidRDefault="003437C5" w:rsidP="003437C5">
      <w:pPr>
        <w:pStyle w:val="af7"/>
        <w:numPr>
          <w:ilvl w:val="0"/>
          <w:numId w:val="0"/>
        </w:numPr>
        <w:ind w:firstLineChars="200" w:firstLine="420"/>
        <w:rPr>
          <w:rFonts w:ascii="宋体" w:eastAsia="宋体" w:hAnsi="宋体"/>
          <w:kern w:val="2"/>
          <w:szCs w:val="21"/>
        </w:rPr>
      </w:pPr>
      <w:r w:rsidRPr="00424A08">
        <w:rPr>
          <w:rFonts w:ascii="宋体" w:eastAsia="宋体" w:hAnsi="宋体" w:hint="eastAsia"/>
          <w:kern w:val="2"/>
          <w:szCs w:val="21"/>
        </w:rPr>
        <w:t>式中：</w:t>
      </w:r>
    </w:p>
    <w:p w:rsidR="003437C5" w:rsidRPr="001477D2" w:rsidRDefault="003437C5" w:rsidP="003437C5">
      <w:pPr>
        <w:pStyle w:val="af7"/>
        <w:numPr>
          <w:ilvl w:val="0"/>
          <w:numId w:val="0"/>
        </w:numPr>
        <w:ind w:firstLineChars="200" w:firstLine="420"/>
        <w:rPr>
          <w:rFonts w:eastAsia="宋体"/>
          <w:kern w:val="2"/>
          <w:szCs w:val="21"/>
        </w:rPr>
      </w:pPr>
      <w:r w:rsidRPr="004047CD">
        <w:rPr>
          <w:rFonts w:ascii="宋体" w:eastAsia="宋体" w:hAnsi="宋体" w:hint="eastAsia"/>
          <w:i/>
          <w:kern w:val="2"/>
          <w:szCs w:val="21"/>
        </w:rPr>
        <w:t>P</w:t>
      </w:r>
      <w:r>
        <w:rPr>
          <w:rFonts w:eastAsia="宋体"/>
          <w:kern w:val="2"/>
          <w:szCs w:val="21"/>
        </w:rPr>
        <w:t>——</w:t>
      </w:r>
      <w:r w:rsidRPr="00424A08">
        <w:rPr>
          <w:rFonts w:ascii="宋体" w:eastAsia="宋体" w:hAnsi="宋体" w:hint="eastAsia"/>
          <w:kern w:val="2"/>
          <w:szCs w:val="21"/>
        </w:rPr>
        <w:t>嫁接生产率，</w:t>
      </w:r>
      <w:proofErr w:type="gramStart"/>
      <w:r w:rsidRPr="00424A08">
        <w:rPr>
          <w:rFonts w:ascii="宋体" w:eastAsia="宋体" w:hAnsi="宋体" w:hint="eastAsia"/>
          <w:kern w:val="2"/>
          <w:szCs w:val="21"/>
        </w:rPr>
        <w:t>单位为株每小时</w:t>
      </w:r>
      <w:proofErr w:type="gramEnd"/>
      <w:r w:rsidRPr="00424A08">
        <w:rPr>
          <w:rFonts w:ascii="宋体" w:eastAsia="宋体" w:hAnsi="宋体" w:hint="eastAsia"/>
          <w:kern w:val="2"/>
          <w:szCs w:val="21"/>
        </w:rPr>
        <w:t>（</w:t>
      </w:r>
      <w:r w:rsidRPr="001477D2">
        <w:rPr>
          <w:rFonts w:eastAsia="宋体" w:hAnsi="宋体"/>
          <w:kern w:val="2"/>
          <w:szCs w:val="21"/>
        </w:rPr>
        <w:t>株</w:t>
      </w:r>
      <w:r w:rsidRPr="001477D2">
        <w:rPr>
          <w:rFonts w:eastAsia="宋体"/>
          <w:kern w:val="2"/>
          <w:szCs w:val="21"/>
        </w:rPr>
        <w:t>/h</w:t>
      </w:r>
      <w:r w:rsidRPr="001477D2">
        <w:rPr>
          <w:rFonts w:eastAsia="宋体" w:hAnsi="宋体"/>
          <w:kern w:val="2"/>
          <w:szCs w:val="21"/>
        </w:rPr>
        <w:t>）；</w:t>
      </w:r>
    </w:p>
    <w:p w:rsidR="003437C5" w:rsidRPr="001477D2" w:rsidRDefault="003437C5" w:rsidP="003437C5">
      <w:pPr>
        <w:pStyle w:val="af7"/>
        <w:numPr>
          <w:ilvl w:val="0"/>
          <w:numId w:val="0"/>
        </w:numPr>
        <w:ind w:firstLineChars="200" w:firstLine="420"/>
        <w:rPr>
          <w:rFonts w:eastAsia="宋体"/>
          <w:kern w:val="2"/>
          <w:szCs w:val="21"/>
        </w:rPr>
      </w:pPr>
      <w:r w:rsidRPr="001477D2">
        <w:rPr>
          <w:rFonts w:eastAsia="宋体"/>
          <w:i/>
          <w:kern w:val="2"/>
          <w:szCs w:val="21"/>
        </w:rPr>
        <w:t>T</w:t>
      </w:r>
      <w:r>
        <w:rPr>
          <w:rFonts w:eastAsia="宋体"/>
          <w:kern w:val="2"/>
          <w:szCs w:val="21"/>
        </w:rPr>
        <w:t>——</w:t>
      </w:r>
      <w:r w:rsidRPr="001477D2">
        <w:rPr>
          <w:rFonts w:eastAsia="宋体" w:hAnsi="宋体"/>
          <w:kern w:val="2"/>
          <w:szCs w:val="21"/>
        </w:rPr>
        <w:t>嫁接时间，单位为秒（</w:t>
      </w:r>
      <w:r w:rsidRPr="001477D2">
        <w:rPr>
          <w:rFonts w:eastAsia="宋体"/>
          <w:kern w:val="2"/>
          <w:szCs w:val="21"/>
        </w:rPr>
        <w:t>s</w:t>
      </w:r>
      <w:r w:rsidRPr="001477D2">
        <w:rPr>
          <w:rFonts w:eastAsia="宋体" w:hAnsi="宋体"/>
          <w:kern w:val="2"/>
          <w:szCs w:val="21"/>
        </w:rPr>
        <w:t>）；</w:t>
      </w:r>
    </w:p>
    <w:p w:rsidR="003437C5" w:rsidRPr="001477D2" w:rsidRDefault="003437C5" w:rsidP="003437C5">
      <w:pPr>
        <w:pStyle w:val="aff6"/>
        <w:ind w:firstLineChars="195" w:firstLine="409"/>
        <w:rPr>
          <w:rFonts w:ascii="Times New Roman"/>
        </w:rPr>
      </w:pPr>
      <w:r w:rsidRPr="001477D2">
        <w:rPr>
          <w:rFonts w:ascii="Times New Roman"/>
          <w:i/>
          <w:kern w:val="2"/>
          <w:szCs w:val="21"/>
        </w:rPr>
        <w:t>N</w:t>
      </w:r>
      <w:r>
        <w:rPr>
          <w:kern w:val="2"/>
          <w:szCs w:val="21"/>
        </w:rPr>
        <w:t>——</w:t>
      </w:r>
      <w:r w:rsidRPr="001477D2">
        <w:rPr>
          <w:rFonts w:ascii="Times New Roman" w:hAnsi="宋体"/>
          <w:kern w:val="2"/>
          <w:szCs w:val="21"/>
        </w:rPr>
        <w:t>嫁接株数，单位为株。</w:t>
      </w:r>
    </w:p>
    <w:p w:rsidR="003437C5" w:rsidRDefault="003437C5" w:rsidP="003437C5">
      <w:pPr>
        <w:pStyle w:val="aff6"/>
        <w:ind w:firstLine="420"/>
      </w:pPr>
      <w:r>
        <w:rPr>
          <w:rFonts w:hint="eastAsia"/>
        </w:rPr>
        <w:t>b）嫁接成功率</w:t>
      </w:r>
    </w:p>
    <w:p w:rsidR="003437C5" w:rsidRPr="001477D2" w:rsidRDefault="003437C5" w:rsidP="003437C5">
      <w:pPr>
        <w:pStyle w:val="aff6"/>
        <w:ind w:firstLine="420"/>
        <w:rPr>
          <w:rFonts w:ascii="Times New Roman"/>
        </w:rPr>
      </w:pPr>
      <w:r w:rsidRPr="001477D2">
        <w:rPr>
          <w:rFonts w:ascii="Times New Roman"/>
        </w:rPr>
        <w:t>嫁接成功率应不小于</w:t>
      </w:r>
      <w:r w:rsidRPr="001477D2">
        <w:rPr>
          <w:rFonts w:ascii="Times New Roman"/>
        </w:rPr>
        <w:t>90%</w:t>
      </w:r>
      <w:r w:rsidRPr="001477D2">
        <w:rPr>
          <w:rFonts w:ascii="Times New Roman"/>
        </w:rPr>
        <w:t>。</w:t>
      </w:r>
    </w:p>
    <w:p w:rsidR="003437C5" w:rsidRPr="001477D2" w:rsidRDefault="003437C5" w:rsidP="003437C5">
      <w:pPr>
        <w:pStyle w:val="aff6"/>
        <w:ind w:firstLine="420"/>
        <w:rPr>
          <w:rFonts w:ascii="Times New Roman"/>
          <w:kern w:val="2"/>
          <w:szCs w:val="21"/>
        </w:rPr>
      </w:pPr>
      <w:r w:rsidRPr="001477D2">
        <w:rPr>
          <w:rFonts w:ascii="Times New Roman" w:hAnsi="宋体"/>
          <w:kern w:val="2"/>
          <w:szCs w:val="21"/>
        </w:rPr>
        <w:t>统计</w:t>
      </w:r>
      <w:r w:rsidR="00A427C7">
        <w:rPr>
          <w:rFonts w:ascii="Times New Roman" w:hAnsi="宋体" w:hint="eastAsia"/>
          <w:kern w:val="2"/>
          <w:szCs w:val="21"/>
        </w:rPr>
        <w:t>生产</w:t>
      </w:r>
      <w:r w:rsidR="00A427C7">
        <w:rPr>
          <w:rFonts w:ascii="Times New Roman" w:hAnsi="宋体"/>
          <w:kern w:val="2"/>
          <w:szCs w:val="21"/>
        </w:rPr>
        <w:t>率试验</w:t>
      </w:r>
      <w:r w:rsidRPr="001477D2">
        <w:rPr>
          <w:rFonts w:ascii="Times New Roman" w:hAnsi="宋体"/>
          <w:kern w:val="2"/>
          <w:szCs w:val="21"/>
        </w:rPr>
        <w:t>中成功完成的嫁接苗数，即秧苗切削、对接和上夹三项作业</w:t>
      </w:r>
      <w:r w:rsidR="00AA21B1">
        <w:rPr>
          <w:rFonts w:ascii="Times New Roman" w:hAnsi="宋体" w:hint="eastAsia"/>
          <w:kern w:val="2"/>
          <w:szCs w:val="21"/>
        </w:rPr>
        <w:t>均</w:t>
      </w:r>
      <w:r w:rsidR="00AA21B1">
        <w:rPr>
          <w:rFonts w:ascii="Times New Roman" w:hAnsi="宋体"/>
          <w:kern w:val="2"/>
          <w:szCs w:val="21"/>
        </w:rPr>
        <w:t>正常完成的秧苗数，若有一项未完成</w:t>
      </w:r>
      <w:r w:rsidR="00AA21B1">
        <w:rPr>
          <w:rFonts w:ascii="Times New Roman" w:hAnsi="宋体" w:hint="eastAsia"/>
          <w:kern w:val="2"/>
          <w:szCs w:val="21"/>
        </w:rPr>
        <w:t>即</w:t>
      </w:r>
      <w:r w:rsidRPr="001477D2">
        <w:rPr>
          <w:rFonts w:ascii="Times New Roman" w:hAnsi="宋体"/>
          <w:kern w:val="2"/>
          <w:szCs w:val="21"/>
        </w:rPr>
        <w:t>视为失败，根据公式（</w:t>
      </w:r>
      <w:r w:rsidRPr="001477D2">
        <w:rPr>
          <w:rFonts w:ascii="Times New Roman"/>
          <w:kern w:val="2"/>
          <w:szCs w:val="21"/>
        </w:rPr>
        <w:t>2</w:t>
      </w:r>
      <w:r w:rsidRPr="001477D2">
        <w:rPr>
          <w:rFonts w:ascii="Times New Roman" w:hAnsi="宋体"/>
          <w:kern w:val="2"/>
          <w:szCs w:val="21"/>
        </w:rPr>
        <w:t>）计算嫁接成功率</w:t>
      </w:r>
      <w:r w:rsidR="00CD6DBF">
        <w:rPr>
          <w:rFonts w:ascii="Times New Roman" w:hAnsi="宋体" w:hint="eastAsia"/>
          <w:kern w:val="2"/>
          <w:szCs w:val="21"/>
        </w:rPr>
        <w:t>。</w:t>
      </w:r>
      <w:r w:rsidR="00CD6DBF" w:rsidRPr="001477D2">
        <w:rPr>
          <w:rFonts w:ascii="Times New Roman" w:hAnsi="宋体"/>
          <w:color w:val="000000"/>
          <w:kern w:val="2"/>
          <w:szCs w:val="21"/>
        </w:rPr>
        <w:t>测</w:t>
      </w:r>
      <w:r w:rsidR="00CD6DBF">
        <w:rPr>
          <w:rFonts w:ascii="Times New Roman" w:hAnsi="宋体" w:hint="eastAsia"/>
          <w:color w:val="000000"/>
          <w:kern w:val="2"/>
          <w:szCs w:val="21"/>
        </w:rPr>
        <w:t>3</w:t>
      </w:r>
      <w:r w:rsidR="00CD6DBF" w:rsidRPr="001477D2">
        <w:rPr>
          <w:rFonts w:ascii="Times New Roman" w:hAnsi="宋体"/>
          <w:color w:val="000000"/>
          <w:kern w:val="2"/>
          <w:szCs w:val="21"/>
        </w:rPr>
        <w:t>次，结果取平均值。</w:t>
      </w:r>
    </w:p>
    <w:p w:rsidR="003437C5" w:rsidRPr="00424A08" w:rsidRDefault="006618E8" w:rsidP="006618E8">
      <w:pPr>
        <w:pStyle w:val="aff6"/>
        <w:ind w:left="840" w:firstLineChars="700" w:firstLine="1470"/>
        <w:rPr>
          <w:rFonts w:hAnsi="宋体"/>
          <w:kern w:val="2"/>
          <w:szCs w:val="21"/>
        </w:rPr>
      </w:pPr>
      <w:r w:rsidRPr="00424A08">
        <w:rPr>
          <w:rFonts w:hAnsi="宋体"/>
          <w:position w:val="-24"/>
          <w:szCs w:val="21"/>
        </w:rPr>
        <w:object w:dxaOrig="1460" w:dyaOrig="639">
          <v:shape id="_x0000_i1026" type="#_x0000_t75" style="width:89.25pt;height:31.5pt" o:ole="">
            <v:imagedata r:id="rId28" o:title=""/>
          </v:shape>
          <o:OLEObject Type="Embed" ProgID="Equation.3" ShapeID="_x0000_i1026" DrawAspect="Content" ObjectID="_1623005720" r:id="rId29"/>
        </w:object>
      </w:r>
      <w:r w:rsidR="003437C5" w:rsidRPr="00424A08">
        <w:rPr>
          <w:rFonts w:hAnsi="宋体" w:hint="eastAsia"/>
          <w:szCs w:val="21"/>
        </w:rPr>
        <w:t>……</w:t>
      </w:r>
      <w:proofErr w:type="gramStart"/>
      <w:r w:rsidR="003437C5" w:rsidRPr="00424A08">
        <w:rPr>
          <w:rFonts w:hAnsi="宋体" w:hint="eastAsia"/>
          <w:szCs w:val="21"/>
        </w:rPr>
        <w:t>…………</w:t>
      </w:r>
      <w:r w:rsidRPr="00424A08">
        <w:rPr>
          <w:rFonts w:hAnsi="宋体" w:hint="eastAsia"/>
          <w:szCs w:val="21"/>
        </w:rPr>
        <w:t>…………</w:t>
      </w:r>
      <w:r w:rsidR="003437C5" w:rsidRPr="00424A08">
        <w:rPr>
          <w:rFonts w:hAnsi="宋体" w:hint="eastAsia"/>
          <w:szCs w:val="21"/>
        </w:rPr>
        <w:t>………………………………</w:t>
      </w:r>
      <w:proofErr w:type="gramEnd"/>
      <w:r w:rsidR="003437C5" w:rsidRPr="00424A08">
        <w:rPr>
          <w:rFonts w:hAnsi="宋体" w:hint="eastAsia"/>
          <w:szCs w:val="21"/>
        </w:rPr>
        <w:t>（</w:t>
      </w:r>
      <w:r w:rsidR="003437C5" w:rsidRPr="001477D2">
        <w:rPr>
          <w:rFonts w:ascii="Times New Roman"/>
          <w:szCs w:val="21"/>
        </w:rPr>
        <w:t>2</w:t>
      </w:r>
      <w:r w:rsidR="003437C5" w:rsidRPr="00424A08">
        <w:rPr>
          <w:rFonts w:hAnsi="宋体" w:hint="eastAsia"/>
          <w:szCs w:val="21"/>
        </w:rPr>
        <w:t>）</w:t>
      </w:r>
    </w:p>
    <w:p w:rsidR="003437C5" w:rsidRPr="00424A08" w:rsidRDefault="003437C5" w:rsidP="003437C5">
      <w:pPr>
        <w:pStyle w:val="af7"/>
        <w:numPr>
          <w:ilvl w:val="0"/>
          <w:numId w:val="0"/>
        </w:numPr>
        <w:ind w:firstLineChars="200" w:firstLine="420"/>
        <w:rPr>
          <w:rFonts w:ascii="宋体" w:eastAsia="宋体" w:hAnsi="宋体"/>
          <w:kern w:val="2"/>
          <w:szCs w:val="21"/>
        </w:rPr>
      </w:pPr>
      <w:r w:rsidRPr="00424A08">
        <w:rPr>
          <w:rFonts w:ascii="宋体" w:eastAsia="宋体" w:hAnsi="宋体" w:hint="eastAsia"/>
          <w:kern w:val="2"/>
          <w:szCs w:val="21"/>
        </w:rPr>
        <w:t>式中：</w:t>
      </w:r>
    </w:p>
    <w:p w:rsidR="003437C5" w:rsidRPr="00424A08" w:rsidRDefault="003437C5" w:rsidP="003437C5">
      <w:pPr>
        <w:pStyle w:val="af7"/>
        <w:numPr>
          <w:ilvl w:val="0"/>
          <w:numId w:val="0"/>
        </w:numPr>
        <w:ind w:firstLineChars="200" w:firstLine="420"/>
        <w:rPr>
          <w:rFonts w:ascii="宋体" w:eastAsia="宋体" w:hAnsi="宋体"/>
          <w:kern w:val="2"/>
          <w:szCs w:val="21"/>
        </w:rPr>
      </w:pPr>
      <w:r w:rsidRPr="00424A08">
        <w:rPr>
          <w:rFonts w:ascii="宋体" w:eastAsia="宋体" w:hAnsi="宋体" w:hint="eastAsia"/>
          <w:kern w:val="2"/>
          <w:szCs w:val="21"/>
        </w:rPr>
        <w:t>Q</w:t>
      </w:r>
      <w:r>
        <w:rPr>
          <w:rFonts w:eastAsia="宋体"/>
          <w:kern w:val="2"/>
          <w:szCs w:val="21"/>
        </w:rPr>
        <w:t>——</w:t>
      </w:r>
      <w:r w:rsidRPr="00424A08">
        <w:rPr>
          <w:rFonts w:ascii="宋体" w:eastAsia="宋体" w:hAnsi="宋体" w:hint="eastAsia"/>
          <w:kern w:val="2"/>
          <w:szCs w:val="21"/>
        </w:rPr>
        <w:t>嫁接成功率</w:t>
      </w:r>
      <w:r w:rsidRPr="001477D2">
        <w:rPr>
          <w:rFonts w:eastAsia="宋体" w:hAnsi="宋体"/>
          <w:kern w:val="2"/>
          <w:szCs w:val="21"/>
        </w:rPr>
        <w:t>，</w:t>
      </w:r>
      <w:r w:rsidRPr="001477D2">
        <w:rPr>
          <w:rFonts w:eastAsia="宋体"/>
          <w:kern w:val="2"/>
          <w:szCs w:val="21"/>
        </w:rPr>
        <w:t>%</w:t>
      </w:r>
      <w:r w:rsidRPr="001477D2">
        <w:rPr>
          <w:rFonts w:eastAsia="宋体" w:hAnsi="宋体"/>
          <w:kern w:val="2"/>
          <w:szCs w:val="21"/>
        </w:rPr>
        <w:t>；</w:t>
      </w:r>
    </w:p>
    <w:p w:rsidR="009450A7" w:rsidRPr="003437C5" w:rsidRDefault="003437C5" w:rsidP="003437C5">
      <w:pPr>
        <w:pStyle w:val="aff6"/>
        <w:ind w:firstLineChars="195" w:firstLine="409"/>
      </w:pPr>
      <w:r w:rsidRPr="00424A08">
        <w:rPr>
          <w:rFonts w:hAnsi="宋体" w:hint="eastAsia"/>
          <w:kern w:val="2"/>
          <w:szCs w:val="21"/>
        </w:rPr>
        <w:t>C</w:t>
      </w:r>
      <w:r>
        <w:rPr>
          <w:kern w:val="2"/>
          <w:szCs w:val="21"/>
        </w:rPr>
        <w:t>——</w:t>
      </w:r>
      <w:r w:rsidRPr="00424A08">
        <w:rPr>
          <w:rFonts w:hAnsi="宋体" w:hint="eastAsia"/>
          <w:kern w:val="2"/>
          <w:szCs w:val="21"/>
        </w:rPr>
        <w:t>嫁接成功的株数，单位为株。</w:t>
      </w:r>
    </w:p>
    <w:p w:rsidR="001E6259" w:rsidRDefault="00AD26A0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9175ED">
        <w:rPr>
          <w:rFonts w:hint="eastAsia"/>
          <w:color w:val="000000"/>
        </w:rPr>
        <w:t>适用性</w:t>
      </w:r>
      <w:r w:rsidR="005D5CED" w:rsidRPr="009175ED">
        <w:rPr>
          <w:rFonts w:hint="eastAsia"/>
          <w:color w:val="000000"/>
        </w:rPr>
        <w:t>用户</w:t>
      </w:r>
      <w:r w:rsidR="00E87DAF" w:rsidRPr="009175ED">
        <w:rPr>
          <w:rFonts w:hint="eastAsia"/>
          <w:color w:val="000000"/>
        </w:rPr>
        <w:t>意见</w:t>
      </w:r>
    </w:p>
    <w:p w:rsidR="00F02D32" w:rsidRPr="00ED183A" w:rsidRDefault="006618E8" w:rsidP="00F02D32">
      <w:pPr>
        <w:pStyle w:val="aff6"/>
        <w:ind w:firstLine="420"/>
        <w:rPr>
          <w:rFonts w:hAnsi="宋体"/>
        </w:rPr>
      </w:pPr>
      <w:r>
        <w:rPr>
          <w:rFonts w:hAnsi="宋体" w:hint="eastAsia"/>
          <w:szCs w:val="21"/>
        </w:rPr>
        <w:t>从</w:t>
      </w:r>
      <w:r w:rsidR="00344D22" w:rsidRPr="006F28E9">
        <w:rPr>
          <w:rFonts w:cs="宋体" w:hint="eastAsia"/>
          <w:szCs w:val="21"/>
        </w:rPr>
        <w:t>制造商（申请方）提供的</w:t>
      </w:r>
      <w:r w:rsidR="00344D22" w:rsidRPr="006F28E9">
        <w:rPr>
          <w:rFonts w:hAnsi="宋体" w:hint="eastAsia"/>
          <w:szCs w:val="21"/>
        </w:rPr>
        <w:t>用户名单中随机</w:t>
      </w:r>
      <w:r w:rsidR="001731BD">
        <w:rPr>
          <w:rFonts w:hAnsi="宋体" w:hint="eastAsia"/>
          <w:szCs w:val="21"/>
        </w:rPr>
        <w:t>抽</w:t>
      </w:r>
      <w:r w:rsidR="00344D22" w:rsidRPr="006F28E9">
        <w:rPr>
          <w:rFonts w:hAnsi="宋体" w:hint="eastAsia"/>
          <w:szCs w:val="21"/>
        </w:rPr>
        <w:t>取10户</w:t>
      </w:r>
      <w:r w:rsidR="001731BD">
        <w:rPr>
          <w:rFonts w:hAnsi="宋体" w:hint="eastAsia"/>
          <w:szCs w:val="21"/>
        </w:rPr>
        <w:t>进行</w:t>
      </w:r>
      <w:r w:rsidR="00344D22" w:rsidRPr="006F28E9">
        <w:rPr>
          <w:rFonts w:hAnsi="宋体" w:hint="eastAsia"/>
          <w:szCs w:val="21"/>
        </w:rPr>
        <w:t>适用性用户意见调查。</w:t>
      </w:r>
      <w:r w:rsidR="001731BD">
        <w:rPr>
          <w:rFonts w:hint="eastAsia"/>
        </w:rPr>
        <w:t>调查可采用实地、信函、电话等方式之一或组合方</w:t>
      </w:r>
      <w:r w:rsidR="006F28E9" w:rsidRPr="006F28E9">
        <w:rPr>
          <w:rFonts w:hint="eastAsia"/>
        </w:rPr>
        <w:t>式进行</w:t>
      </w:r>
      <w:r w:rsidR="00F02D32" w:rsidRPr="006F28E9">
        <w:rPr>
          <w:rFonts w:hAnsi="宋体" w:hint="eastAsia"/>
        </w:rPr>
        <w:t>。调查内容见附录</w:t>
      </w:r>
      <w:r w:rsidR="00E87DAF" w:rsidRPr="006F28E9">
        <w:rPr>
          <w:rFonts w:hAnsi="宋体" w:hint="eastAsia"/>
        </w:rPr>
        <w:t>B。</w:t>
      </w:r>
    </w:p>
    <w:p w:rsidR="00B47DF6" w:rsidRPr="001E749F" w:rsidRDefault="0056780D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56780D">
        <w:rPr>
          <w:rFonts w:hint="eastAsia"/>
          <w:color w:val="000000"/>
        </w:rPr>
        <w:t>判定规则</w:t>
      </w:r>
    </w:p>
    <w:p w:rsidR="00B47DF6" w:rsidRPr="00ED183A" w:rsidRDefault="005677C1" w:rsidP="00114F23">
      <w:pPr>
        <w:pStyle w:val="af7"/>
        <w:numPr>
          <w:ilvl w:val="0"/>
          <w:numId w:val="0"/>
        </w:numPr>
        <w:ind w:firstLineChars="200" w:firstLine="420"/>
        <w:rPr>
          <w:rFonts w:ascii="宋体" w:eastAsia="宋体" w:hAnsi="宋体"/>
        </w:rPr>
      </w:pPr>
      <w:bookmarkStart w:id="66" w:name="_Toc226517675"/>
      <w:bookmarkStart w:id="67" w:name="_Toc223343474"/>
      <w:bookmarkStart w:id="68" w:name="_Toc175130114"/>
      <w:bookmarkStart w:id="69" w:name="_Toc222300496"/>
      <w:bookmarkStart w:id="70" w:name="_Toc183453384"/>
      <w:r w:rsidRPr="00ED183A">
        <w:rPr>
          <w:rFonts w:ascii="宋体" w:eastAsia="宋体" w:hAnsi="宋体" w:hint="eastAsia"/>
        </w:rPr>
        <w:t>性能</w:t>
      </w:r>
      <w:r w:rsidR="00DF6D5F" w:rsidRPr="00ED183A">
        <w:rPr>
          <w:rFonts w:ascii="宋体" w:eastAsia="宋体" w:hAnsi="宋体" w:hint="eastAsia"/>
        </w:rPr>
        <w:t>试验</w:t>
      </w:r>
      <w:r w:rsidR="001E749F" w:rsidRPr="00ED183A">
        <w:rPr>
          <w:rFonts w:ascii="宋体" w:eastAsia="宋体" w:hAnsi="宋体" w:hint="eastAsia"/>
        </w:rPr>
        <w:t>和适用性用户意见</w:t>
      </w:r>
      <w:r w:rsidR="00DF6D5F" w:rsidRPr="00ED183A">
        <w:rPr>
          <w:rFonts w:ascii="宋体" w:eastAsia="宋体" w:hAnsi="宋体" w:hint="eastAsia"/>
        </w:rPr>
        <w:t>均</w:t>
      </w:r>
      <w:r w:rsidR="008E5253" w:rsidRPr="00ED183A">
        <w:rPr>
          <w:rFonts w:ascii="宋体" w:eastAsia="宋体" w:hAnsi="宋体" w:hint="eastAsia"/>
        </w:rPr>
        <w:t>满</w:t>
      </w:r>
      <w:r w:rsidR="008E5253" w:rsidRPr="00D073B8">
        <w:rPr>
          <w:rFonts w:ascii="宋体" w:eastAsia="宋体" w:hAnsi="宋体" w:hint="eastAsia"/>
        </w:rPr>
        <w:t>足</w:t>
      </w:r>
      <w:r w:rsidR="00B47DF6" w:rsidRPr="00D073B8">
        <w:rPr>
          <w:rFonts w:ascii="宋体" w:eastAsia="宋体" w:hAnsi="宋体" w:hint="eastAsia"/>
        </w:rPr>
        <w:t>表</w:t>
      </w:r>
      <w:r w:rsidR="00D073B8" w:rsidRPr="00D073B8">
        <w:rPr>
          <w:rFonts w:ascii="宋体" w:eastAsia="宋体" w:hAnsi="宋体"/>
        </w:rPr>
        <w:t>4</w:t>
      </w:r>
      <w:r w:rsidR="00DF6D5F" w:rsidRPr="00D073B8">
        <w:rPr>
          <w:rFonts w:ascii="宋体" w:eastAsia="宋体" w:hAnsi="宋体" w:hint="eastAsia"/>
        </w:rPr>
        <w:t>要</w:t>
      </w:r>
      <w:r w:rsidR="00DF6D5F" w:rsidRPr="00ED183A">
        <w:rPr>
          <w:rFonts w:ascii="宋体" w:eastAsia="宋体" w:hAnsi="宋体" w:hint="eastAsia"/>
        </w:rPr>
        <w:t>求</w:t>
      </w:r>
      <w:r w:rsidR="00805114" w:rsidRPr="00ED183A">
        <w:rPr>
          <w:rFonts w:ascii="宋体" w:eastAsia="宋体" w:hAnsi="宋体" w:hint="eastAsia"/>
        </w:rPr>
        <w:t>时，适</w:t>
      </w:r>
      <w:r w:rsidR="001E749F" w:rsidRPr="00ED183A">
        <w:rPr>
          <w:rFonts w:ascii="宋体" w:eastAsia="宋体" w:hAnsi="宋体" w:hint="eastAsia"/>
        </w:rPr>
        <w:t>用</w:t>
      </w:r>
      <w:r w:rsidR="00805114" w:rsidRPr="00ED183A">
        <w:rPr>
          <w:rFonts w:ascii="宋体" w:eastAsia="宋体" w:hAnsi="宋体" w:hint="eastAsia"/>
        </w:rPr>
        <w:t>性评价结论为符合大纲要求</w:t>
      </w:r>
      <w:r w:rsidR="00114F23" w:rsidRPr="00ED183A">
        <w:rPr>
          <w:rFonts w:ascii="宋体" w:eastAsia="宋体" w:hAnsi="宋体" w:hint="eastAsia"/>
        </w:rPr>
        <w:t>；否则适用性评价结论为不符合大纲要求。</w:t>
      </w:r>
    </w:p>
    <w:p w:rsidR="001E6259" w:rsidRDefault="00B47DF6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71" w:name="_Toc183452191"/>
      <w:bookmarkStart w:id="72" w:name="_Toc446398952"/>
      <w:bookmarkStart w:id="73" w:name="_Toc226517661"/>
      <w:bookmarkStart w:id="74" w:name="_Toc1141403"/>
      <w:bookmarkEnd w:id="56"/>
      <w:bookmarkEnd w:id="66"/>
      <w:bookmarkEnd w:id="67"/>
      <w:bookmarkEnd w:id="68"/>
      <w:bookmarkEnd w:id="69"/>
      <w:bookmarkEnd w:id="70"/>
      <w:r w:rsidRPr="009175ED">
        <w:rPr>
          <w:rFonts w:hint="eastAsia"/>
          <w:color w:val="000000"/>
        </w:rPr>
        <w:t>可靠性评价</w:t>
      </w:r>
      <w:bookmarkEnd w:id="71"/>
      <w:bookmarkEnd w:id="72"/>
      <w:bookmarkEnd w:id="73"/>
      <w:bookmarkEnd w:id="74"/>
    </w:p>
    <w:p w:rsidR="001E6259" w:rsidRDefault="00B47DF6" w:rsidP="009337A3">
      <w:pPr>
        <w:pStyle w:val="af6"/>
        <w:spacing w:beforeLines="50" w:before="120" w:afterLines="50" w:after="120"/>
        <w:ind w:left="0"/>
        <w:rPr>
          <w:color w:val="000000"/>
        </w:rPr>
      </w:pPr>
      <w:bookmarkStart w:id="75" w:name="_Toc223343460"/>
      <w:bookmarkStart w:id="76" w:name="_Toc175367186"/>
      <w:bookmarkStart w:id="77" w:name="_Toc222300482"/>
      <w:bookmarkStart w:id="78" w:name="_Toc226517662"/>
      <w:bookmarkStart w:id="79" w:name="_Toc183452192"/>
      <w:r w:rsidRPr="009175ED">
        <w:rPr>
          <w:rFonts w:hint="eastAsia"/>
          <w:color w:val="000000"/>
        </w:rPr>
        <w:t>评价方法</w:t>
      </w:r>
      <w:bookmarkEnd w:id="75"/>
      <w:bookmarkEnd w:id="76"/>
      <w:bookmarkEnd w:id="77"/>
      <w:bookmarkEnd w:id="78"/>
      <w:bookmarkEnd w:id="79"/>
    </w:p>
    <w:p w:rsidR="00B47DF6" w:rsidRPr="009175ED" w:rsidRDefault="009F409F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</w:rPr>
        <w:t>可靠性评价采用生产查定与用户调查</w:t>
      </w:r>
      <w:r w:rsidR="00C11A22" w:rsidRPr="009175ED">
        <w:rPr>
          <w:rFonts w:hint="eastAsia"/>
          <w:color w:val="000000"/>
        </w:rPr>
        <w:t>相</w:t>
      </w:r>
      <w:r w:rsidRPr="009175ED">
        <w:rPr>
          <w:rFonts w:hint="eastAsia"/>
          <w:color w:val="000000"/>
        </w:rPr>
        <w:t>结合</w:t>
      </w:r>
      <w:r w:rsidR="00C11A22" w:rsidRPr="009175ED">
        <w:rPr>
          <w:rFonts w:hint="eastAsia"/>
          <w:color w:val="000000"/>
        </w:rPr>
        <w:t>的方法</w:t>
      </w:r>
      <w:r w:rsidRPr="009175ED">
        <w:rPr>
          <w:rFonts w:hint="eastAsia"/>
          <w:color w:val="000000"/>
        </w:rPr>
        <w:t>进行。</w:t>
      </w:r>
    </w:p>
    <w:p w:rsidR="001E6259" w:rsidRDefault="00BA50ED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9175ED">
        <w:rPr>
          <w:rFonts w:hint="eastAsia"/>
          <w:color w:val="000000"/>
        </w:rPr>
        <w:t>评价内容</w:t>
      </w:r>
    </w:p>
    <w:p w:rsidR="001E6259" w:rsidRDefault="00BA50ED" w:rsidP="009337A3">
      <w:pPr>
        <w:pStyle w:val="af6"/>
        <w:numPr>
          <w:ilvl w:val="0"/>
          <w:numId w:val="0"/>
        </w:numPr>
        <w:spacing w:beforeLines="50" w:before="120" w:afterLines="50" w:after="120"/>
        <w:ind w:firstLineChars="200" w:firstLine="420"/>
        <w:rPr>
          <w:rFonts w:ascii="宋体" w:eastAsia="宋体"/>
          <w:color w:val="000000"/>
        </w:rPr>
      </w:pPr>
      <w:r w:rsidRPr="009175ED">
        <w:rPr>
          <w:rFonts w:ascii="宋体" w:eastAsia="宋体" w:hint="eastAsia"/>
          <w:color w:val="000000"/>
        </w:rPr>
        <w:t>可靠性评价</w:t>
      </w:r>
      <w:r w:rsidR="00D41D45" w:rsidRPr="009175ED">
        <w:rPr>
          <w:rFonts w:ascii="宋体" w:eastAsia="宋体" w:hint="eastAsia"/>
          <w:color w:val="000000"/>
        </w:rPr>
        <w:t>的内容</w:t>
      </w:r>
      <w:r w:rsidRPr="009175ED">
        <w:rPr>
          <w:rFonts w:ascii="宋体" w:eastAsia="宋体" w:hint="eastAsia"/>
          <w:color w:val="000000"/>
        </w:rPr>
        <w:t>包括生产查定</w:t>
      </w:r>
      <w:r w:rsidR="00D41D45" w:rsidRPr="009175ED">
        <w:rPr>
          <w:rFonts w:ascii="宋体" w:eastAsia="宋体" w:hint="eastAsia"/>
          <w:color w:val="000000"/>
        </w:rPr>
        <w:t>的</w:t>
      </w:r>
      <w:r w:rsidR="00D54D30">
        <w:rPr>
          <w:rFonts w:ascii="宋体" w:eastAsia="宋体" w:hint="eastAsia"/>
          <w:color w:val="000000"/>
        </w:rPr>
        <w:t>有</w:t>
      </w:r>
      <w:r w:rsidR="00D54D30">
        <w:rPr>
          <w:rFonts w:ascii="宋体" w:eastAsia="宋体"/>
          <w:color w:val="000000"/>
        </w:rPr>
        <w:t>效度</w:t>
      </w:r>
      <w:r w:rsidR="00D41D45" w:rsidRPr="009175ED">
        <w:rPr>
          <w:rFonts w:ascii="宋体" w:eastAsia="宋体" w:hint="eastAsia"/>
          <w:color w:val="000000"/>
        </w:rPr>
        <w:t>和</w:t>
      </w:r>
      <w:r w:rsidRPr="009175ED">
        <w:rPr>
          <w:rFonts w:ascii="宋体" w:eastAsia="宋体" w:hint="eastAsia"/>
          <w:color w:val="000000"/>
        </w:rPr>
        <w:t>用户满意度。</w:t>
      </w:r>
    </w:p>
    <w:p w:rsidR="001E6259" w:rsidRDefault="00BA50ED" w:rsidP="009337A3">
      <w:pPr>
        <w:pStyle w:val="af6"/>
        <w:numPr>
          <w:ilvl w:val="0"/>
          <w:numId w:val="0"/>
        </w:numPr>
        <w:spacing w:beforeLines="50" w:before="120" w:afterLines="50" w:after="120"/>
        <w:rPr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75ED">
          <w:rPr>
            <w:rFonts w:ascii="黑体" w:hAnsi="黑体" w:hint="eastAsia"/>
            <w:color w:val="000000"/>
          </w:rPr>
          <w:t>4.4.2</w:t>
        </w:r>
      </w:smartTag>
      <w:r w:rsidRPr="009175ED">
        <w:rPr>
          <w:rFonts w:ascii="黑体" w:hAnsi="黑体" w:hint="eastAsia"/>
          <w:color w:val="000000"/>
        </w:rPr>
        <w:t>.1</w:t>
      </w:r>
      <w:r w:rsidR="00CE0281" w:rsidRPr="009175ED">
        <w:rPr>
          <w:rFonts w:hint="eastAsia"/>
          <w:color w:val="000000"/>
        </w:rPr>
        <w:t>生产查定</w:t>
      </w:r>
      <w:r w:rsidR="007829A1">
        <w:rPr>
          <w:rFonts w:hint="eastAsia"/>
          <w:color w:val="000000"/>
        </w:rPr>
        <w:t>的</w:t>
      </w:r>
      <w:r w:rsidR="007829A1">
        <w:rPr>
          <w:color w:val="000000"/>
        </w:rPr>
        <w:t>有效度</w:t>
      </w:r>
    </w:p>
    <w:p w:rsidR="00D54D30" w:rsidRDefault="00D54D30" w:rsidP="00D54D30">
      <w:pPr>
        <w:pStyle w:val="aff6"/>
        <w:ind w:firstLine="420"/>
      </w:pPr>
      <w:r w:rsidRPr="00562A5F">
        <w:rPr>
          <w:rFonts w:hint="eastAsia"/>
        </w:rPr>
        <w:t>对样机进行</w:t>
      </w:r>
      <w:r>
        <w:rPr>
          <w:rFonts w:hint="eastAsia"/>
        </w:rPr>
        <w:t>累</w:t>
      </w:r>
      <w:r w:rsidRPr="00172940">
        <w:rPr>
          <w:rFonts w:ascii="Times New Roman"/>
        </w:rPr>
        <w:t>计作业时间不少于</w:t>
      </w:r>
      <w:r w:rsidRPr="00172940">
        <w:rPr>
          <w:rFonts w:ascii="Times New Roman"/>
        </w:rPr>
        <w:t>18h</w:t>
      </w:r>
      <w:r w:rsidRPr="00172940">
        <w:rPr>
          <w:rFonts w:ascii="Times New Roman"/>
        </w:rPr>
        <w:t>（</w:t>
      </w:r>
      <w:r w:rsidR="001C19D6">
        <w:rPr>
          <w:rFonts w:hint="eastAsia"/>
        </w:rPr>
        <w:t>累</w:t>
      </w:r>
      <w:r w:rsidR="001C19D6" w:rsidRPr="00172940">
        <w:rPr>
          <w:rFonts w:ascii="Times New Roman"/>
        </w:rPr>
        <w:t>计作业时间</w:t>
      </w:r>
      <w:r w:rsidR="001C19D6">
        <w:rPr>
          <w:rFonts w:ascii="Times New Roman" w:hint="eastAsia"/>
        </w:rPr>
        <w:t>不</w:t>
      </w:r>
      <w:r w:rsidR="001C19D6">
        <w:rPr>
          <w:rFonts w:ascii="Times New Roman"/>
        </w:rPr>
        <w:t>大于</w:t>
      </w:r>
      <w:r w:rsidR="001C19D6">
        <w:rPr>
          <w:rFonts w:ascii="Times New Roman" w:hint="eastAsia"/>
        </w:rPr>
        <w:t>1</w:t>
      </w:r>
      <w:r w:rsidR="001C19D6">
        <w:rPr>
          <w:rFonts w:ascii="Times New Roman"/>
        </w:rPr>
        <w:t>9h</w:t>
      </w:r>
      <w:r w:rsidR="00634EB7">
        <w:rPr>
          <w:rFonts w:ascii="Times New Roman" w:hint="eastAsia"/>
        </w:rPr>
        <w:t>）</w:t>
      </w:r>
      <w:r w:rsidRPr="00172940">
        <w:rPr>
          <w:rFonts w:ascii="Times New Roman"/>
        </w:rPr>
        <w:t>的生产查定。</w:t>
      </w:r>
      <w:r w:rsidR="008C08AB">
        <w:rPr>
          <w:rFonts w:ascii="Times New Roman" w:hint="eastAsia"/>
        </w:rPr>
        <w:t>试验</w:t>
      </w:r>
      <w:r w:rsidR="008C08AB">
        <w:rPr>
          <w:rFonts w:ascii="Times New Roman"/>
        </w:rPr>
        <w:t>期间</w:t>
      </w:r>
      <w:r w:rsidRPr="00172940">
        <w:rPr>
          <w:rFonts w:ascii="Times New Roman"/>
        </w:rPr>
        <w:t>记录作业时间</w:t>
      </w:r>
      <w:r w:rsidRPr="00172940">
        <w:rPr>
          <w:rFonts w:ascii="Times New Roman" w:hAnsi="宋体"/>
          <w:szCs w:val="21"/>
        </w:rPr>
        <w:t>、调整保养时间、样机故障情况及排除时间</w:t>
      </w:r>
      <w:r w:rsidRPr="00172940">
        <w:rPr>
          <w:rFonts w:ascii="Times New Roman"/>
        </w:rPr>
        <w:t>。</w:t>
      </w:r>
      <w:r>
        <w:rPr>
          <w:rFonts w:hint="eastAsia"/>
        </w:rPr>
        <w:t>按式（</w:t>
      </w:r>
      <w:r w:rsidR="00AA21B1">
        <w:t>3</w:t>
      </w:r>
      <w:r>
        <w:rPr>
          <w:rFonts w:hint="eastAsia"/>
        </w:rPr>
        <w:t>）计算有效度。</w:t>
      </w:r>
    </w:p>
    <w:p w:rsidR="00D54D30" w:rsidRPr="009064C5" w:rsidRDefault="006618E8" w:rsidP="00D54D30">
      <w:pPr>
        <w:pStyle w:val="aff6"/>
        <w:ind w:left="840" w:firstLineChars="95" w:firstLine="199"/>
        <w:jc w:val="center"/>
      </w:pPr>
      <w:r>
        <w:rPr>
          <w:color w:val="FF0000"/>
        </w:rPr>
        <w:lastRenderedPageBreak/>
        <w:t xml:space="preserve">                  </w:t>
      </w:r>
      <w:r w:rsidRPr="009064C5">
        <w:rPr>
          <w:color w:val="FF0000"/>
          <w:position w:val="-32"/>
        </w:rPr>
        <w:object w:dxaOrig="2840" w:dyaOrig="760">
          <v:shape id="_x0000_i1027" type="#_x0000_t75" style="width:144.75pt;height:38.25pt" o:ole="">
            <v:imagedata r:id="rId30" o:title=""/>
          </v:shape>
          <o:OLEObject Type="Embed" ProgID="Equation.3" ShapeID="_x0000_i1027" DrawAspect="Content" ObjectID="_1623005721" r:id="rId31"/>
        </w:object>
      </w:r>
      <w:r w:rsidR="00D54D30" w:rsidRPr="009064C5">
        <w:rPr>
          <w:rFonts w:hint="eastAsia"/>
        </w:rPr>
        <w:t xml:space="preserve"> …</w:t>
      </w:r>
      <w:r w:rsidRPr="009064C5">
        <w:rPr>
          <w:rFonts w:hint="eastAsia"/>
        </w:rPr>
        <w:t>…</w:t>
      </w:r>
      <w:proofErr w:type="gramStart"/>
      <w:r w:rsidRPr="009064C5">
        <w:rPr>
          <w:rFonts w:hint="eastAsia"/>
        </w:rPr>
        <w:t>…………………………</w:t>
      </w:r>
      <w:r w:rsidR="00D54D30" w:rsidRPr="009064C5">
        <w:rPr>
          <w:rFonts w:hint="eastAsia"/>
        </w:rPr>
        <w:t>…</w:t>
      </w:r>
      <w:proofErr w:type="gramEnd"/>
      <w:r w:rsidR="00D54D30" w:rsidRPr="009064C5">
        <w:rPr>
          <w:rFonts w:hint="eastAsia"/>
        </w:rPr>
        <w:t>（</w:t>
      </w:r>
      <w:r w:rsidR="00AA21B1">
        <w:rPr>
          <w:rFonts w:ascii="Times New Roman"/>
        </w:rPr>
        <w:t>3</w:t>
      </w:r>
      <w:r w:rsidR="00D54D30" w:rsidRPr="009064C5">
        <w:rPr>
          <w:rFonts w:hint="eastAsia"/>
        </w:rPr>
        <w:t>）</w:t>
      </w:r>
    </w:p>
    <w:p w:rsidR="00D54D30" w:rsidRDefault="00D54D30" w:rsidP="00D54D30">
      <w:pPr>
        <w:pStyle w:val="aff6"/>
        <w:spacing w:line="320" w:lineRule="exact"/>
        <w:ind w:firstLine="420"/>
      </w:pPr>
      <w:r w:rsidRPr="009064C5">
        <w:rPr>
          <w:rFonts w:hint="eastAsia"/>
        </w:rPr>
        <w:t xml:space="preserve">式中： </w:t>
      </w:r>
    </w:p>
    <w:p w:rsidR="00D54D30" w:rsidRPr="009064C5" w:rsidRDefault="00D54D30" w:rsidP="00D54D30">
      <w:pPr>
        <w:pStyle w:val="aff6"/>
        <w:spacing w:line="320" w:lineRule="exact"/>
        <w:ind w:firstLine="420"/>
      </w:pPr>
      <w:r w:rsidRPr="009064C5">
        <w:rPr>
          <w:rFonts w:hAnsi="宋体"/>
          <w:position w:val="-14"/>
          <w:szCs w:val="21"/>
        </w:rPr>
        <w:object w:dxaOrig="320" w:dyaOrig="380">
          <v:shape id="_x0000_i1028" type="#_x0000_t75" style="width:15.75pt;height:18.75pt" o:ole="">
            <v:imagedata r:id="rId32" o:title=""/>
          </v:shape>
          <o:OLEObject Type="Embed" ProgID="Equation.3" ShapeID="_x0000_i1028" DrawAspect="Content" ObjectID="_1623005722" r:id="rId33"/>
        </w:object>
      </w:r>
      <w:r w:rsidRPr="009064C5">
        <w:rPr>
          <w:bCs/>
        </w:rPr>
        <w:t>——</w:t>
      </w:r>
      <w:r w:rsidRPr="00172940">
        <w:rPr>
          <w:rFonts w:ascii="Times New Roman"/>
        </w:rPr>
        <w:t>有效度，</w:t>
      </w:r>
      <w:r w:rsidR="008D2CC9">
        <w:rPr>
          <w:rFonts w:ascii="Times New Roman" w:hint="eastAsia"/>
        </w:rPr>
        <w:t>%</w:t>
      </w:r>
      <w:r w:rsidRPr="00172940">
        <w:rPr>
          <w:rFonts w:ascii="Times New Roman"/>
        </w:rPr>
        <w:t>；</w:t>
      </w:r>
    </w:p>
    <w:p w:rsidR="00D54D30" w:rsidRPr="009064C5" w:rsidRDefault="00FE7572" w:rsidP="00D54D30">
      <w:pPr>
        <w:pStyle w:val="aff6"/>
        <w:spacing w:line="320" w:lineRule="exact"/>
        <w:ind w:firstLine="420"/>
      </w:pPr>
      <w:r w:rsidRPr="006618E8">
        <w:rPr>
          <w:position w:val="-10"/>
        </w:rPr>
        <w:object w:dxaOrig="240" w:dyaOrig="360">
          <v:shape id="_x0000_i1029" type="#_x0000_t75" style="width:12pt;height:18pt" o:ole="">
            <v:imagedata r:id="rId34" o:title=""/>
          </v:shape>
          <o:OLEObject Type="Embed" ProgID="Equation.3" ShapeID="_x0000_i1029" DrawAspect="Content" ObjectID="_1623005723" r:id="rId35"/>
        </w:object>
      </w:r>
      <w:r w:rsidR="00D54D30" w:rsidRPr="009064C5">
        <w:rPr>
          <w:bCs/>
        </w:rPr>
        <w:t>——</w:t>
      </w:r>
      <w:r w:rsidR="00E230CD">
        <w:rPr>
          <w:rFonts w:hint="eastAsia"/>
          <w:bCs/>
        </w:rPr>
        <w:t>样</w:t>
      </w:r>
      <w:r w:rsidR="00E230CD">
        <w:rPr>
          <w:bCs/>
        </w:rPr>
        <w:t>机</w:t>
      </w:r>
      <w:r w:rsidR="00D54D30" w:rsidRPr="009064C5">
        <w:rPr>
          <w:rFonts w:hint="eastAsia"/>
        </w:rPr>
        <w:t>作业时间，单位为小时</w:t>
      </w:r>
      <w:r w:rsidR="00D54D30" w:rsidRPr="00172940">
        <w:rPr>
          <w:rFonts w:ascii="Times New Roman"/>
        </w:rPr>
        <w:t>（</w:t>
      </w:r>
      <w:r w:rsidR="00D54D30" w:rsidRPr="00172940">
        <w:rPr>
          <w:rFonts w:ascii="Times New Roman"/>
        </w:rPr>
        <w:t>h</w:t>
      </w:r>
      <w:r w:rsidR="00D54D30" w:rsidRPr="00172940">
        <w:rPr>
          <w:rFonts w:ascii="Times New Roman"/>
        </w:rPr>
        <w:t>）</w:t>
      </w:r>
      <w:r w:rsidR="00D54D30" w:rsidRPr="009064C5">
        <w:rPr>
          <w:rFonts w:hint="eastAsia"/>
        </w:rPr>
        <w:t>；</w:t>
      </w:r>
    </w:p>
    <w:p w:rsidR="00605367" w:rsidRPr="009175ED" w:rsidRDefault="00D54D30" w:rsidP="00D54D30">
      <w:pPr>
        <w:pStyle w:val="aff6"/>
        <w:ind w:firstLine="420"/>
        <w:rPr>
          <w:color w:val="000000"/>
        </w:rPr>
      </w:pPr>
      <w:r w:rsidRPr="009064C5">
        <w:rPr>
          <w:position w:val="-14"/>
        </w:rPr>
        <w:object w:dxaOrig="279" w:dyaOrig="379">
          <v:shape id="对象 4" o:spid="_x0000_i1030" type="#_x0000_t75" style="width:14.25pt;height:18.75pt;mso-position-horizontal-relative:page;mso-position-vertical-relative:page" o:ole="">
            <v:imagedata r:id="rId36" o:title=""/>
          </v:shape>
          <o:OLEObject Type="Embed" ProgID="Equation.3" ShapeID="对象 4" DrawAspect="Content" ObjectID="_1623005724" r:id="rId37"/>
        </w:object>
      </w:r>
      <w:r w:rsidRPr="009064C5">
        <w:rPr>
          <w:bCs/>
        </w:rPr>
        <w:t>——</w:t>
      </w:r>
      <w:r w:rsidR="00E230CD">
        <w:rPr>
          <w:rFonts w:hint="eastAsia"/>
          <w:bCs/>
        </w:rPr>
        <w:t>样</w:t>
      </w:r>
      <w:r w:rsidR="00E230CD">
        <w:rPr>
          <w:bCs/>
        </w:rPr>
        <w:t>机</w:t>
      </w:r>
      <w:r w:rsidRPr="009064C5">
        <w:rPr>
          <w:rFonts w:hint="eastAsia"/>
        </w:rPr>
        <w:t>故障</w:t>
      </w:r>
      <w:r w:rsidR="00CD1BD3">
        <w:rPr>
          <w:rFonts w:hint="eastAsia"/>
        </w:rPr>
        <w:t>排除</w:t>
      </w:r>
      <w:r w:rsidRPr="009064C5">
        <w:rPr>
          <w:rFonts w:hint="eastAsia"/>
        </w:rPr>
        <w:t>时间，单位为小</w:t>
      </w:r>
      <w:r w:rsidRPr="00172940">
        <w:rPr>
          <w:rFonts w:ascii="Times New Roman"/>
        </w:rPr>
        <w:t>时（</w:t>
      </w:r>
      <w:r w:rsidRPr="00172940">
        <w:rPr>
          <w:rFonts w:ascii="Times New Roman"/>
        </w:rPr>
        <w:t>h</w:t>
      </w:r>
      <w:r w:rsidRPr="00172940">
        <w:rPr>
          <w:rFonts w:ascii="Times New Roman"/>
        </w:rPr>
        <w:t>）。</w:t>
      </w:r>
    </w:p>
    <w:p w:rsidR="001E6259" w:rsidRDefault="00C87134" w:rsidP="009337A3">
      <w:pPr>
        <w:pStyle w:val="af6"/>
        <w:numPr>
          <w:ilvl w:val="0"/>
          <w:numId w:val="0"/>
        </w:numPr>
        <w:spacing w:beforeLines="50" w:before="120" w:afterLines="50" w:after="120"/>
        <w:rPr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75ED">
          <w:rPr>
            <w:rFonts w:ascii="黑体" w:hAnsi="黑体" w:hint="eastAsia"/>
            <w:color w:val="000000"/>
          </w:rPr>
          <w:t>4.4.2</w:t>
        </w:r>
      </w:smartTag>
      <w:r w:rsidRPr="009175ED">
        <w:rPr>
          <w:rFonts w:ascii="黑体" w:hAnsi="黑体" w:hint="eastAsia"/>
          <w:color w:val="000000"/>
        </w:rPr>
        <w:t>.2</w:t>
      </w:r>
      <w:r w:rsidR="008847A1" w:rsidRPr="009175ED">
        <w:rPr>
          <w:rFonts w:hint="eastAsia"/>
          <w:color w:val="000000"/>
        </w:rPr>
        <w:t>用户满意度</w:t>
      </w:r>
    </w:p>
    <w:p w:rsidR="008847A1" w:rsidRPr="00CD1BD3" w:rsidRDefault="008847A1" w:rsidP="00CD1BD3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kern w:val="0"/>
          <w:szCs w:val="20"/>
        </w:rPr>
      </w:pPr>
      <w:r w:rsidRPr="009175ED">
        <w:rPr>
          <w:rFonts w:hint="eastAsia"/>
          <w:color w:val="000000"/>
        </w:rPr>
        <w:t>可靠性用户调查</w:t>
      </w:r>
      <w:r w:rsidR="00CE294B">
        <w:rPr>
          <w:rFonts w:hint="eastAsia"/>
          <w:color w:val="000000"/>
        </w:rPr>
        <w:t>与</w:t>
      </w:r>
      <w:r w:rsidRPr="009175ED">
        <w:rPr>
          <w:rFonts w:hint="eastAsia"/>
          <w:color w:val="000000"/>
        </w:rPr>
        <w:t>适用性用户调查同时进行。</w:t>
      </w:r>
      <w:r w:rsidR="00CD1BD3">
        <w:rPr>
          <w:rFonts w:ascii="宋体" w:hint="eastAsia"/>
          <w:kern w:val="0"/>
          <w:szCs w:val="20"/>
        </w:rPr>
        <w:t>调查内容包括是否发生过致命故障和用户满意度分值，用户满意度分为5级，分别为好、较好、中、较差和差，满意度分值分别为5</w:t>
      </w:r>
      <w:r w:rsidR="00193473">
        <w:rPr>
          <w:rFonts w:ascii="宋体" w:hint="eastAsia"/>
          <w:kern w:val="0"/>
          <w:szCs w:val="20"/>
        </w:rPr>
        <w:t>分</w:t>
      </w:r>
      <w:r w:rsidR="00CD1BD3">
        <w:rPr>
          <w:rFonts w:ascii="宋体" w:hint="eastAsia"/>
          <w:kern w:val="0"/>
          <w:szCs w:val="20"/>
        </w:rPr>
        <w:t>、4</w:t>
      </w:r>
      <w:r w:rsidR="00193473">
        <w:rPr>
          <w:rFonts w:ascii="宋体" w:hint="eastAsia"/>
          <w:kern w:val="0"/>
          <w:szCs w:val="20"/>
        </w:rPr>
        <w:t>分</w:t>
      </w:r>
      <w:r w:rsidR="00CD1BD3">
        <w:rPr>
          <w:rFonts w:ascii="宋体" w:hint="eastAsia"/>
          <w:kern w:val="0"/>
          <w:szCs w:val="20"/>
        </w:rPr>
        <w:t>、3</w:t>
      </w:r>
      <w:r w:rsidR="00193473">
        <w:rPr>
          <w:rFonts w:ascii="宋体" w:hint="eastAsia"/>
          <w:kern w:val="0"/>
          <w:szCs w:val="20"/>
        </w:rPr>
        <w:t>分</w:t>
      </w:r>
      <w:r w:rsidR="00CD1BD3">
        <w:rPr>
          <w:rFonts w:ascii="宋体" w:hint="eastAsia"/>
          <w:kern w:val="0"/>
          <w:szCs w:val="20"/>
        </w:rPr>
        <w:t>、2</w:t>
      </w:r>
      <w:r w:rsidR="00193473">
        <w:rPr>
          <w:rFonts w:ascii="宋体"/>
          <w:kern w:val="0"/>
          <w:szCs w:val="20"/>
        </w:rPr>
        <w:t>分</w:t>
      </w:r>
      <w:r w:rsidR="00CD1BD3">
        <w:rPr>
          <w:rFonts w:ascii="宋体" w:hint="eastAsia"/>
          <w:kern w:val="0"/>
          <w:szCs w:val="20"/>
        </w:rPr>
        <w:t>、1</w:t>
      </w:r>
      <w:r w:rsidR="006618E8">
        <w:rPr>
          <w:rFonts w:ascii="宋体" w:hint="eastAsia"/>
          <w:kern w:val="0"/>
          <w:szCs w:val="20"/>
        </w:rPr>
        <w:t>分</w:t>
      </w:r>
      <w:r w:rsidR="00CD1BD3">
        <w:rPr>
          <w:rFonts w:ascii="宋体" w:hint="eastAsia"/>
          <w:kern w:val="0"/>
          <w:szCs w:val="20"/>
        </w:rPr>
        <w:t>。</w:t>
      </w:r>
      <w:r w:rsidR="00D54D30">
        <w:rPr>
          <w:rFonts w:hAnsi="宋体" w:hint="eastAsia"/>
          <w:bCs/>
          <w:lang w:val="zh-CN"/>
        </w:rPr>
        <w:t>用户满意</w:t>
      </w:r>
      <w:r w:rsidR="00D54D30" w:rsidRPr="00172940">
        <w:rPr>
          <w:rFonts w:hAnsi="宋体"/>
          <w:bCs/>
          <w:lang w:val="zh-CN"/>
        </w:rPr>
        <w:t>度</w:t>
      </w:r>
      <w:r w:rsidR="00D54D30" w:rsidRPr="00172940">
        <w:rPr>
          <w:bCs/>
          <w:lang w:val="zh-CN"/>
        </w:rPr>
        <w:t>S</w:t>
      </w:r>
      <w:r w:rsidR="00D54D30" w:rsidRPr="00172940">
        <w:rPr>
          <w:rFonts w:hAnsi="宋体"/>
          <w:bCs/>
          <w:lang w:val="zh-CN"/>
        </w:rPr>
        <w:t>按式（</w:t>
      </w:r>
      <w:r w:rsidR="00345BEC">
        <w:rPr>
          <w:bCs/>
          <w:lang w:val="zh-CN"/>
        </w:rPr>
        <w:t>4</w:t>
      </w:r>
      <w:r w:rsidR="00D54D30" w:rsidRPr="00172940">
        <w:rPr>
          <w:rFonts w:hAnsi="宋体"/>
          <w:bCs/>
          <w:lang w:val="zh-CN"/>
        </w:rPr>
        <w:t>）</w:t>
      </w:r>
      <w:r w:rsidR="00D54D30">
        <w:rPr>
          <w:rFonts w:hAnsi="宋体" w:hint="eastAsia"/>
          <w:bCs/>
          <w:lang w:val="zh-CN"/>
        </w:rPr>
        <w:t>计算。</w:t>
      </w:r>
    </w:p>
    <w:p w:rsidR="008847A1" w:rsidRPr="009175ED" w:rsidRDefault="006618E8" w:rsidP="00D54D30">
      <w:pPr>
        <w:pStyle w:val="aff6"/>
        <w:ind w:right="420" w:firstLine="420"/>
        <w:jc w:val="center"/>
        <w:rPr>
          <w:color w:val="000000"/>
        </w:rPr>
      </w:pPr>
      <w:r>
        <w:rPr>
          <w:color w:val="000000"/>
        </w:rPr>
        <w:t xml:space="preserve">                       </w:t>
      </w:r>
      <w:r w:rsidR="008847A1" w:rsidRPr="009175ED">
        <w:rPr>
          <w:color w:val="000000"/>
          <w:position w:val="-28"/>
        </w:rPr>
        <w:object w:dxaOrig="1579" w:dyaOrig="680">
          <v:shape id="_x0000_i1031" type="#_x0000_t75" style="width:78.75pt;height:33.75pt" o:ole="">
            <v:imagedata r:id="rId38" o:title=""/>
          </v:shape>
          <o:OLEObject Type="Embed" ProgID="Equation.3" ShapeID="_x0000_i1031" DrawAspect="Content" ObjectID="_1623005725" r:id="rId39"/>
        </w:object>
      </w:r>
      <w:r w:rsidR="00B62232" w:rsidRPr="009064C5">
        <w:rPr>
          <w:rFonts w:hint="eastAsia"/>
        </w:rPr>
        <w:t>……</w:t>
      </w:r>
      <w:proofErr w:type="gramStart"/>
      <w:r w:rsidRPr="00424A08">
        <w:rPr>
          <w:rFonts w:hAnsi="宋体"/>
          <w:szCs w:val="21"/>
        </w:rPr>
        <w:t>………………………………………</w:t>
      </w:r>
      <w:r w:rsidR="00B62232" w:rsidRPr="009064C5">
        <w:rPr>
          <w:rFonts w:hint="eastAsia"/>
        </w:rPr>
        <w:t>……</w:t>
      </w:r>
      <w:proofErr w:type="gramEnd"/>
      <w:r w:rsidR="008847A1" w:rsidRPr="009175ED">
        <w:rPr>
          <w:color w:val="000000"/>
        </w:rPr>
        <w:t>(</w:t>
      </w:r>
      <w:r w:rsidR="00345BEC">
        <w:rPr>
          <w:color w:val="000000"/>
        </w:rPr>
        <w:t>4</w:t>
      </w:r>
      <w:r w:rsidR="008847A1" w:rsidRPr="009175ED">
        <w:rPr>
          <w:color w:val="000000"/>
        </w:rPr>
        <w:t>)</w:t>
      </w:r>
    </w:p>
    <w:p w:rsidR="008847A1" w:rsidRPr="009175ED" w:rsidRDefault="008847A1" w:rsidP="008847A1">
      <w:pPr>
        <w:pStyle w:val="aff6"/>
        <w:ind w:firstLine="420"/>
        <w:rPr>
          <w:color w:val="000000"/>
        </w:rPr>
      </w:pPr>
      <w:r w:rsidRPr="009175ED">
        <w:rPr>
          <w:rFonts w:hint="eastAsia"/>
          <w:color w:val="000000"/>
        </w:rPr>
        <w:t>式中：</w:t>
      </w:r>
    </w:p>
    <w:p w:rsidR="008847A1" w:rsidRPr="009175ED" w:rsidRDefault="008847A1" w:rsidP="008847A1">
      <w:pPr>
        <w:pStyle w:val="aff6"/>
        <w:ind w:firstLine="420"/>
        <w:rPr>
          <w:color w:val="000000"/>
        </w:rPr>
      </w:pPr>
      <w:r w:rsidRPr="006618E8">
        <w:rPr>
          <w:rFonts w:hint="eastAsia"/>
          <w:color w:val="000000"/>
        </w:rPr>
        <w:t>S</w:t>
      </w:r>
      <w:r w:rsidRPr="009175ED">
        <w:rPr>
          <w:rFonts w:hint="eastAsia"/>
          <w:color w:val="000000"/>
        </w:rPr>
        <w:t xml:space="preserve"> </w:t>
      </w:r>
      <w:r w:rsidR="00AA21B1" w:rsidRPr="009064C5">
        <w:rPr>
          <w:bCs/>
        </w:rPr>
        <w:t>——</w:t>
      </w:r>
      <w:r w:rsidRPr="009175ED">
        <w:rPr>
          <w:rFonts w:hint="eastAsia"/>
          <w:color w:val="000000"/>
        </w:rPr>
        <w:t>用户满意度（</w:t>
      </w:r>
      <w:r w:rsidR="003056CD" w:rsidRPr="009175ED">
        <w:rPr>
          <w:rFonts w:hint="eastAsia"/>
          <w:color w:val="000000"/>
        </w:rPr>
        <w:t>百</w:t>
      </w:r>
      <w:r w:rsidRPr="009175ED">
        <w:rPr>
          <w:rFonts w:hint="eastAsia"/>
          <w:color w:val="000000"/>
        </w:rPr>
        <w:t>分制）；</w:t>
      </w:r>
    </w:p>
    <w:p w:rsidR="008847A1" w:rsidRPr="009175ED" w:rsidRDefault="008847A1" w:rsidP="001E749F">
      <w:pPr>
        <w:pStyle w:val="aff6"/>
        <w:ind w:firstLineChars="193" w:firstLine="405"/>
        <w:rPr>
          <w:color w:val="000000"/>
        </w:rPr>
      </w:pPr>
      <w:r w:rsidRPr="006618E8">
        <w:rPr>
          <w:rFonts w:hint="eastAsia"/>
          <w:color w:val="000000"/>
        </w:rPr>
        <w:t>m</w:t>
      </w:r>
      <w:r w:rsidRPr="009175ED">
        <w:rPr>
          <w:rFonts w:hint="eastAsia"/>
          <w:i/>
          <w:color w:val="000000"/>
        </w:rPr>
        <w:t xml:space="preserve"> </w:t>
      </w:r>
      <w:r w:rsidR="00AA21B1" w:rsidRPr="009064C5">
        <w:rPr>
          <w:bCs/>
        </w:rPr>
        <w:t>——</w:t>
      </w:r>
      <w:r w:rsidRPr="009175ED">
        <w:rPr>
          <w:rFonts w:hint="eastAsia"/>
          <w:color w:val="000000"/>
        </w:rPr>
        <w:t>调查的用户数；</w:t>
      </w:r>
    </w:p>
    <w:p w:rsidR="007D3EFE" w:rsidRPr="009175ED" w:rsidRDefault="008847A1" w:rsidP="001E749F">
      <w:pPr>
        <w:pStyle w:val="aff6"/>
        <w:ind w:firstLineChars="193" w:firstLine="405"/>
        <w:rPr>
          <w:color w:val="000000"/>
        </w:rPr>
      </w:pPr>
      <w:proofErr w:type="spellStart"/>
      <w:r w:rsidRPr="006618E8">
        <w:rPr>
          <w:rFonts w:hint="eastAsia"/>
          <w:color w:val="000000"/>
        </w:rPr>
        <w:t>s</w:t>
      </w:r>
      <w:r w:rsidRPr="006618E8">
        <w:rPr>
          <w:rFonts w:hint="eastAsia"/>
          <w:color w:val="000000"/>
          <w:vertAlign w:val="subscript"/>
        </w:rPr>
        <w:t>i</w:t>
      </w:r>
      <w:proofErr w:type="spellEnd"/>
      <w:r w:rsidR="00AA21B1" w:rsidRPr="009064C5">
        <w:rPr>
          <w:bCs/>
        </w:rPr>
        <w:t>——</w:t>
      </w:r>
      <w:r w:rsidRPr="009175ED">
        <w:rPr>
          <w:rFonts w:hint="eastAsia"/>
          <w:color w:val="000000"/>
        </w:rPr>
        <w:t>第i</w:t>
      </w:r>
      <w:proofErr w:type="gramStart"/>
      <w:r w:rsidRPr="009175ED">
        <w:rPr>
          <w:rFonts w:hint="eastAsia"/>
          <w:color w:val="000000"/>
        </w:rPr>
        <w:t>个</w:t>
      </w:r>
      <w:proofErr w:type="gramEnd"/>
      <w:r w:rsidRPr="009175ED">
        <w:rPr>
          <w:rFonts w:hint="eastAsia"/>
          <w:color w:val="000000"/>
        </w:rPr>
        <w:t>用户赋予的满意度分值</w:t>
      </w:r>
      <w:r w:rsidR="001E749F">
        <w:rPr>
          <w:rFonts w:hint="eastAsia"/>
          <w:color w:val="000000"/>
        </w:rPr>
        <w:t>（5分制）</w:t>
      </w:r>
      <w:r w:rsidRPr="009175ED">
        <w:rPr>
          <w:rFonts w:hint="eastAsia"/>
          <w:color w:val="000000"/>
        </w:rPr>
        <w:t>。</w:t>
      </w:r>
    </w:p>
    <w:p w:rsidR="001E6259" w:rsidRDefault="00355C2B" w:rsidP="009337A3">
      <w:pPr>
        <w:pStyle w:val="af6"/>
        <w:spacing w:beforeLines="50" w:before="120" w:afterLines="50" w:after="120"/>
        <w:ind w:left="0"/>
        <w:rPr>
          <w:color w:val="000000"/>
        </w:rPr>
      </w:pPr>
      <w:r w:rsidRPr="009175ED">
        <w:rPr>
          <w:rFonts w:hint="eastAsia"/>
          <w:color w:val="000000"/>
        </w:rPr>
        <w:t>判定规则</w:t>
      </w:r>
    </w:p>
    <w:p w:rsidR="003056CD" w:rsidRPr="00D073B8" w:rsidRDefault="003056CD" w:rsidP="003056CD">
      <w:pPr>
        <w:pStyle w:val="aff6"/>
        <w:ind w:firstLineChars="0" w:firstLine="0"/>
        <w:rPr>
          <w:rFonts w:hAnsi="宋体"/>
          <w:bCs/>
        </w:rPr>
      </w:pPr>
      <w:r w:rsidRPr="009175ED">
        <w:rPr>
          <w:rFonts w:ascii="黑体" w:eastAsia="黑体" w:hAnsi="黑体" w:hint="eastAsia"/>
          <w:color w:val="000000"/>
        </w:rPr>
        <w:t>4.4.3.</w:t>
      </w:r>
      <w:r w:rsidRPr="00D073B8">
        <w:rPr>
          <w:rFonts w:ascii="黑体" w:eastAsia="黑体" w:hAnsi="黑体" w:hint="eastAsia"/>
        </w:rPr>
        <w:t>1</w:t>
      </w:r>
      <w:r w:rsidR="002A3DD8" w:rsidRPr="00D073B8">
        <w:rPr>
          <w:rFonts w:ascii="黑体" w:eastAsia="黑体" w:hAnsi="黑体" w:hint="eastAsia"/>
        </w:rPr>
        <w:t xml:space="preserve">  </w:t>
      </w:r>
      <w:r w:rsidR="008C08AB" w:rsidRPr="00D073B8">
        <w:rPr>
          <w:rFonts w:hAnsi="宋体" w:hint="eastAsia"/>
          <w:bCs/>
        </w:rPr>
        <w:t>生产</w:t>
      </w:r>
      <w:r w:rsidR="008C08AB" w:rsidRPr="00D073B8">
        <w:rPr>
          <w:rFonts w:hAnsi="宋体"/>
          <w:bCs/>
        </w:rPr>
        <w:t>查定</w:t>
      </w:r>
      <w:r w:rsidR="00285017" w:rsidRPr="00D073B8">
        <w:rPr>
          <w:rFonts w:hAnsi="宋体" w:hint="eastAsia"/>
          <w:bCs/>
        </w:rPr>
        <w:t>有效度</w:t>
      </w:r>
      <w:r w:rsidR="00285017" w:rsidRPr="00D073B8">
        <w:rPr>
          <w:rFonts w:hAnsi="宋体"/>
          <w:szCs w:val="21"/>
        </w:rPr>
        <w:t>K</w:t>
      </w:r>
      <w:r w:rsidR="00285017" w:rsidRPr="00D073B8">
        <w:rPr>
          <w:rFonts w:hAnsi="宋体" w:hint="eastAsia"/>
          <w:bCs/>
        </w:rPr>
        <w:t>不</w:t>
      </w:r>
      <w:r w:rsidR="00285017" w:rsidRPr="00D073B8">
        <w:rPr>
          <w:rFonts w:hAnsi="宋体"/>
          <w:bCs/>
        </w:rPr>
        <w:t>小于</w:t>
      </w:r>
      <w:r w:rsidR="00285017" w:rsidRPr="00D073B8">
        <w:rPr>
          <w:bCs/>
        </w:rPr>
        <w:t>98%</w:t>
      </w:r>
      <w:r w:rsidR="00285017" w:rsidRPr="00D073B8">
        <w:rPr>
          <w:rFonts w:hAnsi="宋体"/>
          <w:bCs/>
        </w:rPr>
        <w:t>，用户满意度</w:t>
      </w:r>
      <w:r w:rsidR="00285017" w:rsidRPr="00D073B8">
        <w:rPr>
          <w:bCs/>
        </w:rPr>
        <w:t>S</w:t>
      </w:r>
      <w:r w:rsidR="00285017" w:rsidRPr="00D073B8">
        <w:rPr>
          <w:rFonts w:hAnsi="宋体"/>
          <w:bCs/>
        </w:rPr>
        <w:t>不小于</w:t>
      </w:r>
      <w:r w:rsidR="00285017" w:rsidRPr="00D073B8">
        <w:rPr>
          <w:bCs/>
        </w:rPr>
        <w:t>80</w:t>
      </w:r>
      <w:r w:rsidR="00285017" w:rsidRPr="00D073B8">
        <w:rPr>
          <w:rFonts w:hAnsi="宋体"/>
          <w:bCs/>
        </w:rPr>
        <w:t>分，</w:t>
      </w:r>
      <w:r w:rsidR="00285017" w:rsidRPr="00D073B8">
        <w:rPr>
          <w:rFonts w:hAnsi="宋体"/>
          <w:bCs/>
          <w:lang w:val="zh-CN"/>
        </w:rPr>
        <w:t>且</w:t>
      </w:r>
      <w:r w:rsidR="008C08AB" w:rsidRPr="00D073B8">
        <w:rPr>
          <w:rFonts w:hAnsi="宋体" w:hint="eastAsia"/>
          <w:bCs/>
          <w:lang w:val="zh-CN"/>
        </w:rPr>
        <w:t>在</w:t>
      </w:r>
      <w:r w:rsidR="008C08AB" w:rsidRPr="00D073B8">
        <w:rPr>
          <w:rFonts w:hAnsi="宋体"/>
          <w:bCs/>
          <w:lang w:val="zh-CN"/>
        </w:rPr>
        <w:t>生产查定</w:t>
      </w:r>
      <w:r w:rsidR="008C08AB" w:rsidRPr="00D073B8">
        <w:rPr>
          <w:rFonts w:hAnsi="宋体" w:hint="eastAsia"/>
          <w:bCs/>
          <w:lang w:val="zh-CN"/>
        </w:rPr>
        <w:t>和</w:t>
      </w:r>
      <w:r w:rsidR="008C08AB" w:rsidRPr="00D073B8">
        <w:rPr>
          <w:rFonts w:hAnsi="宋体"/>
          <w:bCs/>
          <w:lang w:val="zh-CN"/>
        </w:rPr>
        <w:t>用户</w:t>
      </w:r>
      <w:r w:rsidR="008C08AB" w:rsidRPr="00D073B8">
        <w:rPr>
          <w:rFonts w:hAnsi="宋体" w:hint="eastAsia"/>
          <w:bCs/>
          <w:lang w:val="zh-CN"/>
        </w:rPr>
        <w:t>调查</w:t>
      </w:r>
      <w:r w:rsidR="008C08AB" w:rsidRPr="00D073B8">
        <w:rPr>
          <w:rFonts w:hAnsi="宋体"/>
          <w:bCs/>
          <w:lang w:val="zh-CN"/>
        </w:rPr>
        <w:t>中均未发生</w:t>
      </w:r>
      <w:r w:rsidR="00285017" w:rsidRPr="00D073B8">
        <w:rPr>
          <w:rFonts w:hAnsi="宋体"/>
          <w:bCs/>
          <w:lang w:val="zh-CN"/>
        </w:rPr>
        <w:t>本大纲表</w:t>
      </w:r>
      <w:r w:rsidR="00D073B8" w:rsidRPr="00D073B8">
        <w:rPr>
          <w:bCs/>
          <w:lang w:val="zh-CN"/>
        </w:rPr>
        <w:t>3</w:t>
      </w:r>
      <w:r w:rsidR="00285017" w:rsidRPr="00D073B8">
        <w:rPr>
          <w:rFonts w:hAnsi="宋体"/>
          <w:bCs/>
          <w:lang w:val="zh-CN"/>
        </w:rPr>
        <w:t>中所述的致命故障、严重故障时，可靠性评价结论为符合大纲要求；否则，可靠性评价结论为不符合大纲要求。</w:t>
      </w:r>
    </w:p>
    <w:p w:rsidR="003056CD" w:rsidRPr="009175ED" w:rsidRDefault="003056CD" w:rsidP="003056CD">
      <w:pPr>
        <w:pStyle w:val="aff6"/>
        <w:ind w:firstLineChars="0" w:firstLine="0"/>
        <w:rPr>
          <w:rFonts w:hAnsi="宋体"/>
          <w:bCs/>
          <w:color w:val="00000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073B8">
          <w:rPr>
            <w:rFonts w:ascii="黑体" w:eastAsia="黑体" w:hAnsi="黑体" w:hint="eastAsia"/>
          </w:rPr>
          <w:t>4.4.3</w:t>
        </w:r>
      </w:smartTag>
      <w:r w:rsidRPr="00D073B8">
        <w:rPr>
          <w:rFonts w:ascii="黑体" w:eastAsia="黑体" w:hAnsi="黑体" w:hint="eastAsia"/>
        </w:rPr>
        <w:t>.2</w:t>
      </w:r>
      <w:r w:rsidR="002A3DD8" w:rsidRPr="00D073B8">
        <w:rPr>
          <w:rFonts w:ascii="黑体" w:eastAsia="黑体" w:hAnsi="黑体" w:hint="eastAsia"/>
        </w:rPr>
        <w:t xml:space="preserve">  </w:t>
      </w:r>
      <w:r w:rsidR="00285017" w:rsidRPr="00D073B8">
        <w:rPr>
          <w:rFonts w:hAnsi="宋体"/>
          <w:bCs/>
          <w:lang w:val="zh-CN"/>
        </w:rPr>
        <w:t>在生产查定期间，如果发生本大纲表</w:t>
      </w:r>
      <w:r w:rsidR="00D073B8" w:rsidRPr="00D073B8">
        <w:rPr>
          <w:bCs/>
          <w:lang w:val="zh-CN"/>
        </w:rPr>
        <w:t>3</w:t>
      </w:r>
      <w:r w:rsidR="00285017" w:rsidRPr="00D073B8">
        <w:rPr>
          <w:rFonts w:hAnsi="宋体"/>
          <w:bCs/>
          <w:lang w:val="zh-CN"/>
        </w:rPr>
        <w:t>中所述的严重故</w:t>
      </w:r>
      <w:r w:rsidR="00285017" w:rsidRPr="00172940">
        <w:rPr>
          <w:rFonts w:hAnsi="宋体"/>
          <w:bCs/>
          <w:lang w:val="zh-CN"/>
        </w:rPr>
        <w:t>障、致命故</w:t>
      </w:r>
      <w:r w:rsidR="00285017">
        <w:rPr>
          <w:rFonts w:hAnsi="宋体"/>
          <w:bCs/>
          <w:lang w:val="zh-CN"/>
        </w:rPr>
        <w:t>障时，试验终止，可靠性评价结论为不符合大纲要求</w:t>
      </w:r>
      <w:r w:rsidR="001C62F6" w:rsidRPr="00C83625">
        <w:rPr>
          <w:rFonts w:hAnsi="宋体" w:hint="eastAsia"/>
          <w:bCs/>
        </w:rPr>
        <w:t>。</w:t>
      </w:r>
    </w:p>
    <w:p w:rsidR="008E60E6" w:rsidRPr="008E60E6" w:rsidRDefault="003056CD" w:rsidP="009337A3">
      <w:pPr>
        <w:pStyle w:val="aff6"/>
        <w:spacing w:beforeLines="50" w:before="120" w:afterLines="50" w:after="120"/>
        <w:ind w:firstLineChars="0" w:firstLine="0"/>
        <w:rPr>
          <w:rFonts w:ascii="Times New Roman" w:eastAsia="黑体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175ED">
          <w:rPr>
            <w:rFonts w:ascii="黑体" w:eastAsia="黑体" w:hAnsi="黑体" w:hint="eastAsia"/>
            <w:color w:val="000000"/>
          </w:rPr>
          <w:t>4.4.3</w:t>
        </w:r>
      </w:smartTag>
      <w:r w:rsidRPr="009175ED">
        <w:rPr>
          <w:rFonts w:ascii="黑体" w:eastAsia="黑体" w:hAnsi="黑体" w:hint="eastAsia"/>
          <w:color w:val="000000"/>
        </w:rPr>
        <w:t xml:space="preserve">.3 </w:t>
      </w:r>
      <w:r w:rsidR="008E60E6" w:rsidRPr="008E60E6">
        <w:rPr>
          <w:rFonts w:ascii="Times New Roman" w:eastAsia="黑体" w:hint="eastAsia"/>
          <w:color w:val="000000"/>
        </w:rPr>
        <w:t>故障分类</w:t>
      </w:r>
    </w:p>
    <w:p w:rsidR="00DD4D58" w:rsidRPr="009175ED" w:rsidRDefault="003056CD" w:rsidP="008E60E6">
      <w:pPr>
        <w:pStyle w:val="aff6"/>
        <w:ind w:firstLine="420"/>
        <w:rPr>
          <w:rFonts w:hAnsi="宋体"/>
          <w:bCs/>
          <w:color w:val="000000"/>
        </w:rPr>
      </w:pPr>
      <w:r w:rsidRPr="009175ED">
        <w:rPr>
          <w:rFonts w:hAnsi="宋体" w:hint="eastAsia"/>
          <w:bCs/>
          <w:color w:val="000000"/>
        </w:rPr>
        <w:t>故障分类见表</w:t>
      </w:r>
      <w:r w:rsidR="00345BEC">
        <w:rPr>
          <w:rFonts w:hAnsi="宋体"/>
          <w:bCs/>
          <w:color w:val="000000"/>
        </w:rPr>
        <w:t>3</w:t>
      </w:r>
      <w:r w:rsidR="001C62F6" w:rsidRPr="009175ED">
        <w:rPr>
          <w:rFonts w:hAnsi="宋体" w:hint="eastAsia"/>
          <w:bCs/>
          <w:color w:val="000000"/>
        </w:rPr>
        <w:t>。</w:t>
      </w:r>
    </w:p>
    <w:p w:rsidR="00B47DF6" w:rsidRPr="009175ED" w:rsidRDefault="00B47DF6" w:rsidP="00285017">
      <w:pPr>
        <w:pStyle w:val="ab"/>
        <w:tabs>
          <w:tab w:val="left" w:pos="360"/>
        </w:tabs>
        <w:jc w:val="both"/>
        <w:rPr>
          <w:color w:val="000000"/>
        </w:rPr>
      </w:pPr>
      <w:r w:rsidRPr="009175ED">
        <w:rPr>
          <w:rFonts w:hint="eastAsia"/>
          <w:color w:val="000000"/>
        </w:rPr>
        <w:t>故障分类表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3517"/>
        <w:gridCol w:w="4420"/>
      </w:tblGrid>
      <w:tr w:rsidR="00B47DF6" w:rsidRPr="009175ED">
        <w:trPr>
          <w:trHeight w:val="284"/>
        </w:trPr>
        <w:tc>
          <w:tcPr>
            <w:tcW w:w="753" w:type="pct"/>
          </w:tcPr>
          <w:p w:rsidR="00B47DF6" w:rsidRPr="009175ED" w:rsidRDefault="00B47DF6">
            <w:pPr>
              <w:jc w:val="center"/>
              <w:rPr>
                <w:color w:val="000000"/>
                <w:sz w:val="18"/>
              </w:rPr>
            </w:pPr>
            <w:r w:rsidRPr="009175ED">
              <w:rPr>
                <w:rFonts w:hint="eastAsia"/>
                <w:color w:val="000000"/>
                <w:sz w:val="18"/>
              </w:rPr>
              <w:t>故障分类</w:t>
            </w:r>
          </w:p>
        </w:tc>
        <w:tc>
          <w:tcPr>
            <w:tcW w:w="1882" w:type="pct"/>
          </w:tcPr>
          <w:p w:rsidR="00B47DF6" w:rsidRPr="009175ED" w:rsidRDefault="00B47DF6">
            <w:pPr>
              <w:jc w:val="center"/>
              <w:rPr>
                <w:color w:val="000000"/>
                <w:sz w:val="18"/>
              </w:rPr>
            </w:pPr>
            <w:r w:rsidRPr="009175ED">
              <w:rPr>
                <w:rFonts w:hint="eastAsia"/>
                <w:color w:val="000000"/>
                <w:sz w:val="18"/>
              </w:rPr>
              <w:t>故障分类原则</w:t>
            </w:r>
          </w:p>
        </w:tc>
        <w:tc>
          <w:tcPr>
            <w:tcW w:w="2365" w:type="pct"/>
          </w:tcPr>
          <w:p w:rsidR="00B47DF6" w:rsidRPr="009175ED" w:rsidRDefault="00B47DF6">
            <w:pPr>
              <w:jc w:val="center"/>
              <w:rPr>
                <w:color w:val="000000"/>
                <w:sz w:val="18"/>
              </w:rPr>
            </w:pPr>
            <w:r w:rsidRPr="009175ED">
              <w:rPr>
                <w:rFonts w:hint="eastAsia"/>
                <w:color w:val="000000"/>
                <w:sz w:val="18"/>
              </w:rPr>
              <w:t>故障举例</w:t>
            </w:r>
          </w:p>
        </w:tc>
      </w:tr>
      <w:tr w:rsidR="00285017" w:rsidRPr="009175ED">
        <w:trPr>
          <w:trHeight w:val="284"/>
        </w:trPr>
        <w:tc>
          <w:tcPr>
            <w:tcW w:w="753" w:type="pct"/>
            <w:vAlign w:val="center"/>
          </w:tcPr>
          <w:p w:rsidR="00285017" w:rsidRPr="009175ED" w:rsidRDefault="00285017" w:rsidP="00285017">
            <w:pPr>
              <w:jc w:val="center"/>
              <w:rPr>
                <w:color w:val="000000"/>
                <w:sz w:val="18"/>
              </w:rPr>
            </w:pPr>
            <w:r w:rsidRPr="009175ED">
              <w:rPr>
                <w:rFonts w:hint="eastAsia"/>
                <w:color w:val="000000"/>
                <w:sz w:val="18"/>
              </w:rPr>
              <w:t>致命故障</w:t>
            </w:r>
          </w:p>
        </w:tc>
        <w:tc>
          <w:tcPr>
            <w:tcW w:w="1882" w:type="pct"/>
            <w:vAlign w:val="center"/>
          </w:tcPr>
          <w:p w:rsidR="00285017" w:rsidRPr="009175ED" w:rsidRDefault="00285017" w:rsidP="0028501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导致功能完全丧失；危及作业、人身安全或引起重要总成报废</w:t>
            </w:r>
            <w:r w:rsidRPr="009175ED">
              <w:rPr>
                <w:rFonts w:hint="eastAsia"/>
                <w:color w:val="000000"/>
                <w:sz w:val="18"/>
              </w:rPr>
              <w:t>。</w:t>
            </w:r>
          </w:p>
        </w:tc>
        <w:tc>
          <w:tcPr>
            <w:tcW w:w="2365" w:type="pct"/>
            <w:vAlign w:val="center"/>
          </w:tcPr>
          <w:p w:rsidR="00285017" w:rsidRPr="00345BEC" w:rsidRDefault="00FC20E8" w:rsidP="00285017">
            <w:pPr>
              <w:rPr>
                <w:sz w:val="18"/>
                <w:szCs w:val="18"/>
              </w:rPr>
            </w:pPr>
            <w:r w:rsidRPr="00345BEC">
              <w:rPr>
                <w:rFonts w:hint="eastAsia"/>
                <w:sz w:val="18"/>
                <w:szCs w:val="18"/>
              </w:rPr>
              <w:t>漏电</w:t>
            </w:r>
            <w:r w:rsidR="00285017" w:rsidRPr="00345BEC">
              <w:rPr>
                <w:rFonts w:hint="eastAsia"/>
                <w:sz w:val="18"/>
                <w:szCs w:val="18"/>
              </w:rPr>
              <w:t>、</w:t>
            </w:r>
            <w:r w:rsidRPr="00345BEC">
              <w:rPr>
                <w:rFonts w:hint="eastAsia"/>
                <w:sz w:val="18"/>
                <w:szCs w:val="18"/>
              </w:rPr>
              <w:t>电机</w:t>
            </w:r>
            <w:r w:rsidRPr="00345BEC">
              <w:rPr>
                <w:sz w:val="18"/>
                <w:szCs w:val="18"/>
              </w:rPr>
              <w:t>烧毁</w:t>
            </w:r>
            <w:r w:rsidRPr="00345BEC">
              <w:rPr>
                <w:rFonts w:hint="eastAsia"/>
                <w:sz w:val="18"/>
                <w:szCs w:val="18"/>
              </w:rPr>
              <w:t>、</w:t>
            </w:r>
            <w:r w:rsidR="00285017" w:rsidRPr="00345BEC">
              <w:rPr>
                <w:rFonts w:hint="eastAsia"/>
                <w:sz w:val="18"/>
                <w:szCs w:val="18"/>
              </w:rPr>
              <w:t>造成人身伤亡</w:t>
            </w:r>
            <w:r w:rsidRPr="00345BEC">
              <w:rPr>
                <w:rFonts w:hint="eastAsia"/>
                <w:sz w:val="18"/>
                <w:szCs w:val="18"/>
              </w:rPr>
              <w:t>等</w:t>
            </w:r>
            <w:r w:rsidR="00285017" w:rsidRPr="00345BE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85017" w:rsidRPr="009175ED">
        <w:trPr>
          <w:trHeight w:val="284"/>
        </w:trPr>
        <w:tc>
          <w:tcPr>
            <w:tcW w:w="753" w:type="pct"/>
            <w:vAlign w:val="center"/>
          </w:tcPr>
          <w:p w:rsidR="00285017" w:rsidRPr="009175ED" w:rsidRDefault="00285017" w:rsidP="00285017">
            <w:pPr>
              <w:jc w:val="center"/>
              <w:rPr>
                <w:color w:val="000000"/>
                <w:sz w:val="18"/>
              </w:rPr>
            </w:pPr>
            <w:r w:rsidRPr="009175ED">
              <w:rPr>
                <w:rFonts w:hint="eastAsia"/>
                <w:color w:val="000000"/>
                <w:sz w:val="18"/>
              </w:rPr>
              <w:t>严重故障</w:t>
            </w:r>
          </w:p>
        </w:tc>
        <w:tc>
          <w:tcPr>
            <w:tcW w:w="1882" w:type="pct"/>
            <w:vAlign w:val="center"/>
          </w:tcPr>
          <w:p w:rsidR="00285017" w:rsidRPr="009175ED" w:rsidRDefault="00285017" w:rsidP="0028501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导致功能严重下降；</w:t>
            </w:r>
            <w:r w:rsidRPr="009175ED">
              <w:rPr>
                <w:rFonts w:hint="eastAsia"/>
                <w:color w:val="000000"/>
                <w:sz w:val="18"/>
              </w:rPr>
              <w:t>主要零部件</w:t>
            </w:r>
            <w:r>
              <w:rPr>
                <w:rFonts w:hint="eastAsia"/>
                <w:color w:val="000000"/>
                <w:sz w:val="18"/>
              </w:rPr>
              <w:t>损坏、关键部位紧固件损坏。</w:t>
            </w:r>
          </w:p>
        </w:tc>
        <w:tc>
          <w:tcPr>
            <w:tcW w:w="2365" w:type="pct"/>
            <w:vAlign w:val="center"/>
          </w:tcPr>
          <w:p w:rsidR="00285017" w:rsidRPr="00345BEC" w:rsidRDefault="00FC20E8" w:rsidP="00285017">
            <w:pPr>
              <w:rPr>
                <w:sz w:val="18"/>
                <w:szCs w:val="18"/>
              </w:rPr>
            </w:pPr>
            <w:r w:rsidRPr="00345BEC">
              <w:rPr>
                <w:rFonts w:hint="eastAsia"/>
                <w:sz w:val="18"/>
                <w:szCs w:val="18"/>
              </w:rPr>
              <w:t>夹</w:t>
            </w:r>
            <w:r w:rsidRPr="00345BEC">
              <w:rPr>
                <w:sz w:val="18"/>
                <w:szCs w:val="18"/>
              </w:rPr>
              <w:t>持</w:t>
            </w:r>
            <w:r w:rsidRPr="00345BEC">
              <w:rPr>
                <w:rFonts w:hint="eastAsia"/>
                <w:sz w:val="18"/>
                <w:szCs w:val="18"/>
              </w:rPr>
              <w:t>、切</w:t>
            </w:r>
            <w:r w:rsidRPr="00345BEC">
              <w:rPr>
                <w:sz w:val="18"/>
                <w:szCs w:val="18"/>
              </w:rPr>
              <w:t>削</w:t>
            </w:r>
            <w:r w:rsidR="0092360D" w:rsidRPr="00345BEC">
              <w:rPr>
                <w:rFonts w:hint="eastAsia"/>
                <w:sz w:val="18"/>
                <w:szCs w:val="18"/>
              </w:rPr>
              <w:t>、对</w:t>
            </w:r>
            <w:r w:rsidR="0092360D" w:rsidRPr="00345BEC">
              <w:rPr>
                <w:sz w:val="18"/>
                <w:szCs w:val="18"/>
              </w:rPr>
              <w:t>接</w:t>
            </w:r>
            <w:r w:rsidR="00345BEC" w:rsidRPr="00345BEC">
              <w:rPr>
                <w:rFonts w:hint="eastAsia"/>
                <w:sz w:val="18"/>
                <w:szCs w:val="18"/>
              </w:rPr>
              <w:t>、上夹</w:t>
            </w:r>
            <w:r w:rsidRPr="00345BEC">
              <w:rPr>
                <w:sz w:val="18"/>
                <w:szCs w:val="18"/>
              </w:rPr>
              <w:t>等机构</w:t>
            </w:r>
            <w:r w:rsidR="00285017" w:rsidRPr="00345BEC">
              <w:rPr>
                <w:rFonts w:hint="eastAsia"/>
                <w:sz w:val="18"/>
                <w:szCs w:val="18"/>
              </w:rPr>
              <w:t>损坏，无法正常工作。</w:t>
            </w:r>
          </w:p>
        </w:tc>
      </w:tr>
      <w:tr w:rsidR="00285017" w:rsidRPr="009175ED">
        <w:trPr>
          <w:trHeight w:val="284"/>
        </w:trPr>
        <w:tc>
          <w:tcPr>
            <w:tcW w:w="753" w:type="pct"/>
            <w:vAlign w:val="center"/>
          </w:tcPr>
          <w:p w:rsidR="00285017" w:rsidRPr="009175ED" w:rsidRDefault="00285017" w:rsidP="00285017">
            <w:pPr>
              <w:pStyle w:val="afffb"/>
              <w:widowControl w:val="0"/>
              <w:spacing w:before="0" w:line="240" w:lineRule="auto"/>
              <w:rPr>
                <w:rFonts w:ascii="Times New Roman"/>
                <w:color w:val="000000"/>
                <w:kern w:val="2"/>
                <w:sz w:val="18"/>
                <w:szCs w:val="24"/>
              </w:rPr>
            </w:pPr>
            <w:r w:rsidRPr="009175ED">
              <w:rPr>
                <w:rFonts w:ascii="Times New Roman" w:hint="eastAsia"/>
                <w:color w:val="000000"/>
                <w:kern w:val="2"/>
                <w:sz w:val="18"/>
                <w:szCs w:val="24"/>
              </w:rPr>
              <w:t>一般故障</w:t>
            </w:r>
          </w:p>
        </w:tc>
        <w:tc>
          <w:tcPr>
            <w:tcW w:w="1882" w:type="pct"/>
            <w:vAlign w:val="center"/>
          </w:tcPr>
          <w:p w:rsidR="00285017" w:rsidRPr="009175ED" w:rsidRDefault="00285017" w:rsidP="0028501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导致功能下降，不能正常作业；一般零部件和标准件损坏或脱落，通过调整或更换在短时间内可修复</w:t>
            </w:r>
            <w:r w:rsidRPr="009175ED">
              <w:rPr>
                <w:rFonts w:hint="eastAsia"/>
                <w:color w:val="000000"/>
                <w:sz w:val="18"/>
              </w:rPr>
              <w:t>。</w:t>
            </w:r>
          </w:p>
        </w:tc>
        <w:tc>
          <w:tcPr>
            <w:tcW w:w="2365" w:type="pct"/>
            <w:vAlign w:val="center"/>
          </w:tcPr>
          <w:p w:rsidR="00285017" w:rsidRPr="00345BEC" w:rsidRDefault="00285017" w:rsidP="00285017">
            <w:pPr>
              <w:rPr>
                <w:sz w:val="18"/>
                <w:szCs w:val="18"/>
              </w:rPr>
            </w:pPr>
            <w:proofErr w:type="gramStart"/>
            <w:r w:rsidRPr="00345BEC">
              <w:rPr>
                <w:rFonts w:hint="eastAsia"/>
                <w:sz w:val="18"/>
                <w:szCs w:val="18"/>
              </w:rPr>
              <w:t>易损件非正常</w:t>
            </w:r>
            <w:proofErr w:type="gramEnd"/>
            <w:r w:rsidRPr="00345BEC">
              <w:rPr>
                <w:rFonts w:hint="eastAsia"/>
                <w:sz w:val="18"/>
                <w:szCs w:val="18"/>
              </w:rPr>
              <w:t>更换或在短时间内容易排除的故障</w:t>
            </w:r>
            <w:r w:rsidR="00F56389" w:rsidRPr="00345BEC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1E6259" w:rsidRDefault="0083482C" w:rsidP="009337A3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80" w:name="_Toc1141404"/>
      <w:r w:rsidRPr="009175ED">
        <w:rPr>
          <w:rFonts w:hint="eastAsia"/>
          <w:color w:val="000000"/>
        </w:rPr>
        <w:t>综合</w:t>
      </w:r>
      <w:r w:rsidR="00355C2B" w:rsidRPr="009175ED">
        <w:rPr>
          <w:rFonts w:hint="eastAsia"/>
          <w:color w:val="000000"/>
        </w:rPr>
        <w:t>判定规则</w:t>
      </w:r>
      <w:bookmarkEnd w:id="80"/>
    </w:p>
    <w:p w:rsidR="002D4841" w:rsidRPr="00D073B8" w:rsidRDefault="002D4841" w:rsidP="002D4841">
      <w:pPr>
        <w:pStyle w:val="af6"/>
        <w:ind w:left="0"/>
        <w:rPr>
          <w:rFonts w:ascii="宋体" w:eastAsia="宋体"/>
          <w:noProof/>
        </w:rPr>
      </w:pPr>
      <w:bookmarkStart w:id="81" w:name="_Toc173331690"/>
      <w:r w:rsidRPr="009175ED">
        <w:rPr>
          <w:rFonts w:ascii="宋体" w:eastAsia="宋体" w:hint="eastAsia"/>
          <w:noProof/>
          <w:color w:val="000000"/>
        </w:rPr>
        <w:t>产品一致性检查、安全性评价、</w:t>
      </w:r>
      <w:bookmarkStart w:id="82" w:name="_Toc383139256"/>
      <w:r w:rsidRPr="009175ED">
        <w:rPr>
          <w:rFonts w:ascii="宋体" w:eastAsia="宋体" w:hAnsi="宋体" w:hint="eastAsia"/>
          <w:noProof/>
          <w:color w:val="000000"/>
          <w:szCs w:val="21"/>
        </w:rPr>
        <w:t>适用性评价</w:t>
      </w:r>
      <w:bookmarkEnd w:id="82"/>
      <w:r w:rsidRPr="009175ED">
        <w:rPr>
          <w:rFonts w:ascii="宋体" w:eastAsia="宋体" w:hint="eastAsia"/>
          <w:noProof/>
          <w:color w:val="000000"/>
        </w:rPr>
        <w:t>、可靠性评价</w:t>
      </w:r>
      <w:bookmarkEnd w:id="81"/>
      <w:r w:rsidRPr="009175ED">
        <w:rPr>
          <w:rFonts w:ascii="宋体" w:eastAsia="宋体" w:hint="eastAsia"/>
          <w:noProof/>
          <w:color w:val="000000"/>
        </w:rPr>
        <w:t>为一级指标，其包含的各检查项目为二级指标。指标分级与要求</w:t>
      </w:r>
      <w:r w:rsidRPr="00D073B8">
        <w:rPr>
          <w:rFonts w:ascii="宋体" w:eastAsia="宋体" w:hint="eastAsia"/>
          <w:noProof/>
        </w:rPr>
        <w:t>见表</w:t>
      </w:r>
      <w:r w:rsidR="00D073B8" w:rsidRPr="00D073B8">
        <w:rPr>
          <w:rFonts w:ascii="宋体" w:eastAsia="宋体"/>
          <w:noProof/>
        </w:rPr>
        <w:t>4</w:t>
      </w:r>
      <w:r w:rsidRPr="00D073B8">
        <w:rPr>
          <w:rFonts w:ascii="宋体" w:eastAsia="宋体" w:hint="eastAsia"/>
          <w:noProof/>
        </w:rPr>
        <w:t>。</w:t>
      </w:r>
    </w:p>
    <w:p w:rsidR="00B47DF6" w:rsidRPr="00D073B8" w:rsidRDefault="00B47DF6" w:rsidP="00285017">
      <w:pPr>
        <w:pStyle w:val="ab"/>
        <w:tabs>
          <w:tab w:val="left" w:pos="360"/>
        </w:tabs>
        <w:jc w:val="both"/>
      </w:pPr>
      <w:r w:rsidRPr="00D073B8">
        <w:rPr>
          <w:rFonts w:hint="eastAsia"/>
        </w:rPr>
        <w:t>初次鉴定</w:t>
      </w:r>
      <w:r w:rsidR="006F1A82" w:rsidRPr="00D073B8">
        <w:rPr>
          <w:rFonts w:hint="eastAsia"/>
        </w:rPr>
        <w:t>综合</w:t>
      </w:r>
      <w:r w:rsidRPr="00D073B8">
        <w:rPr>
          <w:rFonts w:hint="eastAsia"/>
        </w:rPr>
        <w:t>判定表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6"/>
        <w:gridCol w:w="559"/>
        <w:gridCol w:w="2090"/>
        <w:gridCol w:w="992"/>
        <w:gridCol w:w="4388"/>
      </w:tblGrid>
      <w:tr w:rsidR="00682FB3" w:rsidRPr="00CE294B">
        <w:trPr>
          <w:trHeight w:val="284"/>
        </w:trPr>
        <w:tc>
          <w:tcPr>
            <w:tcW w:w="704" w:type="pct"/>
            <w:vMerge w:val="restart"/>
            <w:vAlign w:val="center"/>
          </w:tcPr>
          <w:p w:rsidR="00682FB3" w:rsidRPr="00CE294B" w:rsidRDefault="00682FB3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一级指标</w:t>
            </w:r>
          </w:p>
        </w:tc>
        <w:tc>
          <w:tcPr>
            <w:tcW w:w="4296" w:type="pct"/>
            <w:gridSpan w:val="4"/>
          </w:tcPr>
          <w:p w:rsidR="00682FB3" w:rsidRPr="00CE294B" w:rsidRDefault="00682FB3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二级指标</w:t>
            </w:r>
          </w:p>
        </w:tc>
      </w:tr>
      <w:tr w:rsidR="00E21665" w:rsidRPr="00CE294B" w:rsidTr="00253FA2">
        <w:trPr>
          <w:trHeight w:val="284"/>
        </w:trPr>
        <w:tc>
          <w:tcPr>
            <w:tcW w:w="704" w:type="pct"/>
            <w:vMerge/>
            <w:vAlign w:val="center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118" w:type="pct"/>
            <w:vAlign w:val="center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项  目</w:t>
            </w:r>
          </w:p>
        </w:tc>
        <w:tc>
          <w:tcPr>
            <w:tcW w:w="531" w:type="pct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单位</w:t>
            </w:r>
          </w:p>
        </w:tc>
        <w:tc>
          <w:tcPr>
            <w:tcW w:w="2348" w:type="pct"/>
            <w:vAlign w:val="center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要求</w:t>
            </w:r>
          </w:p>
        </w:tc>
      </w:tr>
      <w:tr w:rsidR="00E21665" w:rsidRPr="00CE294B" w:rsidTr="00253FA2">
        <w:trPr>
          <w:trHeight w:val="284"/>
        </w:trPr>
        <w:tc>
          <w:tcPr>
            <w:tcW w:w="704" w:type="pct"/>
            <w:vAlign w:val="center"/>
          </w:tcPr>
          <w:p w:rsidR="00805114" w:rsidRPr="00CE294B" w:rsidRDefault="00805114" w:rsidP="00CE294B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一致性检查</w:t>
            </w:r>
          </w:p>
        </w:tc>
        <w:tc>
          <w:tcPr>
            <w:tcW w:w="299" w:type="pct"/>
            <w:vAlign w:val="center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18" w:type="pct"/>
            <w:vAlign w:val="center"/>
          </w:tcPr>
          <w:p w:rsidR="00805114" w:rsidRPr="00CE294B" w:rsidRDefault="00805114" w:rsidP="006D6C83">
            <w:pPr>
              <w:pStyle w:val="aff6"/>
              <w:ind w:firstLineChars="0"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AA21B1">
              <w:rPr>
                <w:rFonts w:hAnsi="宋体" w:hint="eastAsia"/>
                <w:bCs/>
                <w:sz w:val="18"/>
                <w:szCs w:val="18"/>
              </w:rPr>
              <w:t>共检查</w:t>
            </w:r>
            <w:r w:rsidR="006D6C83">
              <w:rPr>
                <w:rFonts w:hAnsi="宋体"/>
                <w:bCs/>
                <w:sz w:val="18"/>
                <w:szCs w:val="18"/>
              </w:rPr>
              <w:t>8</w:t>
            </w:r>
            <w:r w:rsidRPr="00AA21B1">
              <w:rPr>
                <w:rFonts w:hAnsi="宋体" w:hint="eastAsia"/>
                <w:bCs/>
                <w:sz w:val="18"/>
                <w:szCs w:val="18"/>
              </w:rPr>
              <w:t>项（见表</w:t>
            </w:r>
            <w:r w:rsidR="00AA21B1" w:rsidRPr="00AA21B1">
              <w:rPr>
                <w:rFonts w:hAnsi="宋体"/>
                <w:bCs/>
                <w:sz w:val="18"/>
                <w:szCs w:val="18"/>
              </w:rPr>
              <w:t>2</w:t>
            </w:r>
            <w:r w:rsidRPr="00AA21B1">
              <w:rPr>
                <w:rFonts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531" w:type="pct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CE294B">
              <w:rPr>
                <w:rFonts w:hAnsi="宋体" w:hint="eastAsia"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805114" w:rsidRPr="00CE294B" w:rsidRDefault="00805114" w:rsidP="00AA21B1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sz w:val="18"/>
                <w:szCs w:val="18"/>
              </w:rPr>
              <w:t>符合</w:t>
            </w:r>
            <w:r w:rsidR="00A451B8" w:rsidRPr="00CE294B">
              <w:rPr>
                <w:rFonts w:hAnsi="宋体" w:hint="eastAsia"/>
                <w:bCs/>
                <w:sz w:val="18"/>
                <w:szCs w:val="18"/>
              </w:rPr>
              <w:t>本大纲</w:t>
            </w:r>
            <w:r w:rsidR="00A451B8" w:rsidRPr="001B54FB">
              <w:rPr>
                <w:rFonts w:hAnsi="宋体" w:hint="eastAsia"/>
                <w:bCs/>
                <w:color w:val="000000"/>
                <w:sz w:val="18"/>
                <w:szCs w:val="18"/>
              </w:rPr>
              <w:t>表</w:t>
            </w:r>
            <w:r w:rsidR="00AA21B1">
              <w:rPr>
                <w:rFonts w:hAnsi="宋体"/>
                <w:bCs/>
                <w:color w:val="000000"/>
                <w:sz w:val="18"/>
                <w:szCs w:val="18"/>
              </w:rPr>
              <w:t>2</w:t>
            </w:r>
            <w:r w:rsidRPr="00CE294B">
              <w:rPr>
                <w:rFonts w:hAnsi="宋体" w:hint="eastAsia"/>
                <w:sz w:val="18"/>
                <w:szCs w:val="18"/>
              </w:rPr>
              <w:t>要求</w:t>
            </w:r>
          </w:p>
        </w:tc>
      </w:tr>
      <w:tr w:rsidR="00E21665" w:rsidRPr="00CE294B" w:rsidTr="00253FA2">
        <w:trPr>
          <w:trHeight w:val="284"/>
        </w:trPr>
        <w:tc>
          <w:tcPr>
            <w:tcW w:w="704" w:type="pct"/>
            <w:vMerge w:val="restart"/>
            <w:vAlign w:val="center"/>
          </w:tcPr>
          <w:p w:rsidR="00805114" w:rsidRPr="00CE294B" w:rsidRDefault="00805114" w:rsidP="00CE294B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安全性评价</w:t>
            </w:r>
          </w:p>
        </w:tc>
        <w:tc>
          <w:tcPr>
            <w:tcW w:w="299" w:type="pct"/>
            <w:vAlign w:val="center"/>
          </w:tcPr>
          <w:p w:rsidR="00805114" w:rsidRPr="00CE294B" w:rsidRDefault="00805114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18" w:type="pct"/>
            <w:vAlign w:val="center"/>
          </w:tcPr>
          <w:p w:rsidR="00805114" w:rsidRPr="00CE294B" w:rsidRDefault="00AA21B1" w:rsidP="00FC7742">
            <w:pPr>
              <w:pStyle w:val="aff6"/>
              <w:ind w:firstLineChars="0" w:firstLine="0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安全</w:t>
            </w:r>
            <w:r>
              <w:rPr>
                <w:rFonts w:hAnsi="宋体"/>
                <w:bCs/>
                <w:sz w:val="18"/>
                <w:szCs w:val="18"/>
              </w:rPr>
              <w:t>性能</w:t>
            </w:r>
          </w:p>
        </w:tc>
        <w:tc>
          <w:tcPr>
            <w:tcW w:w="531" w:type="pct"/>
          </w:tcPr>
          <w:p w:rsidR="00805114" w:rsidRPr="00CE294B" w:rsidRDefault="00805114" w:rsidP="003430DE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1E6259" w:rsidRPr="00CE294B" w:rsidRDefault="00805114">
            <w:pPr>
              <w:pStyle w:val="aff6"/>
              <w:ind w:firstLineChars="0" w:firstLine="0"/>
              <w:jc w:val="center"/>
              <w:rPr>
                <w:rFonts w:hAnsi="宋体"/>
                <w:bCs/>
                <w:kern w:val="2"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符合</w:t>
            </w:r>
            <w:r w:rsidR="00B53E9B" w:rsidRPr="00CE294B">
              <w:rPr>
                <w:rFonts w:hAnsi="宋体" w:hint="eastAsia"/>
                <w:bCs/>
                <w:sz w:val="18"/>
                <w:szCs w:val="18"/>
              </w:rPr>
              <w:t>本大纲第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E294B">
                <w:rPr>
                  <w:rFonts w:hAnsi="宋体" w:hint="eastAsia"/>
                  <w:bCs/>
                  <w:sz w:val="18"/>
                  <w:szCs w:val="18"/>
                </w:rPr>
                <w:t>4.2.</w:t>
              </w:r>
              <w:r w:rsidR="00B53E9B" w:rsidRPr="00CE294B">
                <w:rPr>
                  <w:rFonts w:hAnsi="宋体" w:hint="eastAsia"/>
                  <w:bCs/>
                  <w:sz w:val="18"/>
                  <w:szCs w:val="18"/>
                </w:rPr>
                <w:t>1</w:t>
              </w:r>
            </w:smartTag>
            <w:r w:rsidRPr="00CE294B">
              <w:rPr>
                <w:rFonts w:hAnsi="宋体" w:hint="eastAsia"/>
                <w:bCs/>
                <w:sz w:val="18"/>
                <w:szCs w:val="18"/>
              </w:rPr>
              <w:t>的要求</w:t>
            </w:r>
          </w:p>
        </w:tc>
      </w:tr>
      <w:tr w:rsidR="00AA21B1" w:rsidRPr="00CE294B" w:rsidTr="00253FA2">
        <w:trPr>
          <w:trHeight w:val="284"/>
        </w:trPr>
        <w:tc>
          <w:tcPr>
            <w:tcW w:w="704" w:type="pct"/>
            <w:vMerge/>
            <w:vAlign w:val="center"/>
          </w:tcPr>
          <w:p w:rsidR="00AA21B1" w:rsidRPr="00CE294B" w:rsidRDefault="00AA21B1" w:rsidP="00CE294B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A21B1" w:rsidRPr="00CE294B" w:rsidRDefault="006B681C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18" w:type="pct"/>
            <w:vAlign w:val="center"/>
          </w:tcPr>
          <w:p w:rsidR="00AA21B1" w:rsidRDefault="00AA21B1" w:rsidP="00FC7742">
            <w:pPr>
              <w:pStyle w:val="aff6"/>
              <w:ind w:firstLineChars="0" w:firstLine="0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安全</w:t>
            </w:r>
            <w:r w:rsidRPr="00CE294B">
              <w:rPr>
                <w:rFonts w:hAnsi="宋体" w:hint="eastAsia"/>
                <w:bCs/>
                <w:sz w:val="18"/>
                <w:szCs w:val="18"/>
              </w:rPr>
              <w:t>防护</w:t>
            </w:r>
          </w:p>
        </w:tc>
        <w:tc>
          <w:tcPr>
            <w:tcW w:w="531" w:type="pct"/>
          </w:tcPr>
          <w:p w:rsidR="00AA21B1" w:rsidRPr="00CE294B" w:rsidRDefault="006B681C" w:rsidP="003430DE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AA21B1" w:rsidRPr="00CE294B" w:rsidRDefault="00AA21B1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符合本大纲第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E294B">
                <w:rPr>
                  <w:rFonts w:hAnsi="宋体" w:hint="eastAsia"/>
                  <w:bCs/>
                  <w:sz w:val="18"/>
                  <w:szCs w:val="18"/>
                </w:rPr>
                <w:t>4.2.2</w:t>
              </w:r>
            </w:smartTag>
            <w:r w:rsidRPr="00CE294B">
              <w:rPr>
                <w:rFonts w:hAnsi="宋体" w:hint="eastAsia"/>
                <w:bCs/>
                <w:sz w:val="18"/>
                <w:szCs w:val="18"/>
              </w:rPr>
              <w:t>的要求</w:t>
            </w:r>
          </w:p>
        </w:tc>
      </w:tr>
      <w:tr w:rsidR="00E21665" w:rsidRPr="00CE294B" w:rsidTr="00253FA2">
        <w:trPr>
          <w:trHeight w:val="284"/>
        </w:trPr>
        <w:tc>
          <w:tcPr>
            <w:tcW w:w="704" w:type="pct"/>
            <w:vMerge/>
            <w:vAlign w:val="center"/>
          </w:tcPr>
          <w:p w:rsidR="00805114" w:rsidRPr="00CE294B" w:rsidRDefault="00805114" w:rsidP="004A04F9">
            <w:pPr>
              <w:pStyle w:val="aff6"/>
              <w:ind w:firstLineChars="111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805114" w:rsidRPr="00CE294B" w:rsidRDefault="006B681C" w:rsidP="004A04F9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3</w:t>
            </w:r>
          </w:p>
        </w:tc>
        <w:tc>
          <w:tcPr>
            <w:tcW w:w="1118" w:type="pct"/>
            <w:vAlign w:val="center"/>
          </w:tcPr>
          <w:p w:rsidR="00805114" w:rsidRPr="00CE294B" w:rsidRDefault="00805114" w:rsidP="00AB575B">
            <w:pPr>
              <w:pStyle w:val="aff6"/>
              <w:ind w:firstLineChars="0" w:firstLine="0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安全</w:t>
            </w:r>
            <w:r w:rsidR="00AB575B" w:rsidRPr="00CE294B">
              <w:rPr>
                <w:rFonts w:hAnsi="宋体" w:hint="eastAsia"/>
                <w:bCs/>
                <w:sz w:val="18"/>
                <w:szCs w:val="18"/>
              </w:rPr>
              <w:t>信息</w:t>
            </w:r>
          </w:p>
        </w:tc>
        <w:tc>
          <w:tcPr>
            <w:tcW w:w="531" w:type="pct"/>
          </w:tcPr>
          <w:p w:rsidR="00805114" w:rsidRPr="00CE294B" w:rsidRDefault="00805114" w:rsidP="003430DE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1E6259" w:rsidRPr="00CE294B" w:rsidRDefault="00B53E9B">
            <w:pPr>
              <w:pStyle w:val="aff6"/>
              <w:ind w:firstLineChars="0" w:firstLine="0"/>
              <w:jc w:val="center"/>
              <w:rPr>
                <w:rFonts w:hAnsi="宋体"/>
                <w:bCs/>
                <w:kern w:val="2"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符合本大纲第</w:t>
            </w:r>
            <w:r w:rsidR="00AA21B1">
              <w:rPr>
                <w:rFonts w:hAnsi="宋体" w:hint="eastAsia"/>
                <w:bCs/>
                <w:sz w:val="18"/>
                <w:szCs w:val="18"/>
              </w:rPr>
              <w:t>4.2.3</w:t>
            </w:r>
            <w:r w:rsidRPr="00CE294B">
              <w:rPr>
                <w:rFonts w:hAnsi="宋体" w:hint="eastAsia"/>
                <w:bCs/>
                <w:sz w:val="18"/>
                <w:szCs w:val="18"/>
              </w:rPr>
              <w:t>的要求</w:t>
            </w:r>
          </w:p>
        </w:tc>
      </w:tr>
      <w:tr w:rsidR="00AB575B" w:rsidRPr="00CE294B" w:rsidTr="00253FA2">
        <w:trPr>
          <w:trHeight w:val="284"/>
        </w:trPr>
        <w:tc>
          <w:tcPr>
            <w:tcW w:w="704" w:type="pct"/>
            <w:vMerge w:val="restart"/>
            <w:vAlign w:val="center"/>
          </w:tcPr>
          <w:p w:rsidR="00AB575B" w:rsidRPr="00CE294B" w:rsidRDefault="00AB575B" w:rsidP="00AB575B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适用性评价</w:t>
            </w:r>
          </w:p>
        </w:tc>
        <w:tc>
          <w:tcPr>
            <w:tcW w:w="299" w:type="pct"/>
            <w:vAlign w:val="center"/>
          </w:tcPr>
          <w:p w:rsidR="00AB575B" w:rsidRPr="00CE294B" w:rsidRDefault="00AB575B" w:rsidP="00AB575B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18" w:type="pct"/>
            <w:vAlign w:val="center"/>
          </w:tcPr>
          <w:p w:rsidR="00AB575B" w:rsidRPr="00172940" w:rsidRDefault="00AA21B1" w:rsidP="00AB575B">
            <w:pPr>
              <w:pStyle w:val="aff6"/>
              <w:ind w:firstLineChars="0" w:firstLine="0"/>
              <w:jc w:val="left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生产</w:t>
            </w:r>
            <w:r>
              <w:rPr>
                <w:rFonts w:ascii="Times New Roman"/>
                <w:bCs/>
                <w:sz w:val="18"/>
                <w:szCs w:val="18"/>
              </w:rPr>
              <w:t>率</w:t>
            </w:r>
          </w:p>
        </w:tc>
        <w:tc>
          <w:tcPr>
            <w:tcW w:w="531" w:type="pct"/>
            <w:vAlign w:val="center"/>
          </w:tcPr>
          <w:p w:rsidR="00AB575B" w:rsidRPr="00562A5F" w:rsidRDefault="006B681C" w:rsidP="00AB575B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株</w:t>
            </w:r>
            <w:r w:rsidR="00AB575B">
              <w:rPr>
                <w:rFonts w:hAnsi="宋体" w:hint="eastAsia"/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h</w:t>
            </w:r>
          </w:p>
        </w:tc>
        <w:tc>
          <w:tcPr>
            <w:tcW w:w="2348" w:type="pct"/>
            <w:vAlign w:val="center"/>
          </w:tcPr>
          <w:p w:rsidR="00AB575B" w:rsidRPr="00562A5F" w:rsidRDefault="00C70861" w:rsidP="00AB57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≥</w:t>
            </w:r>
            <w:r w:rsidR="00AA21B1">
              <w:rPr>
                <w:rFonts w:ascii="宋体" w:hAnsi="宋体"/>
                <w:sz w:val="18"/>
                <w:szCs w:val="18"/>
              </w:rPr>
              <w:t>产品设计值</w:t>
            </w:r>
          </w:p>
        </w:tc>
      </w:tr>
      <w:tr w:rsidR="00A451B8" w:rsidRPr="00CE294B" w:rsidTr="00253FA2">
        <w:trPr>
          <w:trHeight w:val="284"/>
        </w:trPr>
        <w:tc>
          <w:tcPr>
            <w:tcW w:w="704" w:type="pct"/>
            <w:vMerge/>
            <w:vAlign w:val="center"/>
          </w:tcPr>
          <w:p w:rsidR="00A451B8" w:rsidRPr="00CE294B" w:rsidRDefault="00A451B8" w:rsidP="00A451B8">
            <w:pPr>
              <w:pStyle w:val="aff6"/>
              <w:ind w:firstLineChars="111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18" w:type="pct"/>
            <w:vAlign w:val="center"/>
          </w:tcPr>
          <w:p w:rsidR="00A451B8" w:rsidRDefault="00AA21B1" w:rsidP="00A451B8">
            <w:pPr>
              <w:pStyle w:val="aff6"/>
              <w:ind w:firstLineChars="0" w:firstLine="0"/>
              <w:jc w:val="left"/>
              <w:rPr>
                <w:rFonts w:hAnsi="宋体" w:cs="宋体"/>
                <w:bCs/>
                <w:color w:val="C0504D"/>
                <w:sz w:val="18"/>
                <w:szCs w:val="18"/>
              </w:rPr>
            </w:pPr>
            <w:r w:rsidRPr="00253F65">
              <w:rPr>
                <w:rFonts w:ascii="Times New Roman" w:hint="eastAsia"/>
                <w:bCs/>
                <w:sz w:val="18"/>
                <w:szCs w:val="18"/>
              </w:rPr>
              <w:t>嫁接</w:t>
            </w:r>
            <w:r w:rsidRPr="00253F65">
              <w:rPr>
                <w:rFonts w:ascii="Times New Roman"/>
                <w:bCs/>
                <w:sz w:val="18"/>
                <w:szCs w:val="18"/>
              </w:rPr>
              <w:t>成功率</w:t>
            </w:r>
          </w:p>
        </w:tc>
        <w:tc>
          <w:tcPr>
            <w:tcW w:w="531" w:type="pct"/>
            <w:vAlign w:val="center"/>
          </w:tcPr>
          <w:p w:rsidR="00A451B8" w:rsidRPr="00562A5F" w:rsidRDefault="00A451B8" w:rsidP="00A451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A451B8" w:rsidRPr="00562A5F" w:rsidRDefault="00AA21B1" w:rsidP="00A451B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≥</w:t>
            </w:r>
            <w:r>
              <w:rPr>
                <w:rFonts w:hAnsi="宋体" w:hint="eastAsia"/>
                <w:bCs/>
                <w:sz w:val="18"/>
                <w:szCs w:val="18"/>
              </w:rPr>
              <w:t>90</w:t>
            </w:r>
            <w:r w:rsidR="00A451B8" w:rsidRPr="00660A2E">
              <w:rPr>
                <w:rFonts w:ascii="宋体" w:hAnsi="宋体"/>
                <w:bCs/>
                <w:kern w:val="0"/>
                <w:sz w:val="18"/>
                <w:szCs w:val="18"/>
              </w:rPr>
              <w:t>%</w:t>
            </w:r>
          </w:p>
        </w:tc>
      </w:tr>
      <w:tr w:rsidR="00A451B8" w:rsidRPr="00CE294B" w:rsidTr="00253FA2">
        <w:trPr>
          <w:trHeight w:val="284"/>
        </w:trPr>
        <w:tc>
          <w:tcPr>
            <w:tcW w:w="704" w:type="pct"/>
            <w:vMerge/>
            <w:vAlign w:val="center"/>
          </w:tcPr>
          <w:p w:rsidR="00A451B8" w:rsidRPr="00CE294B" w:rsidRDefault="00A451B8" w:rsidP="00A451B8">
            <w:pPr>
              <w:pStyle w:val="aff6"/>
              <w:ind w:firstLineChars="111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451B8" w:rsidRPr="00CE294B" w:rsidRDefault="00AA21B1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3</w:t>
            </w:r>
          </w:p>
        </w:tc>
        <w:tc>
          <w:tcPr>
            <w:tcW w:w="1118" w:type="pct"/>
            <w:vAlign w:val="center"/>
          </w:tcPr>
          <w:p w:rsidR="00A451B8" w:rsidRPr="00CE294B" w:rsidRDefault="00777AB6" w:rsidP="00777AB6">
            <w:pPr>
              <w:pStyle w:val="aff6"/>
              <w:ind w:firstLineChars="0" w:firstLine="0"/>
              <w:jc w:val="left"/>
              <w:rPr>
                <w:rFonts w:hAnsi="宋体"/>
                <w:bCs/>
                <w:kern w:val="2"/>
                <w:sz w:val="18"/>
                <w:szCs w:val="18"/>
              </w:rPr>
            </w:pPr>
            <w:r w:rsidRPr="00CE294B">
              <w:rPr>
                <w:rFonts w:hAnsi="宋体" w:hint="eastAsia"/>
                <w:sz w:val="18"/>
                <w:szCs w:val="18"/>
              </w:rPr>
              <w:t>用户</w:t>
            </w:r>
            <w:r w:rsidR="00A451B8" w:rsidRPr="00CE294B">
              <w:rPr>
                <w:rFonts w:hAnsi="宋体" w:hint="eastAsia"/>
                <w:sz w:val="18"/>
                <w:szCs w:val="18"/>
              </w:rPr>
              <w:t>适用性意见</w:t>
            </w:r>
          </w:p>
        </w:tc>
        <w:tc>
          <w:tcPr>
            <w:tcW w:w="531" w:type="pct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A451B8" w:rsidRPr="00CE294B" w:rsidRDefault="0054214F" w:rsidP="00777AB6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回答“</w:t>
            </w:r>
            <w:r w:rsidR="00052DCD">
              <w:rPr>
                <w:rFonts w:hint="eastAsia"/>
                <w:sz w:val="18"/>
              </w:rPr>
              <w:t>好</w:t>
            </w:r>
            <w:r>
              <w:rPr>
                <w:rFonts w:hint="eastAsia"/>
                <w:sz w:val="18"/>
              </w:rPr>
              <w:t>”、“</w:t>
            </w:r>
            <w:r w:rsidR="00052DCD"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”两项占比不低于</w:t>
            </w:r>
            <w:r>
              <w:rPr>
                <w:sz w:val="18"/>
              </w:rPr>
              <w:t>80%</w:t>
            </w:r>
            <w:r>
              <w:rPr>
                <w:rFonts w:hint="eastAsia"/>
                <w:sz w:val="18"/>
              </w:rPr>
              <w:t>的为合格</w:t>
            </w:r>
          </w:p>
        </w:tc>
      </w:tr>
      <w:tr w:rsidR="00A451B8" w:rsidRPr="00CE294B" w:rsidTr="00253FA2">
        <w:trPr>
          <w:trHeight w:val="284"/>
        </w:trPr>
        <w:tc>
          <w:tcPr>
            <w:tcW w:w="704" w:type="pct"/>
            <w:vMerge w:val="restart"/>
            <w:vAlign w:val="center"/>
          </w:tcPr>
          <w:p w:rsidR="00A451B8" w:rsidRPr="00CE294B" w:rsidRDefault="00A451B8" w:rsidP="00A451B8">
            <w:pPr>
              <w:pStyle w:val="aff6"/>
              <w:adjustRightInd w:val="0"/>
              <w:snapToGrid w:val="0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可靠性评价</w:t>
            </w:r>
          </w:p>
        </w:tc>
        <w:tc>
          <w:tcPr>
            <w:tcW w:w="299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18" w:type="pct"/>
            <w:vAlign w:val="center"/>
          </w:tcPr>
          <w:p w:rsidR="00A451B8" w:rsidRPr="00CE294B" w:rsidRDefault="0054214F" w:rsidP="00A451B8"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有</w:t>
            </w:r>
            <w:r>
              <w:rPr>
                <w:rFonts w:ascii="宋体" w:hAnsi="宋体"/>
                <w:bCs/>
                <w:sz w:val="18"/>
                <w:szCs w:val="18"/>
              </w:rPr>
              <w:t>效度</w:t>
            </w:r>
          </w:p>
        </w:tc>
        <w:tc>
          <w:tcPr>
            <w:tcW w:w="531" w:type="pct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A451B8" w:rsidRPr="00CE294B" w:rsidRDefault="0054214F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≥</w:t>
            </w:r>
            <w:r>
              <w:rPr>
                <w:rFonts w:hAnsi="宋体" w:hint="eastAsia"/>
                <w:bCs/>
                <w:sz w:val="18"/>
                <w:szCs w:val="18"/>
              </w:rPr>
              <w:t>98%</w:t>
            </w:r>
          </w:p>
        </w:tc>
      </w:tr>
      <w:tr w:rsidR="00A451B8" w:rsidRPr="00CE294B" w:rsidTr="00253FA2">
        <w:trPr>
          <w:trHeight w:val="284"/>
        </w:trPr>
        <w:tc>
          <w:tcPr>
            <w:tcW w:w="704" w:type="pct"/>
            <w:vMerge/>
            <w:vAlign w:val="center"/>
          </w:tcPr>
          <w:p w:rsidR="00A451B8" w:rsidRPr="00CE294B" w:rsidRDefault="00A451B8" w:rsidP="00A451B8">
            <w:pPr>
              <w:pStyle w:val="aff6"/>
              <w:ind w:firstLineChars="111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18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用户满意度</w:t>
            </w:r>
          </w:p>
        </w:tc>
        <w:tc>
          <w:tcPr>
            <w:tcW w:w="531" w:type="pct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≥80分</w:t>
            </w:r>
          </w:p>
        </w:tc>
      </w:tr>
      <w:tr w:rsidR="00A451B8" w:rsidRPr="00CE294B" w:rsidTr="00253FA2">
        <w:trPr>
          <w:trHeight w:val="284"/>
        </w:trPr>
        <w:tc>
          <w:tcPr>
            <w:tcW w:w="704" w:type="pct"/>
            <w:vMerge/>
            <w:vAlign w:val="center"/>
          </w:tcPr>
          <w:p w:rsidR="00A451B8" w:rsidRPr="00CE294B" w:rsidRDefault="00A451B8" w:rsidP="00A451B8">
            <w:pPr>
              <w:pStyle w:val="aff6"/>
              <w:ind w:firstLineChars="111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118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CE294B">
              <w:rPr>
                <w:rFonts w:hAnsi="宋体" w:hint="eastAsia"/>
                <w:sz w:val="18"/>
                <w:szCs w:val="18"/>
              </w:rPr>
              <w:t>故障情况</w:t>
            </w:r>
          </w:p>
        </w:tc>
        <w:tc>
          <w:tcPr>
            <w:tcW w:w="531" w:type="pct"/>
            <w:vAlign w:val="center"/>
          </w:tcPr>
          <w:p w:rsidR="00A451B8" w:rsidRPr="00CE294B" w:rsidRDefault="00A451B8" w:rsidP="006B681C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348" w:type="pct"/>
            <w:vAlign w:val="center"/>
          </w:tcPr>
          <w:p w:rsidR="00A451B8" w:rsidRPr="00CE294B" w:rsidRDefault="00A451B8" w:rsidP="00A451B8">
            <w:pPr>
              <w:pStyle w:val="aff6"/>
              <w:ind w:firstLineChars="0"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CE294B">
              <w:rPr>
                <w:rFonts w:hAnsi="宋体" w:hint="eastAsia"/>
                <w:bCs/>
                <w:sz w:val="18"/>
                <w:szCs w:val="18"/>
              </w:rPr>
              <w:t>在生产查定和用户调查中未发生严重故障、致命故障</w:t>
            </w:r>
          </w:p>
        </w:tc>
      </w:tr>
    </w:tbl>
    <w:p w:rsidR="0083482C" w:rsidRPr="00253F65" w:rsidRDefault="002D4841" w:rsidP="00253F65">
      <w:pPr>
        <w:pStyle w:val="af6"/>
        <w:ind w:left="0"/>
        <w:rPr>
          <w:rFonts w:ascii="宋体" w:eastAsia="宋体"/>
          <w:noProof/>
          <w:color w:val="000000"/>
        </w:rPr>
      </w:pPr>
      <w:r w:rsidRPr="009175ED">
        <w:rPr>
          <w:rFonts w:ascii="宋体" w:eastAsia="宋体" w:hAnsi="宋体" w:hint="eastAsia"/>
          <w:noProof/>
          <w:color w:val="000000"/>
        </w:rPr>
        <w:t>一级指标均</w:t>
      </w:r>
      <w:r w:rsidR="002673CD" w:rsidRPr="009175ED">
        <w:rPr>
          <w:rFonts w:ascii="宋体" w:eastAsia="宋体" w:hAnsi="宋体" w:hint="eastAsia"/>
          <w:noProof/>
          <w:color w:val="000000"/>
        </w:rPr>
        <w:t>符合</w:t>
      </w:r>
      <w:r w:rsidRPr="009175ED">
        <w:rPr>
          <w:rFonts w:ascii="宋体" w:eastAsia="宋体" w:hAnsi="宋体" w:hint="eastAsia"/>
          <w:noProof/>
          <w:color w:val="000000"/>
        </w:rPr>
        <w:t>大纲要求时，</w:t>
      </w:r>
      <w:r w:rsidR="00E21665">
        <w:rPr>
          <w:rFonts w:ascii="宋体" w:eastAsia="宋体" w:hAnsi="宋体" w:hint="eastAsia"/>
          <w:noProof/>
          <w:color w:val="000000"/>
        </w:rPr>
        <w:t>产品</w:t>
      </w:r>
      <w:r w:rsidRPr="009175ED">
        <w:rPr>
          <w:rFonts w:ascii="宋体" w:eastAsia="宋体" w:hAnsi="宋体" w:hint="eastAsia"/>
          <w:noProof/>
          <w:color w:val="000000"/>
        </w:rPr>
        <w:t>推广鉴定结论为通过</w:t>
      </w:r>
      <w:r w:rsidR="003B01B2" w:rsidRPr="009175ED">
        <w:rPr>
          <w:rFonts w:ascii="宋体" w:eastAsia="宋体" w:hAnsi="宋体" w:hint="eastAsia"/>
          <w:noProof/>
          <w:color w:val="000000"/>
        </w:rPr>
        <w:t>；</w:t>
      </w:r>
      <w:r w:rsidRPr="009175ED">
        <w:rPr>
          <w:rFonts w:ascii="宋体" w:eastAsia="宋体" w:hAnsi="宋体" w:hint="eastAsia"/>
          <w:noProof/>
          <w:color w:val="000000"/>
        </w:rPr>
        <w:t>否则，</w:t>
      </w:r>
      <w:r w:rsidR="00E21665">
        <w:rPr>
          <w:rFonts w:ascii="宋体" w:eastAsia="宋体" w:hAnsi="宋体" w:hint="eastAsia"/>
          <w:noProof/>
          <w:color w:val="000000"/>
        </w:rPr>
        <w:t>产品</w:t>
      </w:r>
      <w:r w:rsidRPr="009175ED">
        <w:rPr>
          <w:rFonts w:ascii="宋体" w:eastAsia="宋体" w:hAnsi="宋体" w:hint="eastAsia"/>
          <w:noProof/>
          <w:color w:val="000000"/>
        </w:rPr>
        <w:t>推广鉴定结论为不通过。</w:t>
      </w:r>
    </w:p>
    <w:p w:rsidR="001E6259" w:rsidRPr="00D073B8" w:rsidRDefault="00B47DF6" w:rsidP="009337A3">
      <w:pPr>
        <w:pStyle w:val="af4"/>
        <w:spacing w:beforeLines="100" w:before="240" w:afterLines="100" w:after="240"/>
        <w:outlineLvl w:val="0"/>
      </w:pPr>
      <w:bookmarkStart w:id="83" w:name="_Toc1141405"/>
      <w:r w:rsidRPr="00C83625">
        <w:rPr>
          <w:rFonts w:hint="eastAsia"/>
        </w:rPr>
        <w:t>产品变更</w:t>
      </w:r>
      <w:bookmarkEnd w:id="83"/>
    </w:p>
    <w:p w:rsidR="00B47DF6" w:rsidRPr="00D073B8" w:rsidRDefault="00FE2EC6" w:rsidP="00867356">
      <w:pPr>
        <w:pStyle w:val="af5"/>
        <w:spacing w:beforeLines="50" w:before="120" w:afterLines="50" w:after="120"/>
        <w:ind w:left="0"/>
        <w:outlineLvl w:val="1"/>
      </w:pPr>
      <w:bookmarkStart w:id="84" w:name="_Toc446602037"/>
      <w:bookmarkStart w:id="85" w:name="_Toc448950630"/>
      <w:bookmarkStart w:id="86" w:name="_Toc449708880"/>
      <w:bookmarkStart w:id="87" w:name="_Toc449709199"/>
      <w:bookmarkStart w:id="88" w:name="_Toc452449048"/>
      <w:bookmarkStart w:id="89" w:name="_Toc454399259"/>
      <w:bookmarkStart w:id="90" w:name="_Toc454400227"/>
      <w:bookmarkStart w:id="91" w:name="_Toc461442984"/>
      <w:bookmarkStart w:id="92" w:name="_Toc527979262"/>
      <w:bookmarkStart w:id="93" w:name="_Toc1141406"/>
      <w:r w:rsidRPr="00D073B8">
        <w:rPr>
          <w:rFonts w:ascii="宋体" w:eastAsia="宋体" w:hAnsi="宋体" w:hint="eastAsia"/>
          <w:noProof/>
        </w:rPr>
        <w:t>通过推广鉴定的产品，在证书有效期内其产品结构和特征参数变化情形、变化幅度和要求见表</w:t>
      </w:r>
      <w:r w:rsidR="00D073B8" w:rsidRPr="00D073B8">
        <w:rPr>
          <w:rFonts w:ascii="宋体" w:eastAsia="宋体" w:hAnsi="宋体"/>
          <w:noProof/>
        </w:rPr>
        <w:t>5</w:t>
      </w:r>
      <w:r w:rsidRPr="00D073B8">
        <w:rPr>
          <w:rFonts w:ascii="宋体" w:eastAsia="宋体" w:hAnsi="宋体" w:hint="eastAsia"/>
          <w:noProof/>
        </w:rPr>
        <w:t>。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B47DF6" w:rsidRPr="00D073B8" w:rsidRDefault="007F481B" w:rsidP="007F481B">
      <w:pPr>
        <w:pStyle w:val="ab"/>
        <w:numPr>
          <w:ilvl w:val="0"/>
          <w:numId w:val="0"/>
        </w:numPr>
        <w:tabs>
          <w:tab w:val="left" w:pos="360"/>
        </w:tabs>
      </w:pPr>
      <w:r w:rsidRPr="00D073B8">
        <w:rPr>
          <w:rFonts w:hint="eastAsia"/>
        </w:rPr>
        <w:t>表</w:t>
      </w:r>
      <w:r w:rsidR="00D073B8" w:rsidRPr="00D073B8">
        <w:t>5</w:t>
      </w:r>
      <w:r w:rsidRPr="00D073B8">
        <w:t xml:space="preserve">  </w:t>
      </w:r>
      <w:r w:rsidR="0054214F" w:rsidRPr="00D073B8">
        <w:rPr>
          <w:rFonts w:hint="eastAsia"/>
        </w:rPr>
        <w:t>推广</w:t>
      </w:r>
      <w:r w:rsidR="0054214F" w:rsidRPr="00D073B8">
        <w:t>鉴定有效期内</w:t>
      </w:r>
      <w:r w:rsidR="003B01B2" w:rsidRPr="00D073B8">
        <w:rPr>
          <w:rFonts w:hint="eastAsia"/>
        </w:rPr>
        <w:t>产品</w:t>
      </w:r>
      <w:r w:rsidR="0054214F" w:rsidRPr="00D073B8">
        <w:rPr>
          <w:rFonts w:hint="eastAsia"/>
        </w:rPr>
        <w:t>变更允许</w:t>
      </w:r>
      <w:r w:rsidR="003B01B2" w:rsidRPr="00D073B8">
        <w:rPr>
          <w:rFonts w:hint="eastAsia"/>
        </w:rPr>
        <w:t>变化</w:t>
      </w:r>
      <w:r w:rsidRPr="00D073B8">
        <w:rPr>
          <w:rFonts w:hint="eastAsia"/>
        </w:rPr>
        <w:t>的</w:t>
      </w:r>
      <w:r w:rsidRPr="00D073B8">
        <w:t>限制范围及确认方法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329"/>
        <w:gridCol w:w="1662"/>
        <w:gridCol w:w="1798"/>
        <w:gridCol w:w="1766"/>
      </w:tblGrid>
      <w:tr w:rsidR="00D073B8" w:rsidRPr="00D073B8" w:rsidTr="008E5C00">
        <w:trPr>
          <w:trHeight w:val="284"/>
        </w:trPr>
        <w:tc>
          <w:tcPr>
            <w:tcW w:w="423" w:type="pct"/>
            <w:vAlign w:val="center"/>
          </w:tcPr>
          <w:p w:rsidR="00FE2EC6" w:rsidRPr="00D073B8" w:rsidRDefault="00FE2EC6" w:rsidP="009411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81" w:type="pct"/>
            <w:vAlign w:val="center"/>
          </w:tcPr>
          <w:p w:rsidR="00FE2EC6" w:rsidRPr="00D073B8" w:rsidRDefault="00FE2EC6" w:rsidP="009411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z w:val="18"/>
                <w:szCs w:val="18"/>
              </w:rPr>
              <w:t>项目</w:t>
            </w:r>
          </w:p>
        </w:tc>
        <w:tc>
          <w:tcPr>
            <w:tcW w:w="889" w:type="pct"/>
            <w:vAlign w:val="center"/>
          </w:tcPr>
          <w:p w:rsidR="00FE2EC6" w:rsidRPr="00D073B8" w:rsidRDefault="00FE2EC6" w:rsidP="0094119C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变化情形</w:t>
            </w:r>
          </w:p>
        </w:tc>
        <w:tc>
          <w:tcPr>
            <w:tcW w:w="962" w:type="pct"/>
            <w:vAlign w:val="center"/>
          </w:tcPr>
          <w:p w:rsidR="00FE2EC6" w:rsidRPr="00D073B8" w:rsidRDefault="00FE2EC6" w:rsidP="0094119C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变化幅度和要求</w:t>
            </w:r>
          </w:p>
        </w:tc>
        <w:tc>
          <w:tcPr>
            <w:tcW w:w="945" w:type="pct"/>
            <w:vAlign w:val="center"/>
          </w:tcPr>
          <w:p w:rsidR="00FE2EC6" w:rsidRPr="00D073B8" w:rsidRDefault="00FE2EC6" w:rsidP="0094119C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检查方法</w:t>
            </w:r>
          </w:p>
        </w:tc>
      </w:tr>
      <w:tr w:rsidR="006D6C83" w:rsidRPr="00D073B8" w:rsidTr="008E5C00">
        <w:trPr>
          <w:trHeight w:val="284"/>
        </w:trPr>
        <w:tc>
          <w:tcPr>
            <w:tcW w:w="423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1</w:t>
            </w:r>
          </w:p>
        </w:tc>
        <w:tc>
          <w:tcPr>
            <w:tcW w:w="1781" w:type="pct"/>
            <w:vAlign w:val="center"/>
          </w:tcPr>
          <w:p w:rsidR="006D6C83" w:rsidRDefault="006D6C83" w:rsidP="006D6C8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工作状态外形尺寸(长×宽×高)</w:t>
            </w:r>
          </w:p>
        </w:tc>
        <w:tc>
          <w:tcPr>
            <w:tcW w:w="889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允许变化</w:t>
            </w:r>
          </w:p>
        </w:tc>
        <w:tc>
          <w:tcPr>
            <w:tcW w:w="962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变化幅度≤</w:t>
            </w:r>
            <w:r w:rsidRPr="00D073B8">
              <w:rPr>
                <w:spacing w:val="20"/>
                <w:sz w:val="18"/>
                <w:szCs w:val="18"/>
              </w:rPr>
              <w:t>10%</w:t>
            </w:r>
          </w:p>
        </w:tc>
        <w:tc>
          <w:tcPr>
            <w:tcW w:w="945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测量</w:t>
            </w:r>
          </w:p>
        </w:tc>
      </w:tr>
      <w:tr w:rsidR="006D6C83" w:rsidRPr="00D073B8" w:rsidTr="008E5C00">
        <w:trPr>
          <w:trHeight w:val="284"/>
        </w:trPr>
        <w:tc>
          <w:tcPr>
            <w:tcW w:w="423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1781" w:type="pct"/>
            <w:vAlign w:val="center"/>
          </w:tcPr>
          <w:p w:rsidR="006D6C83" w:rsidRPr="00BD6419" w:rsidRDefault="006D6C83" w:rsidP="006D6C8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BD6419">
              <w:rPr>
                <w:rFonts w:ascii="宋体" w:hAnsi="宋体" w:hint="eastAsia"/>
                <w:sz w:val="18"/>
                <w:szCs w:val="18"/>
              </w:rPr>
              <w:t>电压</w:t>
            </w:r>
          </w:p>
        </w:tc>
        <w:tc>
          <w:tcPr>
            <w:tcW w:w="889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不允许变化</w:t>
            </w:r>
          </w:p>
        </w:tc>
        <w:tc>
          <w:tcPr>
            <w:tcW w:w="962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/</w:t>
            </w:r>
          </w:p>
        </w:tc>
        <w:tc>
          <w:tcPr>
            <w:tcW w:w="945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</w:rPr>
              <w:t>/</w:t>
            </w:r>
          </w:p>
        </w:tc>
      </w:tr>
      <w:tr w:rsidR="006D6C83" w:rsidRPr="00D073B8" w:rsidTr="008E5C00">
        <w:trPr>
          <w:trHeight w:val="284"/>
        </w:trPr>
        <w:tc>
          <w:tcPr>
            <w:tcW w:w="423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1781" w:type="pct"/>
            <w:vAlign w:val="center"/>
          </w:tcPr>
          <w:p w:rsidR="006D6C83" w:rsidRDefault="006D6C83" w:rsidP="006D6C8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配套</w:t>
            </w:r>
            <w:r>
              <w:rPr>
                <w:rFonts w:ascii="宋体" w:hAnsi="宋体"/>
                <w:sz w:val="18"/>
                <w:szCs w:val="18"/>
              </w:rPr>
              <w:t>总功率</w:t>
            </w:r>
          </w:p>
        </w:tc>
        <w:tc>
          <w:tcPr>
            <w:tcW w:w="889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不允许变化</w:t>
            </w:r>
          </w:p>
        </w:tc>
        <w:tc>
          <w:tcPr>
            <w:tcW w:w="962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/</w:t>
            </w:r>
          </w:p>
        </w:tc>
        <w:tc>
          <w:tcPr>
            <w:tcW w:w="945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</w:rPr>
              <w:t>/</w:t>
            </w:r>
          </w:p>
        </w:tc>
      </w:tr>
      <w:tr w:rsidR="006D6C83" w:rsidRPr="00D073B8" w:rsidTr="008E5C00">
        <w:trPr>
          <w:trHeight w:val="284"/>
        </w:trPr>
        <w:tc>
          <w:tcPr>
            <w:tcW w:w="423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1781" w:type="pct"/>
            <w:vAlign w:val="center"/>
          </w:tcPr>
          <w:p w:rsidR="006D6C83" w:rsidRPr="00BD6419" w:rsidRDefault="006D6C83" w:rsidP="006D6C8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嫁接方式</w:t>
            </w:r>
          </w:p>
        </w:tc>
        <w:tc>
          <w:tcPr>
            <w:tcW w:w="889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不允许变化</w:t>
            </w:r>
          </w:p>
        </w:tc>
        <w:tc>
          <w:tcPr>
            <w:tcW w:w="962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/</w:t>
            </w:r>
          </w:p>
        </w:tc>
        <w:tc>
          <w:tcPr>
            <w:tcW w:w="945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</w:rPr>
              <w:t>/</w:t>
            </w:r>
          </w:p>
        </w:tc>
      </w:tr>
      <w:tr w:rsidR="006D6C83" w:rsidRPr="00D073B8" w:rsidTr="008E5C00">
        <w:trPr>
          <w:trHeight w:val="284"/>
        </w:trPr>
        <w:tc>
          <w:tcPr>
            <w:tcW w:w="423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781" w:type="pct"/>
            <w:vAlign w:val="center"/>
          </w:tcPr>
          <w:p w:rsidR="006D6C83" w:rsidRPr="002820AC" w:rsidRDefault="006D6C83" w:rsidP="006D6C83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2820AC">
              <w:rPr>
                <w:rFonts w:ascii="宋体" w:hAnsi="宋体" w:hint="eastAsia"/>
                <w:color w:val="000000"/>
                <w:sz w:val="18"/>
                <w:szCs w:val="18"/>
              </w:rPr>
              <w:t>嫁接</w:t>
            </w:r>
            <w:proofErr w:type="gramStart"/>
            <w:r w:rsidRPr="002820AC">
              <w:rPr>
                <w:rFonts w:ascii="宋体" w:hAnsi="宋体" w:hint="eastAsia"/>
                <w:color w:val="000000"/>
                <w:sz w:val="18"/>
                <w:szCs w:val="18"/>
              </w:rPr>
              <w:t>臂数量</w:t>
            </w:r>
            <w:proofErr w:type="gramEnd"/>
          </w:p>
        </w:tc>
        <w:tc>
          <w:tcPr>
            <w:tcW w:w="889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不允许变化</w:t>
            </w:r>
          </w:p>
        </w:tc>
        <w:tc>
          <w:tcPr>
            <w:tcW w:w="962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/</w:t>
            </w:r>
          </w:p>
        </w:tc>
        <w:tc>
          <w:tcPr>
            <w:tcW w:w="945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6D6C83" w:rsidRPr="00D073B8" w:rsidTr="008E5C00">
        <w:trPr>
          <w:trHeight w:val="284"/>
        </w:trPr>
        <w:tc>
          <w:tcPr>
            <w:tcW w:w="423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1781" w:type="pct"/>
            <w:vAlign w:val="center"/>
          </w:tcPr>
          <w:p w:rsidR="006D6C83" w:rsidRPr="00BD6419" w:rsidRDefault="006D6C83" w:rsidP="006D6C8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工作部件驱动形式</w:t>
            </w:r>
          </w:p>
        </w:tc>
        <w:tc>
          <w:tcPr>
            <w:tcW w:w="889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不允许变化</w:t>
            </w:r>
          </w:p>
        </w:tc>
        <w:tc>
          <w:tcPr>
            <w:tcW w:w="962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/</w:t>
            </w:r>
          </w:p>
        </w:tc>
        <w:tc>
          <w:tcPr>
            <w:tcW w:w="945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6D6C83" w:rsidRPr="00D073B8" w:rsidTr="008E5C00">
        <w:trPr>
          <w:trHeight w:val="284"/>
        </w:trPr>
        <w:tc>
          <w:tcPr>
            <w:tcW w:w="423" w:type="pct"/>
            <w:vAlign w:val="center"/>
          </w:tcPr>
          <w:p w:rsidR="006D6C83" w:rsidRPr="00D073B8" w:rsidRDefault="006D6C83" w:rsidP="006D6C8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073B8"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1781" w:type="pct"/>
            <w:vAlign w:val="center"/>
          </w:tcPr>
          <w:p w:rsidR="006D6C83" w:rsidRPr="00BD6419" w:rsidRDefault="006D6C83" w:rsidP="006D6C8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气源</w:t>
            </w:r>
            <w:r>
              <w:rPr>
                <w:rFonts w:ascii="宋体" w:hAnsi="宋体"/>
                <w:sz w:val="18"/>
                <w:szCs w:val="18"/>
              </w:rPr>
              <w:t>压力</w:t>
            </w:r>
          </w:p>
        </w:tc>
        <w:tc>
          <w:tcPr>
            <w:tcW w:w="889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不允许变化</w:t>
            </w:r>
          </w:p>
        </w:tc>
        <w:tc>
          <w:tcPr>
            <w:tcW w:w="962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pacing w:val="20"/>
                <w:sz w:val="18"/>
                <w:szCs w:val="18"/>
              </w:rPr>
              <w:t>/</w:t>
            </w:r>
          </w:p>
        </w:tc>
        <w:tc>
          <w:tcPr>
            <w:tcW w:w="945" w:type="pct"/>
            <w:vAlign w:val="center"/>
          </w:tcPr>
          <w:p w:rsidR="006D6C83" w:rsidRPr="00D073B8" w:rsidRDefault="006D6C83" w:rsidP="006D6C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073B8"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</w:tbl>
    <w:p w:rsidR="00B47DF6" w:rsidRPr="00D073B8" w:rsidRDefault="00FE2EC6" w:rsidP="00867356">
      <w:pPr>
        <w:pStyle w:val="af5"/>
        <w:spacing w:beforeLines="50" w:before="120" w:afterLines="50" w:after="120"/>
        <w:ind w:left="0"/>
        <w:outlineLvl w:val="1"/>
      </w:pPr>
      <w:bookmarkStart w:id="94" w:name="_Toc446602038"/>
      <w:bookmarkStart w:id="95" w:name="_Toc448950631"/>
      <w:bookmarkStart w:id="96" w:name="_Toc449708881"/>
      <w:bookmarkStart w:id="97" w:name="_Toc449709200"/>
      <w:bookmarkStart w:id="98" w:name="_Toc452449049"/>
      <w:bookmarkStart w:id="99" w:name="_Toc454399260"/>
      <w:bookmarkStart w:id="100" w:name="_Toc454400228"/>
      <w:bookmarkStart w:id="101" w:name="_Toc461442985"/>
      <w:bookmarkStart w:id="102" w:name="_Toc527979263"/>
      <w:bookmarkStart w:id="103" w:name="_Toc1141407"/>
      <w:r w:rsidRPr="00D073B8">
        <w:rPr>
          <w:rFonts w:ascii="宋体" w:eastAsia="宋体" w:hAnsi="宋体" w:hint="eastAsia"/>
          <w:noProof/>
        </w:rPr>
        <w:t>产品结构和特征参数的变更符合表</w:t>
      </w:r>
      <w:r w:rsidR="00D073B8" w:rsidRPr="00D073B8">
        <w:rPr>
          <w:rFonts w:ascii="宋体" w:eastAsia="宋体" w:hAnsi="宋体"/>
          <w:noProof/>
        </w:rPr>
        <w:t>5</w:t>
      </w:r>
      <w:r w:rsidRPr="00D073B8">
        <w:rPr>
          <w:rFonts w:ascii="宋体" w:eastAsia="宋体" w:hAnsi="宋体" w:hint="eastAsia"/>
          <w:noProof/>
        </w:rPr>
        <w:t>要求的，企业自主变更并保存变更批准文件。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50564C" w:rsidRPr="00D073B8" w:rsidRDefault="0050564C" w:rsidP="00867356">
      <w:pPr>
        <w:pStyle w:val="af5"/>
        <w:spacing w:beforeLines="50" w:before="120" w:afterLines="50" w:after="120"/>
        <w:ind w:left="0"/>
        <w:outlineLvl w:val="1"/>
        <w:rPr>
          <w:rFonts w:ascii="宋体" w:eastAsia="宋体" w:hAnsi="宋体"/>
          <w:noProof/>
        </w:rPr>
      </w:pPr>
      <w:bookmarkStart w:id="104" w:name="_Toc527979264"/>
      <w:bookmarkStart w:id="105" w:name="_Toc1141408"/>
      <w:r w:rsidRPr="00D073B8">
        <w:rPr>
          <w:rFonts w:ascii="宋体" w:eastAsia="宋体" w:hAnsi="宋体" w:hint="eastAsia"/>
          <w:noProof/>
        </w:rPr>
        <w:t>未列入表</w:t>
      </w:r>
      <w:r w:rsidR="00D073B8" w:rsidRPr="00D073B8">
        <w:rPr>
          <w:rFonts w:ascii="宋体" w:eastAsia="宋体" w:hAnsi="宋体"/>
          <w:noProof/>
        </w:rPr>
        <w:t>5</w:t>
      </w:r>
      <w:r w:rsidRPr="00D073B8">
        <w:rPr>
          <w:rFonts w:ascii="宋体" w:eastAsia="宋体" w:hAnsi="宋体" w:hint="eastAsia"/>
          <w:noProof/>
        </w:rPr>
        <w:t>的产品结构和特征参数，允许企业自主变更。</w:t>
      </w:r>
      <w:bookmarkEnd w:id="104"/>
      <w:bookmarkEnd w:id="105"/>
    </w:p>
    <w:p w:rsidR="004116D3" w:rsidRPr="004C61BC" w:rsidRDefault="00FE2EC6" w:rsidP="00382424">
      <w:pPr>
        <w:pStyle w:val="af5"/>
        <w:spacing w:beforeLines="50" w:before="120" w:afterLines="50" w:after="120"/>
        <w:ind w:left="0"/>
        <w:outlineLvl w:val="1"/>
        <w:rPr>
          <w:color w:val="000000"/>
        </w:rPr>
      </w:pPr>
      <w:bookmarkStart w:id="106" w:name="_Toc452449050"/>
      <w:bookmarkStart w:id="107" w:name="_Toc454399261"/>
      <w:bookmarkStart w:id="108" w:name="_Toc454400229"/>
      <w:bookmarkStart w:id="109" w:name="_Toc461442986"/>
      <w:bookmarkStart w:id="110" w:name="_Toc527979265"/>
      <w:bookmarkStart w:id="111" w:name="_Toc1141409"/>
      <w:r w:rsidRPr="00D073B8">
        <w:rPr>
          <w:rFonts w:ascii="宋体" w:eastAsia="宋体" w:hAnsi="宋体" w:hint="eastAsia"/>
          <w:noProof/>
        </w:rPr>
        <w:t>因执行国家法律法规提出的新要求或强制性标准</w:t>
      </w:r>
      <w:r w:rsidR="00C35B42">
        <w:rPr>
          <w:rFonts w:ascii="宋体" w:eastAsia="宋体" w:hAnsi="宋体" w:hint="eastAsia"/>
          <w:noProof/>
        </w:rPr>
        <w:t>规定的</w:t>
      </w:r>
      <w:r w:rsidRPr="00D073B8">
        <w:rPr>
          <w:rFonts w:ascii="宋体" w:eastAsia="宋体" w:hAnsi="宋体" w:hint="eastAsia"/>
          <w:noProof/>
        </w:rPr>
        <w:t>新要求而造成产品结构和特征</w:t>
      </w:r>
      <w:r w:rsidRPr="00867356">
        <w:rPr>
          <w:rFonts w:ascii="宋体" w:eastAsia="宋体" w:hAnsi="宋体" w:hint="eastAsia"/>
          <w:noProof/>
        </w:rPr>
        <w:t>参数</w:t>
      </w:r>
      <w:r w:rsidR="00C35B42">
        <w:rPr>
          <w:rFonts w:ascii="宋体" w:eastAsia="宋体" w:hAnsi="宋体" w:hint="eastAsia"/>
          <w:noProof/>
        </w:rPr>
        <w:t>发生</w:t>
      </w:r>
      <w:r w:rsidRPr="00867356">
        <w:rPr>
          <w:rFonts w:ascii="宋体" w:eastAsia="宋体" w:hAnsi="宋体" w:hint="eastAsia"/>
          <w:noProof/>
        </w:rPr>
        <w:t>变化，与表</w:t>
      </w:r>
      <w:r w:rsidR="00397151">
        <w:rPr>
          <w:rFonts w:ascii="宋体" w:eastAsia="宋体" w:hAnsi="宋体"/>
          <w:noProof/>
        </w:rPr>
        <w:t>5</w:t>
      </w:r>
      <w:r w:rsidRPr="00867356">
        <w:rPr>
          <w:rFonts w:ascii="宋体" w:eastAsia="宋体" w:hAnsi="宋体" w:hint="eastAsia"/>
          <w:noProof/>
        </w:rPr>
        <w:t>要求不一致的，应申报变更确认</w:t>
      </w:r>
      <w:bookmarkEnd w:id="106"/>
      <w:r w:rsidR="00632C23" w:rsidRPr="00867356">
        <w:rPr>
          <w:rFonts w:ascii="宋体" w:eastAsia="宋体" w:hAnsi="宋体" w:hint="eastAsia"/>
          <w:noProof/>
        </w:rPr>
        <w:t>。</w:t>
      </w:r>
      <w:bookmarkStart w:id="112" w:name="_Toc226517685"/>
      <w:bookmarkEnd w:id="107"/>
      <w:bookmarkEnd w:id="108"/>
      <w:bookmarkEnd w:id="109"/>
      <w:bookmarkEnd w:id="110"/>
      <w:bookmarkEnd w:id="111"/>
      <w:r w:rsidR="00B47DF6" w:rsidRPr="009175ED">
        <w:rPr>
          <w:color w:val="000000"/>
        </w:rPr>
        <w:br w:type="page"/>
      </w:r>
      <w:bookmarkStart w:id="113" w:name="_Toc242935852"/>
      <w:bookmarkStart w:id="114" w:name="_Toc222300512"/>
      <w:bookmarkStart w:id="115" w:name="_Toc390950143"/>
      <w:bookmarkStart w:id="116" w:name="_Toc446398963"/>
      <w:bookmarkStart w:id="117" w:name="_Toc183453403"/>
      <w:bookmarkStart w:id="118" w:name="_Toc436606695"/>
      <w:bookmarkStart w:id="119" w:name="_Toc234233990"/>
      <w:bookmarkStart w:id="120" w:name="_Toc223343486"/>
      <w:bookmarkStart w:id="121" w:name="_Toc234227230"/>
      <w:bookmarkStart w:id="122" w:name="_Toc175130128"/>
      <w:bookmarkStart w:id="123" w:name="_Toc226517686"/>
      <w:bookmarkStart w:id="124" w:name="_Toc387326971"/>
      <w:bookmarkStart w:id="125" w:name="_Toc226517711"/>
      <w:bookmarkStart w:id="126" w:name="_Toc454399268"/>
      <w:bookmarkStart w:id="127" w:name="_Toc454400238"/>
      <w:bookmarkStart w:id="128" w:name="_Toc461442995"/>
      <w:bookmarkEnd w:id="112"/>
    </w:p>
    <w:p w:rsidR="00E230CD" w:rsidRDefault="00E230CD" w:rsidP="009C0957">
      <w:pPr>
        <w:pStyle w:val="aff6"/>
        <w:ind w:firstLineChars="0" w:firstLine="0"/>
        <w:jc w:val="center"/>
        <w:outlineLvl w:val="0"/>
        <w:rPr>
          <w:rFonts w:ascii="黑体" w:eastAsia="黑体" w:hAnsi="黑体"/>
          <w:color w:val="000000"/>
        </w:rPr>
      </w:pPr>
      <w:bookmarkStart w:id="129" w:name="_Toc1141410"/>
      <w:bookmarkStart w:id="130" w:name="_Toc467672952"/>
      <w:bookmarkStart w:id="131" w:name="_Toc467827529"/>
      <w:bookmarkStart w:id="132" w:name="_Toc473971412"/>
      <w:bookmarkStart w:id="133" w:name="_Toc474746112"/>
      <w:r>
        <w:rPr>
          <w:rFonts w:ascii="黑体" w:eastAsia="黑体" w:hAnsi="黑体" w:hint="eastAsia"/>
          <w:color w:val="000000"/>
        </w:rPr>
        <w:lastRenderedPageBreak/>
        <w:t>附</w:t>
      </w:r>
      <w:r>
        <w:rPr>
          <w:rFonts w:ascii="黑体" w:eastAsia="黑体" w:hAnsi="黑体"/>
          <w:color w:val="000000"/>
        </w:rPr>
        <w:t>录</w:t>
      </w:r>
      <w:r>
        <w:rPr>
          <w:rFonts w:ascii="黑体" w:eastAsia="黑体" w:hAnsi="黑体" w:hint="eastAsia"/>
          <w:color w:val="000000"/>
        </w:rPr>
        <w:t>A</w:t>
      </w:r>
      <w:bookmarkEnd w:id="129"/>
      <w:r>
        <w:rPr>
          <w:rFonts w:ascii="黑体" w:eastAsia="黑体" w:hAnsi="黑体" w:hint="eastAsia"/>
          <w:color w:val="000000"/>
        </w:rPr>
        <w:t xml:space="preserve"> </w:t>
      </w:r>
    </w:p>
    <w:p w:rsidR="004116D3" w:rsidRDefault="00B47DF6" w:rsidP="009C0957">
      <w:pPr>
        <w:pStyle w:val="aff6"/>
        <w:ind w:firstLineChars="0" w:firstLine="0"/>
        <w:jc w:val="center"/>
        <w:outlineLvl w:val="0"/>
        <w:rPr>
          <w:rFonts w:ascii="黑体" w:eastAsia="黑体" w:hAnsi="黑体"/>
          <w:color w:val="000000"/>
        </w:rPr>
      </w:pPr>
      <w:bookmarkStart w:id="134" w:name="_Toc527979267"/>
      <w:bookmarkStart w:id="135" w:name="_Toc1141411"/>
      <w:r w:rsidRPr="009175ED">
        <w:rPr>
          <w:rFonts w:ascii="黑体" w:eastAsia="黑体" w:hAnsi="黑体" w:hint="eastAsia"/>
          <w:color w:val="000000"/>
        </w:rPr>
        <w:t>（规范性附录）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30"/>
      <w:bookmarkEnd w:id="131"/>
      <w:bookmarkEnd w:id="132"/>
      <w:bookmarkEnd w:id="133"/>
      <w:bookmarkEnd w:id="134"/>
      <w:bookmarkEnd w:id="135"/>
    </w:p>
    <w:p w:rsidR="00B47DF6" w:rsidRPr="00164D40" w:rsidRDefault="005C38DB" w:rsidP="009C0957">
      <w:pPr>
        <w:pStyle w:val="aff6"/>
        <w:ind w:firstLineChars="0" w:firstLine="0"/>
        <w:jc w:val="center"/>
        <w:outlineLvl w:val="0"/>
        <w:rPr>
          <w:rFonts w:ascii="黑体" w:eastAsia="黑体" w:hAnsi="黑体"/>
          <w:color w:val="000000"/>
        </w:rPr>
      </w:pPr>
      <w:bookmarkStart w:id="136" w:name="_Toc527979268"/>
      <w:bookmarkStart w:id="137" w:name="_Toc1141412"/>
      <w:r>
        <w:rPr>
          <w:rFonts w:ascii="黑体" w:eastAsia="黑体" w:hAnsi="黑体" w:hint="eastAsia"/>
          <w:color w:val="000000"/>
        </w:rPr>
        <w:t>产品规格表</w:t>
      </w:r>
      <w:bookmarkEnd w:id="136"/>
      <w:bookmarkEnd w:id="137"/>
    </w:p>
    <w:tbl>
      <w:tblPr>
        <w:tblW w:w="94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203"/>
        <w:gridCol w:w="1305"/>
        <w:gridCol w:w="4026"/>
      </w:tblGrid>
      <w:tr w:rsidR="00164D40" w:rsidTr="00253F65">
        <w:trPr>
          <w:cantSplit/>
          <w:trHeight w:val="618"/>
        </w:trPr>
        <w:tc>
          <w:tcPr>
            <w:tcW w:w="948" w:type="dxa"/>
            <w:vAlign w:val="center"/>
          </w:tcPr>
          <w:p w:rsidR="00164D40" w:rsidRDefault="00164D40" w:rsidP="00495395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3203" w:type="dxa"/>
            <w:vAlign w:val="center"/>
          </w:tcPr>
          <w:p w:rsidR="00164D40" w:rsidRDefault="00164D40" w:rsidP="00495395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       目</w:t>
            </w:r>
          </w:p>
        </w:tc>
        <w:tc>
          <w:tcPr>
            <w:tcW w:w="1305" w:type="dxa"/>
            <w:vAlign w:val="center"/>
          </w:tcPr>
          <w:p w:rsidR="00164D40" w:rsidRDefault="00164D40" w:rsidP="00495395">
            <w:pPr>
              <w:spacing w:line="340" w:lineRule="exact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单 位</w:t>
            </w:r>
          </w:p>
        </w:tc>
        <w:tc>
          <w:tcPr>
            <w:tcW w:w="4026" w:type="dxa"/>
            <w:vAlign w:val="center"/>
          </w:tcPr>
          <w:p w:rsidR="00164D40" w:rsidRDefault="00164D40" w:rsidP="00495395">
            <w:pPr>
              <w:spacing w:line="340" w:lineRule="exact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ascii="宋体" w:hAnsi="宋体" w:hint="eastAsia"/>
                <w:spacing w:val="20"/>
                <w:sz w:val="18"/>
                <w:szCs w:val="18"/>
              </w:rPr>
              <w:t>设计值</w:t>
            </w:r>
          </w:p>
        </w:tc>
      </w:tr>
      <w:tr w:rsidR="00164D40" w:rsidTr="00253F65">
        <w:trPr>
          <w:cantSplit/>
          <w:trHeight w:val="618"/>
        </w:trPr>
        <w:tc>
          <w:tcPr>
            <w:tcW w:w="948" w:type="dxa"/>
            <w:vAlign w:val="center"/>
          </w:tcPr>
          <w:p w:rsidR="00164D40" w:rsidRPr="00172940" w:rsidRDefault="00164D40" w:rsidP="00495395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1</w:t>
            </w:r>
          </w:p>
        </w:tc>
        <w:tc>
          <w:tcPr>
            <w:tcW w:w="3203" w:type="dxa"/>
            <w:vAlign w:val="center"/>
          </w:tcPr>
          <w:p w:rsidR="00164D40" w:rsidRPr="00172940" w:rsidRDefault="00A52F14" w:rsidP="00A52F1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规格</w:t>
            </w:r>
            <w:r w:rsidR="00164D40" w:rsidRPr="00172940">
              <w:rPr>
                <w:rFonts w:hAnsi="宋体"/>
                <w:sz w:val="18"/>
                <w:szCs w:val="18"/>
              </w:rPr>
              <w:t>型号</w:t>
            </w:r>
          </w:p>
        </w:tc>
        <w:tc>
          <w:tcPr>
            <w:tcW w:w="1305" w:type="dxa"/>
            <w:vAlign w:val="center"/>
          </w:tcPr>
          <w:p w:rsidR="00164D40" w:rsidRPr="00172940" w:rsidRDefault="00164D40" w:rsidP="00495395">
            <w:pPr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/</w:t>
            </w:r>
          </w:p>
        </w:tc>
        <w:tc>
          <w:tcPr>
            <w:tcW w:w="4026" w:type="dxa"/>
            <w:vAlign w:val="center"/>
          </w:tcPr>
          <w:p w:rsidR="00164D40" w:rsidRPr="00172940" w:rsidRDefault="00164D40" w:rsidP="003F5128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397151" w:rsidTr="00397151">
        <w:trPr>
          <w:cantSplit/>
          <w:trHeight w:val="618"/>
        </w:trPr>
        <w:tc>
          <w:tcPr>
            <w:tcW w:w="948" w:type="dxa"/>
            <w:shd w:val="clear" w:color="auto" w:fill="auto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z w:val="18"/>
                <w:szCs w:val="18"/>
                <w:highlight w:val="green"/>
              </w:rPr>
            </w:pPr>
            <w:r w:rsidRPr="00172940">
              <w:rPr>
                <w:sz w:val="18"/>
                <w:szCs w:val="18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397151" w:rsidRDefault="00397151" w:rsidP="0039715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工作状态外形尺寸(长×宽×高)</w:t>
            </w:r>
          </w:p>
        </w:tc>
        <w:tc>
          <w:tcPr>
            <w:tcW w:w="1305" w:type="dxa"/>
            <w:vAlign w:val="center"/>
          </w:tcPr>
          <w:p w:rsidR="00397151" w:rsidRPr="00172940" w:rsidRDefault="00397151" w:rsidP="00397151">
            <w:pPr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mm</w:t>
            </w:r>
          </w:p>
        </w:tc>
        <w:tc>
          <w:tcPr>
            <w:tcW w:w="4026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397151" w:rsidTr="00397151">
        <w:trPr>
          <w:cantSplit/>
          <w:trHeight w:val="618"/>
        </w:trPr>
        <w:tc>
          <w:tcPr>
            <w:tcW w:w="948" w:type="dxa"/>
            <w:shd w:val="clear" w:color="auto" w:fill="auto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pacing w:val="-10"/>
                <w:sz w:val="18"/>
                <w:szCs w:val="18"/>
              </w:rPr>
            </w:pPr>
            <w:r w:rsidRPr="00172940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397151" w:rsidRPr="00BD6419" w:rsidRDefault="00397151" w:rsidP="0039715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BD6419">
              <w:rPr>
                <w:rFonts w:ascii="宋体" w:hAnsi="宋体" w:hint="eastAsia"/>
                <w:sz w:val="18"/>
                <w:szCs w:val="18"/>
              </w:rPr>
              <w:t>电压</w:t>
            </w:r>
          </w:p>
        </w:tc>
        <w:tc>
          <w:tcPr>
            <w:tcW w:w="1305" w:type="dxa"/>
            <w:vAlign w:val="center"/>
          </w:tcPr>
          <w:p w:rsidR="00397151" w:rsidRPr="00172940" w:rsidRDefault="00397151" w:rsidP="00397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026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397151" w:rsidTr="00397151">
        <w:trPr>
          <w:cantSplit/>
          <w:trHeight w:val="618"/>
        </w:trPr>
        <w:tc>
          <w:tcPr>
            <w:tcW w:w="948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pacing w:val="-10"/>
                <w:sz w:val="18"/>
                <w:szCs w:val="18"/>
              </w:rPr>
            </w:pPr>
            <w:r w:rsidRPr="00172940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3203" w:type="dxa"/>
            <w:vAlign w:val="center"/>
          </w:tcPr>
          <w:p w:rsidR="00397151" w:rsidRDefault="00397151" w:rsidP="0039715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配套</w:t>
            </w:r>
            <w:r>
              <w:rPr>
                <w:rFonts w:ascii="宋体" w:hAnsi="宋体"/>
                <w:sz w:val="18"/>
                <w:szCs w:val="18"/>
              </w:rPr>
              <w:t>总功率</w:t>
            </w:r>
          </w:p>
        </w:tc>
        <w:tc>
          <w:tcPr>
            <w:tcW w:w="1305" w:type="dxa"/>
            <w:vAlign w:val="center"/>
          </w:tcPr>
          <w:p w:rsidR="00397151" w:rsidRPr="007078CD" w:rsidRDefault="00397151" w:rsidP="00397151">
            <w:pPr>
              <w:jc w:val="center"/>
              <w:rPr>
                <w:sz w:val="18"/>
                <w:szCs w:val="18"/>
              </w:rPr>
            </w:pPr>
            <w:r w:rsidRPr="00172940">
              <w:rPr>
                <w:kern w:val="0"/>
                <w:sz w:val="18"/>
                <w:szCs w:val="18"/>
              </w:rPr>
              <w:t>kW</w:t>
            </w:r>
          </w:p>
        </w:tc>
        <w:tc>
          <w:tcPr>
            <w:tcW w:w="4026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397151" w:rsidTr="00397151">
        <w:trPr>
          <w:cantSplit/>
          <w:trHeight w:val="618"/>
        </w:trPr>
        <w:tc>
          <w:tcPr>
            <w:tcW w:w="948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5</w:t>
            </w:r>
          </w:p>
        </w:tc>
        <w:tc>
          <w:tcPr>
            <w:tcW w:w="3203" w:type="dxa"/>
            <w:vAlign w:val="center"/>
          </w:tcPr>
          <w:p w:rsidR="00397151" w:rsidRPr="00BD6419" w:rsidRDefault="00397151" w:rsidP="0039715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嫁接方式</w:t>
            </w:r>
          </w:p>
        </w:tc>
        <w:tc>
          <w:tcPr>
            <w:tcW w:w="1305" w:type="dxa"/>
            <w:vAlign w:val="center"/>
          </w:tcPr>
          <w:p w:rsidR="00397151" w:rsidRPr="00172940" w:rsidRDefault="00397151" w:rsidP="00397151">
            <w:pPr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/</w:t>
            </w:r>
          </w:p>
        </w:tc>
        <w:tc>
          <w:tcPr>
            <w:tcW w:w="4026" w:type="dxa"/>
            <w:vAlign w:val="center"/>
          </w:tcPr>
          <w:p w:rsidR="00F35202" w:rsidRPr="00CD6DBF" w:rsidRDefault="000B0007" w:rsidP="00FF7968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  <w:r w:rsidRPr="00CD6DBF">
              <w:rPr>
                <w:rFonts w:hAnsi="宋体" w:cs="Courier New" w:hint="eastAsia"/>
                <w:sz w:val="18"/>
                <w:szCs w:val="18"/>
              </w:rPr>
              <w:t>□</w:t>
            </w:r>
            <w:r w:rsidR="00C55DB0" w:rsidRPr="00CD6DBF">
              <w:rPr>
                <w:rFonts w:hint="eastAsia"/>
                <w:spacing w:val="20"/>
                <w:sz w:val="18"/>
                <w:szCs w:val="18"/>
              </w:rPr>
              <w:t>贴</w:t>
            </w:r>
            <w:r w:rsidR="00C55DB0" w:rsidRPr="00CD6DBF">
              <w:rPr>
                <w:spacing w:val="20"/>
                <w:sz w:val="18"/>
                <w:szCs w:val="18"/>
              </w:rPr>
              <w:t>接</w:t>
            </w:r>
            <w:r w:rsidR="00FF7968" w:rsidRPr="00CD6DBF">
              <w:rPr>
                <w:rFonts w:hint="eastAsia"/>
                <w:spacing w:val="20"/>
                <w:sz w:val="18"/>
                <w:szCs w:val="18"/>
              </w:rPr>
              <w:t>法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>□套</w:t>
            </w:r>
            <w:r w:rsidR="00FF7968" w:rsidRPr="00CD6DBF">
              <w:rPr>
                <w:rFonts w:hAnsi="宋体" w:cs="Courier New"/>
                <w:sz w:val="18"/>
                <w:szCs w:val="18"/>
              </w:rPr>
              <w:t>管法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 xml:space="preserve"> 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>□平</w:t>
            </w:r>
            <w:r w:rsidR="00FF7968" w:rsidRPr="00CD6DBF">
              <w:rPr>
                <w:rFonts w:hAnsi="宋体" w:cs="Courier New"/>
                <w:sz w:val="18"/>
                <w:szCs w:val="18"/>
              </w:rPr>
              <w:t>接法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 xml:space="preserve"> </w:t>
            </w:r>
            <w:r w:rsidRPr="00CD6DBF">
              <w:rPr>
                <w:rFonts w:hAnsi="宋体" w:cs="Courier New" w:hint="eastAsia"/>
                <w:sz w:val="18"/>
                <w:szCs w:val="18"/>
              </w:rPr>
              <w:t>□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>插</w:t>
            </w:r>
            <w:r w:rsidRPr="00CD6DBF">
              <w:rPr>
                <w:spacing w:val="20"/>
                <w:sz w:val="18"/>
                <w:szCs w:val="18"/>
              </w:rPr>
              <w:t>接</w:t>
            </w:r>
            <w:r w:rsidR="00FF7968" w:rsidRPr="00CD6DBF">
              <w:rPr>
                <w:rFonts w:hint="eastAsia"/>
                <w:spacing w:val="20"/>
                <w:sz w:val="18"/>
                <w:szCs w:val="18"/>
              </w:rPr>
              <w:t>法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</w:p>
          <w:p w:rsidR="00FF7968" w:rsidRPr="00CD6DBF" w:rsidRDefault="000B0007" w:rsidP="00FF7968">
            <w:pPr>
              <w:spacing w:line="340" w:lineRule="exact"/>
              <w:jc w:val="center"/>
              <w:rPr>
                <w:rFonts w:hAnsi="宋体" w:cs="Courier New"/>
                <w:sz w:val="18"/>
                <w:szCs w:val="18"/>
              </w:rPr>
            </w:pPr>
            <w:r w:rsidRPr="00CD6DBF">
              <w:rPr>
                <w:rFonts w:hAnsi="宋体" w:cs="Courier New" w:hint="eastAsia"/>
                <w:sz w:val="18"/>
                <w:szCs w:val="18"/>
              </w:rPr>
              <w:t>□</w:t>
            </w:r>
            <w:r w:rsidR="00C55DB0" w:rsidRPr="00CD6DBF">
              <w:rPr>
                <w:rFonts w:hAnsi="宋体" w:cs="Courier New" w:hint="eastAsia"/>
                <w:sz w:val="18"/>
                <w:szCs w:val="18"/>
              </w:rPr>
              <w:t>劈</w:t>
            </w:r>
            <w:r w:rsidR="00C55DB0" w:rsidRPr="00CD6DBF">
              <w:rPr>
                <w:rFonts w:hAnsi="宋体" w:cs="Courier New"/>
                <w:sz w:val="18"/>
                <w:szCs w:val="18"/>
              </w:rPr>
              <w:t>接法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 xml:space="preserve"> 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>□靠</w:t>
            </w:r>
            <w:r w:rsidR="00FF7968" w:rsidRPr="00CD6DBF">
              <w:rPr>
                <w:rFonts w:hAnsi="宋体" w:cs="Courier New"/>
                <w:sz w:val="18"/>
                <w:szCs w:val="18"/>
              </w:rPr>
              <w:t>接法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 xml:space="preserve"> </w:t>
            </w:r>
            <w:r w:rsidR="00FF7968" w:rsidRPr="00CD6DBF">
              <w:rPr>
                <w:rFonts w:hAnsi="宋体" w:cs="Courier New"/>
                <w:sz w:val="18"/>
                <w:szCs w:val="18"/>
              </w:rPr>
              <w:t xml:space="preserve"> </w:t>
            </w:r>
            <w:r w:rsidR="00FF7968" w:rsidRPr="00CD6DBF">
              <w:rPr>
                <w:rFonts w:hAnsi="宋体" w:cs="Courier New" w:hint="eastAsia"/>
                <w:sz w:val="18"/>
                <w:szCs w:val="18"/>
              </w:rPr>
              <w:t>□其他</w:t>
            </w:r>
          </w:p>
        </w:tc>
      </w:tr>
      <w:tr w:rsidR="00397151" w:rsidTr="00397151">
        <w:trPr>
          <w:cantSplit/>
          <w:trHeight w:val="618"/>
        </w:trPr>
        <w:tc>
          <w:tcPr>
            <w:tcW w:w="948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6</w:t>
            </w:r>
          </w:p>
        </w:tc>
        <w:tc>
          <w:tcPr>
            <w:tcW w:w="3203" w:type="dxa"/>
            <w:vAlign w:val="center"/>
          </w:tcPr>
          <w:p w:rsidR="00397151" w:rsidRPr="002820AC" w:rsidRDefault="00397151" w:rsidP="00397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820AC">
              <w:rPr>
                <w:rFonts w:ascii="宋体" w:hAnsi="宋体" w:hint="eastAsia"/>
                <w:color w:val="000000"/>
                <w:sz w:val="18"/>
                <w:szCs w:val="18"/>
              </w:rPr>
              <w:t>嫁接</w:t>
            </w:r>
            <w:proofErr w:type="gramStart"/>
            <w:r w:rsidRPr="002820AC">
              <w:rPr>
                <w:rFonts w:ascii="宋体" w:hAnsi="宋体" w:hint="eastAsia"/>
                <w:color w:val="000000"/>
                <w:sz w:val="18"/>
                <w:szCs w:val="18"/>
              </w:rPr>
              <w:t>臂数量</w:t>
            </w:r>
            <w:proofErr w:type="gramEnd"/>
          </w:p>
        </w:tc>
        <w:tc>
          <w:tcPr>
            <w:tcW w:w="1305" w:type="dxa"/>
            <w:vAlign w:val="center"/>
          </w:tcPr>
          <w:p w:rsidR="00397151" w:rsidRPr="007078CD" w:rsidRDefault="00397151" w:rsidP="00397151">
            <w:pPr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/</w:t>
            </w:r>
          </w:p>
        </w:tc>
        <w:tc>
          <w:tcPr>
            <w:tcW w:w="4026" w:type="dxa"/>
            <w:vAlign w:val="center"/>
          </w:tcPr>
          <w:p w:rsidR="00397151" w:rsidRPr="00CD6DBF" w:rsidRDefault="00397151" w:rsidP="00397151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397151" w:rsidTr="00397151">
        <w:trPr>
          <w:cantSplit/>
          <w:trHeight w:val="618"/>
        </w:trPr>
        <w:tc>
          <w:tcPr>
            <w:tcW w:w="948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7</w:t>
            </w:r>
          </w:p>
        </w:tc>
        <w:tc>
          <w:tcPr>
            <w:tcW w:w="3203" w:type="dxa"/>
            <w:vAlign w:val="center"/>
          </w:tcPr>
          <w:p w:rsidR="00397151" w:rsidRPr="00BD6419" w:rsidRDefault="00397151" w:rsidP="0039715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工作部件驱动形式</w:t>
            </w:r>
          </w:p>
        </w:tc>
        <w:tc>
          <w:tcPr>
            <w:tcW w:w="1305" w:type="dxa"/>
            <w:vAlign w:val="center"/>
          </w:tcPr>
          <w:p w:rsidR="00397151" w:rsidRPr="00172940" w:rsidRDefault="00397151" w:rsidP="00397151">
            <w:pPr>
              <w:jc w:val="center"/>
              <w:rPr>
                <w:kern w:val="0"/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/</w:t>
            </w:r>
          </w:p>
        </w:tc>
        <w:tc>
          <w:tcPr>
            <w:tcW w:w="4026" w:type="dxa"/>
            <w:vAlign w:val="center"/>
          </w:tcPr>
          <w:p w:rsidR="00397151" w:rsidRPr="00CD6DBF" w:rsidRDefault="000B0007" w:rsidP="00397151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  <w:r w:rsidRPr="00CD6DBF">
              <w:rPr>
                <w:rFonts w:hAnsi="宋体" w:cs="Courier New" w:hint="eastAsia"/>
                <w:sz w:val="18"/>
                <w:szCs w:val="18"/>
              </w:rPr>
              <w:t>□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>气</w:t>
            </w:r>
            <w:r w:rsidRPr="00CD6DBF">
              <w:rPr>
                <w:spacing w:val="20"/>
                <w:sz w:val="18"/>
                <w:szCs w:val="18"/>
              </w:rPr>
              <w:t>动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CD6DBF">
              <w:rPr>
                <w:rFonts w:hAnsi="宋体" w:cs="Courier New" w:hint="eastAsia"/>
                <w:sz w:val="18"/>
                <w:szCs w:val="18"/>
              </w:rPr>
              <w:t>□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>电</w:t>
            </w:r>
            <w:r w:rsidRPr="00CD6DBF">
              <w:rPr>
                <w:spacing w:val="20"/>
                <w:sz w:val="18"/>
                <w:szCs w:val="18"/>
              </w:rPr>
              <w:t>动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CD6DBF">
              <w:rPr>
                <w:rFonts w:hAnsi="宋体" w:cs="Courier New" w:hint="eastAsia"/>
                <w:sz w:val="18"/>
                <w:szCs w:val="18"/>
              </w:rPr>
              <w:t>□</w:t>
            </w:r>
            <w:r w:rsidRPr="00CD6DBF">
              <w:rPr>
                <w:rFonts w:hint="eastAsia"/>
                <w:spacing w:val="20"/>
                <w:sz w:val="18"/>
                <w:szCs w:val="18"/>
              </w:rPr>
              <w:t>其他</w:t>
            </w:r>
          </w:p>
        </w:tc>
      </w:tr>
      <w:tr w:rsidR="00397151" w:rsidTr="00397151">
        <w:trPr>
          <w:cantSplit/>
          <w:trHeight w:val="618"/>
        </w:trPr>
        <w:tc>
          <w:tcPr>
            <w:tcW w:w="948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72940">
              <w:rPr>
                <w:sz w:val="18"/>
                <w:szCs w:val="18"/>
              </w:rPr>
              <w:t>8</w:t>
            </w:r>
          </w:p>
        </w:tc>
        <w:tc>
          <w:tcPr>
            <w:tcW w:w="3203" w:type="dxa"/>
            <w:vAlign w:val="center"/>
          </w:tcPr>
          <w:p w:rsidR="00397151" w:rsidRPr="00BD6419" w:rsidRDefault="00397151" w:rsidP="0039715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气源</w:t>
            </w:r>
            <w:r>
              <w:rPr>
                <w:rFonts w:ascii="宋体" w:hAnsi="宋体"/>
                <w:sz w:val="18"/>
                <w:szCs w:val="18"/>
              </w:rPr>
              <w:t>压力</w:t>
            </w:r>
          </w:p>
        </w:tc>
        <w:tc>
          <w:tcPr>
            <w:tcW w:w="1305" w:type="dxa"/>
            <w:vAlign w:val="center"/>
          </w:tcPr>
          <w:p w:rsidR="00397151" w:rsidRPr="00172940" w:rsidRDefault="00397151" w:rsidP="003971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4026" w:type="dxa"/>
            <w:vAlign w:val="center"/>
          </w:tcPr>
          <w:p w:rsidR="00397151" w:rsidRPr="00172940" w:rsidRDefault="00397151" w:rsidP="00397151">
            <w:pPr>
              <w:spacing w:line="340" w:lineRule="exact"/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397151" w:rsidTr="00253F65">
        <w:trPr>
          <w:cantSplit/>
          <w:trHeight w:val="618"/>
        </w:trPr>
        <w:tc>
          <w:tcPr>
            <w:tcW w:w="9482" w:type="dxa"/>
            <w:gridSpan w:val="4"/>
          </w:tcPr>
          <w:p w:rsidR="00397151" w:rsidRPr="00172940" w:rsidRDefault="00397151" w:rsidP="00397151">
            <w:pPr>
              <w:spacing w:line="340" w:lineRule="exact"/>
              <w:rPr>
                <w:spacing w:val="20"/>
                <w:sz w:val="18"/>
                <w:szCs w:val="18"/>
              </w:rPr>
            </w:pPr>
            <w:r w:rsidRPr="003C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注：</w:t>
            </w:r>
            <w:r w:rsidRPr="003C0EF8">
              <w:rPr>
                <w:rFonts w:hAnsi="宋体" w:hint="eastAsia"/>
                <w:color w:val="000000"/>
                <w:sz w:val="18"/>
                <w:szCs w:val="18"/>
              </w:rPr>
              <w:t>本表需按申报机型的实际情况进行填写，所测机型未涉及的参数用“</w:t>
            </w:r>
            <w:r w:rsidRPr="003C0EF8"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 w:rsidRPr="003C0EF8">
              <w:rPr>
                <w:rFonts w:hAnsi="宋体" w:hint="eastAsia"/>
                <w:color w:val="000000"/>
                <w:sz w:val="18"/>
                <w:szCs w:val="18"/>
              </w:rPr>
              <w:t>”填写。</w:t>
            </w:r>
          </w:p>
        </w:tc>
      </w:tr>
    </w:tbl>
    <w:p w:rsidR="00164D40" w:rsidRPr="009175ED" w:rsidRDefault="00164D40" w:rsidP="006F287E">
      <w:pPr>
        <w:pStyle w:val="aff6"/>
        <w:ind w:firstLineChars="0" w:firstLine="0"/>
        <w:rPr>
          <w:color w:val="000000"/>
        </w:rPr>
      </w:pPr>
    </w:p>
    <w:p w:rsidR="00B47DF6" w:rsidRPr="009175ED" w:rsidRDefault="00B47DF6" w:rsidP="00C169CD">
      <w:pPr>
        <w:pStyle w:val="aff6"/>
        <w:ind w:firstLine="420"/>
        <w:rPr>
          <w:color w:val="000000"/>
        </w:rPr>
      </w:pPr>
      <w:bookmarkStart w:id="138" w:name="_Toc387326972"/>
      <w:bookmarkStart w:id="139" w:name="_Toc242935853"/>
      <w:bookmarkStart w:id="140" w:name="_Toc390950144"/>
      <w:bookmarkStart w:id="141" w:name="_Toc446398964"/>
      <w:bookmarkStart w:id="142" w:name="_Toc436606696"/>
      <w:bookmarkStart w:id="143" w:name="_Toc453069452"/>
      <w:bookmarkStart w:id="144" w:name="_Toc454399269"/>
      <w:bookmarkStart w:id="145" w:name="_Toc454400239"/>
      <w:bookmarkStart w:id="146" w:name="_Toc461442996"/>
      <w:r w:rsidRPr="009175ED">
        <w:rPr>
          <w:rFonts w:hint="eastAsia"/>
          <w:color w:val="000000"/>
        </w:rPr>
        <w:t>企业负责人：                       （公章）                        年    月    日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1955A4" w:rsidRPr="009175ED" w:rsidRDefault="001955A4" w:rsidP="0094119C">
      <w:pPr>
        <w:pStyle w:val="ac"/>
        <w:numPr>
          <w:ilvl w:val="0"/>
          <w:numId w:val="0"/>
        </w:numPr>
        <w:spacing w:before="0" w:after="0"/>
        <w:outlineLvl w:val="8"/>
        <w:rPr>
          <w:color w:val="000000"/>
        </w:rPr>
      </w:pPr>
    </w:p>
    <w:p w:rsidR="004116D3" w:rsidRDefault="001955A4" w:rsidP="004116D3">
      <w:pPr>
        <w:pStyle w:val="ad"/>
        <w:numPr>
          <w:ilvl w:val="0"/>
          <w:numId w:val="0"/>
        </w:numPr>
        <w:spacing w:beforeLines="0" w:afterLines="0"/>
        <w:jc w:val="center"/>
        <w:outlineLvl w:val="0"/>
        <w:rPr>
          <w:rFonts w:hAnsi="黑体"/>
          <w:color w:val="000000"/>
        </w:rPr>
      </w:pPr>
      <w:r w:rsidRPr="009175ED">
        <w:rPr>
          <w:color w:val="000000"/>
        </w:rPr>
        <w:br w:type="page"/>
      </w:r>
      <w:bookmarkStart w:id="147" w:name="_Toc226517687"/>
      <w:bookmarkStart w:id="148" w:name="_Toc1141413"/>
      <w:r w:rsidR="00B47DF6" w:rsidRPr="009175ED">
        <w:rPr>
          <w:rFonts w:hAnsi="黑体" w:hint="eastAsia"/>
          <w:color w:val="000000"/>
        </w:rPr>
        <w:lastRenderedPageBreak/>
        <w:t>附录</w:t>
      </w:r>
      <w:bookmarkEnd w:id="147"/>
      <w:r w:rsidR="005476A2" w:rsidRPr="009175ED">
        <w:rPr>
          <w:rFonts w:hAnsi="黑体" w:hint="eastAsia"/>
          <w:color w:val="000000"/>
        </w:rPr>
        <w:t>B</w:t>
      </w:r>
      <w:bookmarkStart w:id="149" w:name="_Toc226517713"/>
      <w:bookmarkStart w:id="150" w:name="_Toc223343488"/>
      <w:bookmarkStart w:id="151" w:name="_Toc387326974"/>
      <w:bookmarkStart w:id="152" w:name="_Toc226517688"/>
      <w:bookmarkStart w:id="153" w:name="_Toc390950148"/>
      <w:bookmarkStart w:id="154" w:name="_Toc234233994"/>
      <w:bookmarkStart w:id="155" w:name="_Toc234227232"/>
      <w:bookmarkStart w:id="156" w:name="_Toc183453405"/>
      <w:bookmarkStart w:id="157" w:name="_Toc446398968"/>
      <w:bookmarkStart w:id="158" w:name="_Toc436606700"/>
      <w:bookmarkStart w:id="159" w:name="_Toc242935855"/>
      <w:bookmarkStart w:id="160" w:name="_Toc222300516"/>
      <w:bookmarkStart w:id="161" w:name="_Toc453069456"/>
      <w:bookmarkStart w:id="162" w:name="_Toc454399271"/>
      <w:bookmarkStart w:id="163" w:name="_Toc454400241"/>
      <w:bookmarkStart w:id="164" w:name="_Toc461442998"/>
      <w:bookmarkEnd w:id="148"/>
    </w:p>
    <w:p w:rsidR="00320422" w:rsidRPr="009175ED" w:rsidRDefault="00B47DF6" w:rsidP="004116D3">
      <w:pPr>
        <w:pStyle w:val="ad"/>
        <w:numPr>
          <w:ilvl w:val="0"/>
          <w:numId w:val="0"/>
        </w:numPr>
        <w:spacing w:beforeLines="0" w:afterLines="0"/>
        <w:jc w:val="center"/>
        <w:outlineLvl w:val="0"/>
        <w:rPr>
          <w:rFonts w:hAnsi="黑体"/>
          <w:color w:val="000000"/>
        </w:rPr>
      </w:pPr>
      <w:bookmarkStart w:id="165" w:name="_Toc467672955"/>
      <w:bookmarkStart w:id="166" w:name="_Toc467827532"/>
      <w:bookmarkStart w:id="167" w:name="_Toc473971415"/>
      <w:bookmarkStart w:id="168" w:name="_Toc474746115"/>
      <w:bookmarkStart w:id="169" w:name="_Toc527979270"/>
      <w:bookmarkStart w:id="170" w:name="_Toc1141414"/>
      <w:r w:rsidRPr="009175ED">
        <w:rPr>
          <w:rFonts w:hAnsi="黑体" w:hint="eastAsia"/>
          <w:color w:val="000000"/>
        </w:rPr>
        <w:t>（规范性附录）</w:t>
      </w:r>
      <w:bookmarkStart w:id="171" w:name="_Toc234233995"/>
      <w:bookmarkStart w:id="172" w:name="_Toc436606701"/>
      <w:bookmarkStart w:id="173" w:name="_Toc242935856"/>
      <w:bookmarkStart w:id="174" w:name="_Toc234227233"/>
      <w:bookmarkStart w:id="175" w:name="_Toc390950149"/>
      <w:bookmarkStart w:id="176" w:name="_Toc226517714"/>
      <w:bookmarkStart w:id="177" w:name="_Toc387326975"/>
      <w:bookmarkStart w:id="178" w:name="_Toc226517689"/>
      <w:bookmarkStart w:id="179" w:name="_Toc446398969"/>
      <w:bookmarkStart w:id="180" w:name="_Toc453069457"/>
      <w:bookmarkStart w:id="181" w:name="_Toc454399272"/>
      <w:bookmarkStart w:id="182" w:name="_Toc454400242"/>
      <w:bookmarkStart w:id="183" w:name="_Toc461442999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B47DF6" w:rsidRPr="009175ED" w:rsidRDefault="00B47DF6" w:rsidP="004116D3">
      <w:pPr>
        <w:pStyle w:val="ad"/>
        <w:numPr>
          <w:ilvl w:val="0"/>
          <w:numId w:val="0"/>
        </w:numPr>
        <w:spacing w:beforeLines="0" w:afterLines="0"/>
        <w:jc w:val="center"/>
        <w:outlineLvl w:val="0"/>
        <w:rPr>
          <w:rFonts w:hAnsi="黑体"/>
          <w:color w:val="000000"/>
        </w:rPr>
      </w:pPr>
      <w:bookmarkStart w:id="184" w:name="_Toc467672956"/>
      <w:bookmarkStart w:id="185" w:name="_Toc467827533"/>
      <w:bookmarkStart w:id="186" w:name="_Toc473971416"/>
      <w:bookmarkStart w:id="187" w:name="_Toc474746116"/>
      <w:bookmarkStart w:id="188" w:name="_Toc527979271"/>
      <w:bookmarkStart w:id="189" w:name="_Toc1141415"/>
      <w:r w:rsidRPr="009175ED">
        <w:rPr>
          <w:rFonts w:hAnsi="黑体" w:hint="eastAsia"/>
          <w:color w:val="000000"/>
        </w:rPr>
        <w:t>用户</w:t>
      </w:r>
      <w:r w:rsidR="005C38DB">
        <w:rPr>
          <w:rFonts w:hAnsi="黑体" w:hint="eastAsia"/>
          <w:color w:val="000000"/>
        </w:rPr>
        <w:t>意见</w:t>
      </w:r>
      <w:r w:rsidRPr="009175ED">
        <w:rPr>
          <w:rFonts w:hAnsi="黑体" w:hint="eastAsia"/>
          <w:color w:val="000000"/>
        </w:rPr>
        <w:t>调查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="007712F5" w:rsidRPr="009175ED">
        <w:rPr>
          <w:rFonts w:hAnsi="黑体" w:hint="eastAsia"/>
          <w:color w:val="000000"/>
        </w:rPr>
        <w:t>记录表</w:t>
      </w:r>
      <w:bookmarkEnd w:id="184"/>
      <w:bookmarkEnd w:id="185"/>
      <w:bookmarkEnd w:id="186"/>
      <w:bookmarkEnd w:id="187"/>
      <w:bookmarkEnd w:id="188"/>
      <w:bookmarkEnd w:id="189"/>
    </w:p>
    <w:p w:rsidR="00F15FDC" w:rsidRPr="003C0EF8" w:rsidRDefault="004116D3" w:rsidP="005D23AF">
      <w:pPr>
        <w:pStyle w:val="aff6"/>
        <w:ind w:firstLineChars="0" w:firstLine="0"/>
        <w:jc w:val="left"/>
        <w:rPr>
          <w:color w:val="000000"/>
          <w:szCs w:val="21"/>
        </w:rPr>
      </w:pPr>
      <w:bookmarkStart w:id="190" w:name="_Toc170786007"/>
      <w:r w:rsidRPr="003C0EF8">
        <w:rPr>
          <w:rFonts w:hint="eastAsia"/>
          <w:color w:val="000000"/>
          <w:szCs w:val="21"/>
        </w:rPr>
        <w:t xml:space="preserve">调查单位：                   </w:t>
      </w:r>
      <w:r w:rsidR="005D23AF" w:rsidRPr="003C0EF8">
        <w:rPr>
          <w:rFonts w:hint="eastAsia"/>
          <w:color w:val="000000"/>
          <w:szCs w:val="21"/>
        </w:rPr>
        <w:t xml:space="preserve">       调查人：              </w:t>
      </w:r>
      <w:r w:rsidRPr="003C0EF8">
        <w:rPr>
          <w:rFonts w:hint="eastAsia"/>
          <w:color w:val="000000"/>
          <w:szCs w:val="21"/>
        </w:rPr>
        <w:t>调查日期：</w:t>
      </w:r>
      <w:bookmarkEnd w:id="190"/>
      <w:r w:rsidR="008A3BD7">
        <w:rPr>
          <w:rFonts w:hint="eastAsia"/>
          <w:color w:val="000000"/>
          <w:szCs w:val="21"/>
        </w:rPr>
        <w:t xml:space="preserve">     </w:t>
      </w:r>
      <w:r w:rsidR="00B47DF6" w:rsidRPr="003C0EF8">
        <w:rPr>
          <w:rFonts w:hint="eastAsia"/>
          <w:color w:val="000000"/>
          <w:szCs w:val="21"/>
        </w:rPr>
        <w:t>年</w:t>
      </w:r>
      <w:r w:rsidR="008A3BD7">
        <w:rPr>
          <w:rFonts w:hint="eastAsia"/>
          <w:color w:val="000000"/>
          <w:szCs w:val="21"/>
        </w:rPr>
        <w:t xml:space="preserve">   </w:t>
      </w:r>
      <w:r w:rsidR="00B47DF6" w:rsidRPr="003C0EF8">
        <w:rPr>
          <w:rFonts w:hint="eastAsia"/>
          <w:color w:val="000000"/>
          <w:szCs w:val="21"/>
        </w:rPr>
        <w:t>月</w:t>
      </w:r>
      <w:r w:rsidR="008A3BD7">
        <w:rPr>
          <w:rFonts w:hint="eastAsia"/>
          <w:color w:val="000000"/>
          <w:szCs w:val="21"/>
        </w:rPr>
        <w:t xml:space="preserve">   </w:t>
      </w:r>
      <w:r w:rsidR="00B47DF6" w:rsidRPr="003C0EF8">
        <w:rPr>
          <w:rFonts w:hint="eastAsia"/>
          <w:color w:val="000000"/>
          <w:szCs w:val="21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884"/>
        <w:gridCol w:w="1501"/>
        <w:gridCol w:w="609"/>
        <w:gridCol w:w="981"/>
        <w:gridCol w:w="140"/>
        <w:gridCol w:w="277"/>
        <w:gridCol w:w="677"/>
        <w:gridCol w:w="278"/>
        <w:gridCol w:w="292"/>
        <w:gridCol w:w="2043"/>
      </w:tblGrid>
      <w:tr w:rsidR="00B26046" w:rsidRPr="003C0EF8" w:rsidTr="00253F65">
        <w:trPr>
          <w:trHeight w:val="455"/>
        </w:trPr>
        <w:tc>
          <w:tcPr>
            <w:tcW w:w="355" w:type="pct"/>
            <w:vMerge w:val="restart"/>
            <w:vAlign w:val="center"/>
          </w:tcPr>
          <w:p w:rsidR="00B26046" w:rsidRPr="003C0EF8" w:rsidRDefault="00B26046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bookmarkStart w:id="191" w:name="_Toc170786008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用户</w:t>
            </w:r>
            <w:bookmarkEnd w:id="191"/>
          </w:p>
          <w:p w:rsidR="00B26046" w:rsidRPr="003C0EF8" w:rsidRDefault="00B26046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008" w:type="pct"/>
            <w:vAlign w:val="center"/>
          </w:tcPr>
          <w:p w:rsidR="00B26046" w:rsidRPr="003C0EF8" w:rsidRDefault="00B26046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bookmarkStart w:id="192" w:name="_Toc170786009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姓名</w:t>
            </w:r>
            <w:bookmarkEnd w:id="192"/>
          </w:p>
        </w:tc>
        <w:tc>
          <w:tcPr>
            <w:tcW w:w="1654" w:type="pct"/>
            <w:gridSpan w:val="3"/>
            <w:vAlign w:val="center"/>
          </w:tcPr>
          <w:p w:rsidR="00B26046" w:rsidRPr="003C0EF8" w:rsidRDefault="00B26046" w:rsidP="002A4302">
            <w:pPr>
              <w:pStyle w:val="aff6"/>
              <w:ind w:firstLineChars="300" w:firstLine="54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B26046" w:rsidRPr="003C0EF8" w:rsidRDefault="00B26046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398" w:type="pct"/>
            <w:gridSpan w:val="3"/>
            <w:vAlign w:val="center"/>
          </w:tcPr>
          <w:p w:rsidR="00B26046" w:rsidRPr="003C0EF8" w:rsidRDefault="00B26046" w:rsidP="002A4302">
            <w:pPr>
              <w:pStyle w:val="aff6"/>
              <w:ind w:firstLineChars="461" w:firstLine="83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 w:rsidR="00A045FD" w:rsidRPr="003C0EF8" w:rsidTr="00253F65">
        <w:trPr>
          <w:trHeight w:val="455"/>
        </w:trPr>
        <w:tc>
          <w:tcPr>
            <w:tcW w:w="355" w:type="pct"/>
            <w:vMerge/>
            <w:vAlign w:val="center"/>
          </w:tcPr>
          <w:p w:rsidR="00A045FD" w:rsidRPr="003C0EF8" w:rsidRDefault="00A045FD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A045FD" w:rsidRPr="003C0EF8" w:rsidRDefault="00A045FD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bookmarkStart w:id="193" w:name="_Toc170786013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地址</w:t>
            </w:r>
            <w:bookmarkEnd w:id="193"/>
          </w:p>
        </w:tc>
        <w:tc>
          <w:tcPr>
            <w:tcW w:w="3637" w:type="pct"/>
            <w:gridSpan w:val="9"/>
            <w:vAlign w:val="center"/>
          </w:tcPr>
          <w:p w:rsidR="00A045FD" w:rsidRPr="003C0EF8" w:rsidRDefault="00A045FD" w:rsidP="002A4302">
            <w:pPr>
              <w:pStyle w:val="aff6"/>
              <w:ind w:right="180"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 w:rsidR="00A5563E" w:rsidRPr="003C0EF8" w:rsidTr="00253F65">
        <w:trPr>
          <w:trHeight w:val="455"/>
        </w:trPr>
        <w:tc>
          <w:tcPr>
            <w:tcW w:w="355" w:type="pct"/>
            <w:vMerge w:val="restart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机</w:t>
            </w:r>
          </w:p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具</w:t>
            </w:r>
          </w:p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情</w:t>
            </w:r>
          </w:p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proofErr w:type="gramStart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08" w:type="pct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bookmarkStart w:id="194" w:name="_Toc170786021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型号</w:t>
            </w:r>
            <w:bookmarkEnd w:id="194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654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出</w:t>
            </w:r>
            <w:r>
              <w:rPr>
                <w:rFonts w:hAnsi="宋体"/>
                <w:bCs/>
                <w:sz w:val="18"/>
                <w:szCs w:val="18"/>
              </w:rPr>
              <w:t>厂编号</w:t>
            </w:r>
          </w:p>
        </w:tc>
        <w:tc>
          <w:tcPr>
            <w:tcW w:w="1398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sz w:val="18"/>
                <w:szCs w:val="18"/>
              </w:rPr>
            </w:pPr>
          </w:p>
        </w:tc>
      </w:tr>
      <w:tr w:rsidR="00A5563E" w:rsidRPr="003C0EF8" w:rsidTr="00253F65">
        <w:trPr>
          <w:trHeight w:val="455"/>
        </w:trPr>
        <w:tc>
          <w:tcPr>
            <w:tcW w:w="355" w:type="pct"/>
            <w:vMerge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bookmarkStart w:id="195" w:name="_Toc170786022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生产企业</w:t>
            </w:r>
            <w:bookmarkEnd w:id="195"/>
          </w:p>
        </w:tc>
        <w:tc>
          <w:tcPr>
            <w:tcW w:w="1654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sz w:val="18"/>
                <w:szCs w:val="18"/>
              </w:rPr>
              <w:t>出厂日期</w:t>
            </w:r>
          </w:p>
        </w:tc>
        <w:tc>
          <w:tcPr>
            <w:tcW w:w="1398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</w:tr>
      <w:tr w:rsidR="00A5563E" w:rsidRPr="003C0EF8" w:rsidTr="00253F65">
        <w:trPr>
          <w:trHeight w:val="455"/>
        </w:trPr>
        <w:tc>
          <w:tcPr>
            <w:tcW w:w="355" w:type="pct"/>
            <w:vMerge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bookmarkStart w:id="196" w:name="_Toc170786025"/>
            <w:r w:rsidRPr="003C0EF8">
              <w:rPr>
                <w:rFonts w:hAnsi="宋体" w:hint="eastAsia"/>
                <w:bCs/>
                <w:sz w:val="18"/>
                <w:szCs w:val="18"/>
              </w:rPr>
              <w:t>购买日期</w:t>
            </w:r>
            <w:bookmarkEnd w:id="196"/>
          </w:p>
        </w:tc>
        <w:tc>
          <w:tcPr>
            <w:tcW w:w="1654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</w:tr>
      <w:tr w:rsidR="00A5563E" w:rsidRPr="003C0EF8" w:rsidTr="008A3BD7">
        <w:trPr>
          <w:trHeight w:val="440"/>
        </w:trPr>
        <w:tc>
          <w:tcPr>
            <w:tcW w:w="355" w:type="pct"/>
            <w:vMerge/>
            <w:vAlign w:val="center"/>
          </w:tcPr>
          <w:p w:rsidR="00A5563E" w:rsidRPr="007F481B" w:rsidRDefault="00A5563E" w:rsidP="00F15FDC">
            <w:pPr>
              <w:pStyle w:val="aff6"/>
              <w:ind w:firstLine="36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A5563E" w:rsidRPr="003C0EF8" w:rsidRDefault="00A5563E" w:rsidP="002A4302">
            <w:pPr>
              <w:pStyle w:val="aff6"/>
              <w:ind w:firstLine="360"/>
              <w:jc w:val="center"/>
              <w:outlineLvl w:val="8"/>
              <w:rPr>
                <w:rFonts w:hAnsi="宋体"/>
                <w:bCs/>
                <w:color w:val="000000"/>
                <w:sz w:val="18"/>
                <w:szCs w:val="18"/>
              </w:rPr>
            </w:pPr>
            <w:bookmarkStart w:id="197" w:name="_Toc170786027"/>
            <w:r w:rsidRPr="003C0EF8">
              <w:rPr>
                <w:rFonts w:hAnsi="宋体" w:hint="eastAsia"/>
                <w:bCs/>
                <w:color w:val="000000"/>
                <w:sz w:val="18"/>
                <w:szCs w:val="18"/>
              </w:rPr>
              <w:t>总作业时间</w:t>
            </w:r>
            <w:bookmarkEnd w:id="197"/>
          </w:p>
        </w:tc>
        <w:tc>
          <w:tcPr>
            <w:tcW w:w="1654" w:type="pct"/>
            <w:gridSpan w:val="3"/>
            <w:vAlign w:val="center"/>
          </w:tcPr>
          <w:p w:rsidR="00A5563E" w:rsidRPr="003C0EF8" w:rsidRDefault="00A5563E" w:rsidP="002A4302">
            <w:pPr>
              <w:pStyle w:val="aff6"/>
              <w:ind w:right="360"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bookmarkStart w:id="198" w:name="_Toc170786028"/>
            <w:r w:rsidRPr="003C0EF8">
              <w:rPr>
                <w:rFonts w:hAnsi="宋体" w:hint="eastAsia"/>
                <w:bCs/>
                <w:sz w:val="18"/>
                <w:szCs w:val="18"/>
              </w:rPr>
              <w:t xml:space="preserve"> 小</w:t>
            </w:r>
            <w:bookmarkEnd w:id="198"/>
            <w:r w:rsidRPr="003C0EF8">
              <w:rPr>
                <w:rFonts w:hAnsi="宋体" w:hint="eastAsia"/>
                <w:bCs/>
                <w:sz w:val="18"/>
                <w:szCs w:val="18"/>
              </w:rPr>
              <w:t>时</w:t>
            </w:r>
          </w:p>
        </w:tc>
        <w:tc>
          <w:tcPr>
            <w:tcW w:w="585" w:type="pct"/>
            <w:gridSpan w:val="3"/>
            <w:vAlign w:val="center"/>
          </w:tcPr>
          <w:p w:rsidR="00A5563E" w:rsidRPr="003C0EF8" w:rsidRDefault="00A5563E" w:rsidP="008A3BD7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bookmarkStart w:id="199" w:name="_Toc170786029"/>
            <w:r w:rsidRPr="003C0EF8">
              <w:rPr>
                <w:rFonts w:hAnsi="宋体" w:hint="eastAsia"/>
                <w:bCs/>
                <w:sz w:val="18"/>
                <w:szCs w:val="18"/>
              </w:rPr>
              <w:t>总作业量</w:t>
            </w:r>
            <w:bookmarkEnd w:id="199"/>
          </w:p>
        </w:tc>
        <w:tc>
          <w:tcPr>
            <w:tcW w:w="1398" w:type="pct"/>
            <w:gridSpan w:val="3"/>
            <w:vAlign w:val="center"/>
          </w:tcPr>
          <w:p w:rsidR="00A5563E" w:rsidRPr="003C0EF8" w:rsidRDefault="00A5563E" w:rsidP="001C7A02">
            <w:pPr>
              <w:pStyle w:val="aff6"/>
              <w:wordWrap w:val="0"/>
              <w:ind w:right="180" w:firstLine="36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 xml:space="preserve">    株</w:t>
            </w:r>
          </w:p>
        </w:tc>
      </w:tr>
      <w:tr w:rsidR="009722A0" w:rsidRPr="003C0EF8" w:rsidTr="00A5563E">
        <w:trPr>
          <w:trHeight w:val="455"/>
        </w:trPr>
        <w:tc>
          <w:tcPr>
            <w:tcW w:w="355" w:type="pct"/>
            <w:vMerge w:val="restart"/>
            <w:vAlign w:val="center"/>
          </w:tcPr>
          <w:p w:rsidR="00A5563E" w:rsidRPr="003C0EF8" w:rsidRDefault="00A5563E" w:rsidP="00A5563E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proofErr w:type="gramStart"/>
            <w:r w:rsidRPr="003C0EF8">
              <w:rPr>
                <w:rFonts w:hAnsi="宋体" w:hint="eastAsia"/>
                <w:bCs/>
                <w:sz w:val="18"/>
                <w:szCs w:val="18"/>
              </w:rPr>
              <w:t>适</w:t>
            </w:r>
            <w:proofErr w:type="gramEnd"/>
          </w:p>
          <w:p w:rsidR="00A5563E" w:rsidRDefault="00A5563E" w:rsidP="00A5563E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sz w:val="18"/>
                <w:szCs w:val="18"/>
              </w:rPr>
              <w:t>用</w:t>
            </w:r>
          </w:p>
          <w:p w:rsidR="00A5563E" w:rsidRDefault="00A5563E" w:rsidP="00A5563E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sz w:val="18"/>
                <w:szCs w:val="18"/>
              </w:rPr>
              <w:t>性</w:t>
            </w:r>
          </w:p>
          <w:p w:rsidR="00A5563E" w:rsidRDefault="00A5563E" w:rsidP="00A5563E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情</w:t>
            </w:r>
          </w:p>
          <w:p w:rsidR="009722A0" w:rsidRPr="003C0EF8" w:rsidRDefault="00A5563E" w:rsidP="00A5563E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08" w:type="pct"/>
            <w:vAlign w:val="center"/>
          </w:tcPr>
          <w:p w:rsidR="009722A0" w:rsidRPr="00D41EE2" w:rsidRDefault="009722A0" w:rsidP="00253F65">
            <w:pPr>
              <w:pStyle w:val="aff6"/>
              <w:ind w:firstLineChars="0" w:firstLine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嫁接</w:t>
            </w:r>
            <w:r w:rsidR="00C24C1C">
              <w:rPr>
                <w:rFonts w:hAnsi="宋体" w:cs="宋体" w:hint="eastAsia"/>
                <w:bCs/>
                <w:sz w:val="18"/>
                <w:szCs w:val="18"/>
              </w:rPr>
              <w:t>秧</w:t>
            </w:r>
            <w:r>
              <w:rPr>
                <w:rFonts w:hAnsi="宋体" w:cs="宋体"/>
                <w:bCs/>
                <w:sz w:val="18"/>
                <w:szCs w:val="18"/>
              </w:rPr>
              <w:t>苗品种</w:t>
            </w:r>
          </w:p>
        </w:tc>
        <w:tc>
          <w:tcPr>
            <w:tcW w:w="3637" w:type="pct"/>
            <w:gridSpan w:val="9"/>
            <w:vAlign w:val="center"/>
          </w:tcPr>
          <w:p w:rsidR="009722A0" w:rsidRPr="00A650B5" w:rsidRDefault="009722A0" w:rsidP="00052DCD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</w:p>
        </w:tc>
      </w:tr>
      <w:tr w:rsidR="00052DCD" w:rsidRPr="003C0EF8" w:rsidTr="00A5563E">
        <w:trPr>
          <w:trHeight w:val="455"/>
        </w:trPr>
        <w:tc>
          <w:tcPr>
            <w:tcW w:w="355" w:type="pct"/>
            <w:vMerge/>
            <w:vAlign w:val="center"/>
          </w:tcPr>
          <w:p w:rsidR="00052DCD" w:rsidRPr="003C0EF8" w:rsidRDefault="00052DCD" w:rsidP="00052DCD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52DCD" w:rsidRPr="00D41EE2" w:rsidRDefault="009722A0" w:rsidP="00052DCD">
            <w:pPr>
              <w:pStyle w:val="aff6"/>
              <w:ind w:firstLineChars="0" w:firstLine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秧苗</w:t>
            </w:r>
            <w:r>
              <w:rPr>
                <w:rFonts w:hAnsi="宋体" w:cs="宋体"/>
                <w:bCs/>
                <w:sz w:val="18"/>
                <w:szCs w:val="18"/>
              </w:rPr>
              <w:t>种类</w:t>
            </w:r>
            <w:r>
              <w:rPr>
                <w:rFonts w:hAnsi="宋体" w:cs="宋体" w:hint="eastAsia"/>
                <w:bCs/>
                <w:sz w:val="18"/>
                <w:szCs w:val="18"/>
              </w:rPr>
              <w:t>适用</w:t>
            </w:r>
            <w:r w:rsidRPr="00D41EE2">
              <w:rPr>
                <w:rFonts w:hAnsi="宋体" w:cs="宋体" w:hint="eastAsia"/>
                <w:bCs/>
                <w:sz w:val="18"/>
                <w:szCs w:val="18"/>
              </w:rPr>
              <w:t>情况</w:t>
            </w:r>
          </w:p>
        </w:tc>
        <w:tc>
          <w:tcPr>
            <w:tcW w:w="1129" w:type="pct"/>
            <w:gridSpan w:val="2"/>
            <w:vAlign w:val="center"/>
          </w:tcPr>
          <w:p w:rsidR="00052DCD" w:rsidRPr="00A650B5" w:rsidRDefault="00052DCD" w:rsidP="00052DCD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1258" w:type="pct"/>
            <w:gridSpan w:val="5"/>
            <w:vAlign w:val="center"/>
          </w:tcPr>
          <w:p w:rsidR="00052DCD" w:rsidRPr="00A650B5" w:rsidRDefault="00052DCD" w:rsidP="00052DCD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250" w:type="pct"/>
            <w:gridSpan w:val="2"/>
            <w:vAlign w:val="center"/>
          </w:tcPr>
          <w:p w:rsidR="00052DCD" w:rsidRPr="00A650B5" w:rsidRDefault="00052DCD" w:rsidP="00052DCD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差</w:t>
            </w:r>
          </w:p>
        </w:tc>
      </w:tr>
      <w:tr w:rsidR="00052DCD" w:rsidRPr="003C0EF8" w:rsidTr="00A5563E">
        <w:trPr>
          <w:trHeight w:val="455"/>
        </w:trPr>
        <w:tc>
          <w:tcPr>
            <w:tcW w:w="355" w:type="pct"/>
            <w:vMerge/>
            <w:vAlign w:val="center"/>
          </w:tcPr>
          <w:p w:rsidR="00052DCD" w:rsidRPr="003C0EF8" w:rsidRDefault="00052DCD" w:rsidP="00052DCD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052DCD" w:rsidRPr="00D41EE2" w:rsidRDefault="009722A0" w:rsidP="00052DCD">
            <w:pPr>
              <w:pStyle w:val="aff6"/>
              <w:ind w:firstLineChars="0" w:firstLine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proofErr w:type="gramStart"/>
            <w:r>
              <w:rPr>
                <w:rFonts w:hAnsi="宋体" w:cs="宋体" w:hint="eastAsia"/>
                <w:bCs/>
                <w:sz w:val="18"/>
                <w:szCs w:val="18"/>
              </w:rPr>
              <w:t>苗</w:t>
            </w:r>
            <w:r w:rsidRPr="00D41EE2">
              <w:rPr>
                <w:rFonts w:hAnsi="宋体" w:cs="宋体" w:hint="eastAsia"/>
                <w:bCs/>
                <w:sz w:val="18"/>
                <w:szCs w:val="18"/>
              </w:rPr>
              <w:t>大小</w:t>
            </w:r>
            <w:proofErr w:type="gramEnd"/>
            <w:r w:rsidRPr="00D41EE2">
              <w:rPr>
                <w:rFonts w:hAnsi="宋体" w:cs="宋体" w:hint="eastAsia"/>
                <w:bCs/>
                <w:sz w:val="18"/>
                <w:szCs w:val="18"/>
              </w:rPr>
              <w:t>适用情况</w:t>
            </w:r>
          </w:p>
        </w:tc>
        <w:tc>
          <w:tcPr>
            <w:tcW w:w="1129" w:type="pct"/>
            <w:gridSpan w:val="2"/>
            <w:vAlign w:val="center"/>
          </w:tcPr>
          <w:p w:rsidR="00052DCD" w:rsidRPr="009722A0" w:rsidRDefault="00052DCD" w:rsidP="00052DCD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9722A0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□好</w:t>
            </w:r>
          </w:p>
        </w:tc>
        <w:tc>
          <w:tcPr>
            <w:tcW w:w="1258" w:type="pct"/>
            <w:gridSpan w:val="5"/>
            <w:vAlign w:val="center"/>
          </w:tcPr>
          <w:p w:rsidR="00052DCD" w:rsidRPr="009722A0" w:rsidRDefault="00052DCD" w:rsidP="00052DCD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9722A0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□中</w:t>
            </w:r>
          </w:p>
        </w:tc>
        <w:tc>
          <w:tcPr>
            <w:tcW w:w="1250" w:type="pct"/>
            <w:gridSpan w:val="2"/>
            <w:vAlign w:val="center"/>
          </w:tcPr>
          <w:p w:rsidR="00052DCD" w:rsidRPr="009722A0" w:rsidRDefault="00052DCD" w:rsidP="00052DCD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9722A0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□差</w:t>
            </w:r>
          </w:p>
        </w:tc>
      </w:tr>
      <w:tr w:rsidR="00253F65" w:rsidRPr="003C0EF8" w:rsidTr="00A5563E">
        <w:trPr>
          <w:trHeight w:val="455"/>
        </w:trPr>
        <w:tc>
          <w:tcPr>
            <w:tcW w:w="355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53F65" w:rsidRPr="00D41EE2" w:rsidRDefault="00253F65" w:rsidP="00253F65">
            <w:pPr>
              <w:pStyle w:val="aff6"/>
              <w:ind w:firstLineChars="0" w:firstLine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嫁接苗</w:t>
            </w:r>
            <w:r>
              <w:rPr>
                <w:rFonts w:hAnsi="宋体" w:cs="宋体"/>
                <w:bCs/>
                <w:sz w:val="18"/>
                <w:szCs w:val="18"/>
              </w:rPr>
              <w:t>成活</w:t>
            </w:r>
            <w:r>
              <w:rPr>
                <w:rFonts w:hAnsi="宋体" w:cs="宋体" w:hint="eastAsia"/>
                <w:bCs/>
                <w:sz w:val="18"/>
                <w:szCs w:val="18"/>
              </w:rPr>
              <w:t>情况</w:t>
            </w:r>
          </w:p>
        </w:tc>
        <w:tc>
          <w:tcPr>
            <w:tcW w:w="1129" w:type="pct"/>
            <w:gridSpan w:val="2"/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1258" w:type="pct"/>
            <w:gridSpan w:val="5"/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250" w:type="pct"/>
            <w:gridSpan w:val="2"/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差</w:t>
            </w:r>
          </w:p>
        </w:tc>
      </w:tr>
      <w:tr w:rsidR="00253F65" w:rsidRPr="003C0EF8" w:rsidTr="00A5563E">
        <w:trPr>
          <w:trHeight w:val="455"/>
        </w:trPr>
        <w:tc>
          <w:tcPr>
            <w:tcW w:w="355" w:type="pct"/>
            <w:vMerge w:val="restart"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sz w:val="18"/>
                <w:szCs w:val="18"/>
              </w:rPr>
              <w:t>可</w:t>
            </w:r>
          </w:p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sz w:val="18"/>
                <w:szCs w:val="18"/>
              </w:rPr>
              <w:t>靠</w:t>
            </w:r>
          </w:p>
          <w:p w:rsidR="00253F65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 w:rsidRPr="003C0EF8">
              <w:rPr>
                <w:rFonts w:hAnsi="宋体" w:hint="eastAsia"/>
                <w:bCs/>
                <w:sz w:val="18"/>
                <w:szCs w:val="18"/>
              </w:rPr>
              <w:t>性</w:t>
            </w:r>
          </w:p>
          <w:p w:rsidR="00253F65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情</w:t>
            </w:r>
          </w:p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08" w:type="pct"/>
            <w:vMerge w:val="restart"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故障情况</w:t>
            </w:r>
          </w:p>
        </w:tc>
        <w:tc>
          <w:tcPr>
            <w:tcW w:w="803" w:type="pct"/>
            <w:vAlign w:val="center"/>
          </w:tcPr>
          <w:p w:rsidR="00253F65" w:rsidRPr="003C0EF8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故障情</w:t>
            </w:r>
            <w:r>
              <w:rPr>
                <w:rFonts w:ascii="宋体" w:hAnsi="宋体"/>
                <w:sz w:val="18"/>
                <w:szCs w:val="18"/>
              </w:rPr>
              <w:t>况</w:t>
            </w:r>
            <w:r>
              <w:rPr>
                <w:rFonts w:ascii="宋体" w:hAnsi="宋体" w:hint="eastAsia"/>
                <w:sz w:val="18"/>
                <w:szCs w:val="18"/>
              </w:rPr>
              <w:t>和部位</w:t>
            </w:r>
          </w:p>
        </w:tc>
        <w:tc>
          <w:tcPr>
            <w:tcW w:w="926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Pr="003C0EF8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故障原因</w:t>
            </w:r>
            <w:r>
              <w:rPr>
                <w:rFonts w:ascii="宋体" w:hAnsi="宋体" w:hint="eastAsia"/>
                <w:sz w:val="18"/>
                <w:szCs w:val="18"/>
              </w:rPr>
              <w:t>分析</w:t>
            </w:r>
          </w:p>
        </w:tc>
        <w:tc>
          <w:tcPr>
            <w:tcW w:w="659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Pr="003C0EF8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处</w:t>
            </w:r>
            <w:r>
              <w:rPr>
                <w:rFonts w:ascii="宋体" w:hAnsi="宋体" w:hint="eastAsia"/>
                <w:sz w:val="18"/>
                <w:szCs w:val="18"/>
              </w:rPr>
              <w:t>置</w:t>
            </w:r>
            <w:r>
              <w:rPr>
                <w:rFonts w:ascii="宋体" w:hAnsi="宋体"/>
                <w:sz w:val="18"/>
                <w:szCs w:val="18"/>
              </w:rPr>
              <w:t>方法</w:t>
            </w:r>
          </w:p>
        </w:tc>
        <w:tc>
          <w:tcPr>
            <w:tcW w:w="1250" w:type="pct"/>
            <w:gridSpan w:val="2"/>
            <w:tcBorders>
              <w:left w:val="single" w:sz="2" w:space="0" w:color="auto"/>
            </w:tcBorders>
            <w:vAlign w:val="center"/>
          </w:tcPr>
          <w:p w:rsidR="00253F65" w:rsidRPr="003C0EF8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故障级别</w:t>
            </w:r>
          </w:p>
        </w:tc>
      </w:tr>
      <w:tr w:rsidR="00253F65" w:rsidRPr="003C0EF8" w:rsidTr="00A5563E">
        <w:trPr>
          <w:trHeight w:val="455"/>
        </w:trPr>
        <w:tc>
          <w:tcPr>
            <w:tcW w:w="355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</w:p>
        </w:tc>
        <w:tc>
          <w:tcPr>
            <w:tcW w:w="926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</w:p>
        </w:tc>
        <w:tc>
          <w:tcPr>
            <w:tcW w:w="659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/>
                <w:sz w:val="18"/>
                <w:szCs w:val="18"/>
                <w:lang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用户</w:t>
            </w:r>
            <w:r>
              <w:rPr>
                <w:rFonts w:hAnsi="宋体"/>
                <w:sz w:val="18"/>
                <w:szCs w:val="18"/>
                <w:lang w:eastAsia="zh-CN"/>
              </w:rPr>
              <w:t>维修</w:t>
            </w:r>
          </w:p>
          <w:p w:rsidR="00253F6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/>
                <w:sz w:val="18"/>
                <w:szCs w:val="18"/>
                <w:lang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用户</w:t>
            </w:r>
            <w:r>
              <w:rPr>
                <w:rFonts w:hAnsi="宋体"/>
                <w:sz w:val="18"/>
                <w:szCs w:val="18"/>
                <w:lang w:eastAsia="zh-CN"/>
              </w:rPr>
              <w:t>更换</w:t>
            </w:r>
          </w:p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售</w:t>
            </w:r>
            <w:r>
              <w:rPr>
                <w:rFonts w:hAnsi="宋体"/>
                <w:sz w:val="18"/>
                <w:szCs w:val="18"/>
                <w:lang w:eastAsia="zh-CN"/>
              </w:rPr>
              <w:t>后更换</w:t>
            </w:r>
          </w:p>
        </w:tc>
        <w:tc>
          <w:tcPr>
            <w:tcW w:w="1250" w:type="pct"/>
            <w:gridSpan w:val="2"/>
            <w:tcBorders>
              <w:left w:val="single" w:sz="2" w:space="0" w:color="auto"/>
            </w:tcBorders>
            <w:vAlign w:val="center"/>
          </w:tcPr>
          <w:p w:rsidR="00253F65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致命</w:t>
            </w:r>
          </w:p>
          <w:p w:rsidR="00253F65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严重</w:t>
            </w:r>
          </w:p>
          <w:p w:rsidR="00253F65" w:rsidRPr="003C0EF8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</w:tr>
      <w:tr w:rsidR="00253F65" w:rsidRPr="003C0EF8" w:rsidTr="00A5563E">
        <w:trPr>
          <w:trHeight w:val="455"/>
        </w:trPr>
        <w:tc>
          <w:tcPr>
            <w:tcW w:w="355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</w:p>
        </w:tc>
        <w:tc>
          <w:tcPr>
            <w:tcW w:w="926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</w:p>
        </w:tc>
        <w:tc>
          <w:tcPr>
            <w:tcW w:w="659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/>
                <w:sz w:val="18"/>
                <w:szCs w:val="18"/>
                <w:lang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用户</w:t>
            </w:r>
            <w:r>
              <w:rPr>
                <w:rFonts w:hAnsi="宋体"/>
                <w:sz w:val="18"/>
                <w:szCs w:val="18"/>
                <w:lang w:eastAsia="zh-CN"/>
              </w:rPr>
              <w:t>维修</w:t>
            </w:r>
          </w:p>
          <w:p w:rsidR="00253F6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/>
                <w:sz w:val="18"/>
                <w:szCs w:val="18"/>
                <w:lang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用户</w:t>
            </w:r>
            <w:r>
              <w:rPr>
                <w:rFonts w:hAnsi="宋体"/>
                <w:sz w:val="18"/>
                <w:szCs w:val="18"/>
                <w:lang w:eastAsia="zh-CN"/>
              </w:rPr>
              <w:t>更换</w:t>
            </w:r>
          </w:p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售</w:t>
            </w:r>
            <w:r>
              <w:rPr>
                <w:rFonts w:hAnsi="宋体"/>
                <w:sz w:val="18"/>
                <w:szCs w:val="18"/>
                <w:lang w:eastAsia="zh-CN"/>
              </w:rPr>
              <w:t>后更换</w:t>
            </w:r>
          </w:p>
        </w:tc>
        <w:tc>
          <w:tcPr>
            <w:tcW w:w="1250" w:type="pct"/>
            <w:gridSpan w:val="2"/>
            <w:tcBorders>
              <w:left w:val="single" w:sz="2" w:space="0" w:color="auto"/>
            </w:tcBorders>
            <w:vAlign w:val="center"/>
          </w:tcPr>
          <w:p w:rsidR="00253F65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致命</w:t>
            </w:r>
          </w:p>
          <w:p w:rsidR="00253F65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严重</w:t>
            </w:r>
          </w:p>
          <w:p w:rsidR="00253F65" w:rsidRPr="003C0EF8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</w:tr>
      <w:tr w:rsidR="00253F65" w:rsidRPr="003C0EF8" w:rsidTr="00A5563E">
        <w:trPr>
          <w:trHeight w:val="455"/>
        </w:trPr>
        <w:tc>
          <w:tcPr>
            <w:tcW w:w="355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</w:p>
        </w:tc>
        <w:tc>
          <w:tcPr>
            <w:tcW w:w="926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</w:p>
        </w:tc>
        <w:tc>
          <w:tcPr>
            <w:tcW w:w="659" w:type="pct"/>
            <w:gridSpan w:val="3"/>
            <w:tcBorders>
              <w:left w:val="single" w:sz="2" w:space="0" w:color="auto"/>
            </w:tcBorders>
            <w:vAlign w:val="center"/>
          </w:tcPr>
          <w:p w:rsidR="00253F6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/>
                <w:sz w:val="18"/>
                <w:szCs w:val="18"/>
                <w:lang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用户</w:t>
            </w:r>
            <w:r>
              <w:rPr>
                <w:rFonts w:hAnsi="宋体"/>
                <w:sz w:val="18"/>
                <w:szCs w:val="18"/>
                <w:lang w:eastAsia="zh-CN"/>
              </w:rPr>
              <w:t>维修</w:t>
            </w:r>
          </w:p>
          <w:p w:rsidR="00253F6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/>
                <w:sz w:val="18"/>
                <w:szCs w:val="18"/>
                <w:lang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用户</w:t>
            </w:r>
            <w:r>
              <w:rPr>
                <w:rFonts w:hAnsi="宋体"/>
                <w:sz w:val="18"/>
                <w:szCs w:val="18"/>
                <w:lang w:eastAsia="zh-CN"/>
              </w:rPr>
              <w:t>更换</w:t>
            </w:r>
          </w:p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3C0EF8">
              <w:rPr>
                <w:rFonts w:hAnsi="宋体" w:hint="eastAsia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  <w:lang w:eastAsia="zh-CN"/>
              </w:rPr>
              <w:t>售</w:t>
            </w:r>
            <w:r>
              <w:rPr>
                <w:rFonts w:hAnsi="宋体"/>
                <w:sz w:val="18"/>
                <w:szCs w:val="18"/>
                <w:lang w:eastAsia="zh-CN"/>
              </w:rPr>
              <w:t>后更换</w:t>
            </w:r>
          </w:p>
        </w:tc>
        <w:tc>
          <w:tcPr>
            <w:tcW w:w="1250" w:type="pct"/>
            <w:gridSpan w:val="2"/>
            <w:tcBorders>
              <w:left w:val="single" w:sz="2" w:space="0" w:color="auto"/>
            </w:tcBorders>
            <w:vAlign w:val="center"/>
          </w:tcPr>
          <w:p w:rsidR="00253F65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致命</w:t>
            </w:r>
          </w:p>
          <w:p w:rsidR="00253F65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严重</w:t>
            </w:r>
          </w:p>
          <w:p w:rsidR="00253F65" w:rsidRPr="003C0EF8" w:rsidRDefault="00253F65" w:rsidP="00253F6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0EF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</w:tr>
      <w:tr w:rsidR="00253F65" w:rsidRPr="003C0EF8" w:rsidTr="00253F65">
        <w:trPr>
          <w:trHeight w:val="455"/>
        </w:trPr>
        <w:tc>
          <w:tcPr>
            <w:tcW w:w="355" w:type="pct"/>
            <w:vMerge/>
            <w:vAlign w:val="center"/>
          </w:tcPr>
          <w:p w:rsidR="00253F65" w:rsidRPr="003C0EF8" w:rsidRDefault="00253F65" w:rsidP="00253F65">
            <w:pPr>
              <w:pStyle w:val="aff6"/>
              <w:ind w:firstLineChars="0" w:firstLine="0"/>
              <w:jc w:val="center"/>
              <w:outlineLvl w:val="8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right w:val="single" w:sz="2" w:space="0" w:color="auto"/>
            </w:tcBorders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用户满意度</w:t>
            </w:r>
          </w:p>
        </w:tc>
        <w:tc>
          <w:tcPr>
            <w:tcW w:w="3637" w:type="pct"/>
            <w:gridSpan w:val="9"/>
            <w:tcBorders>
              <w:left w:val="single" w:sz="2" w:space="0" w:color="auto"/>
            </w:tcBorders>
            <w:vAlign w:val="center"/>
          </w:tcPr>
          <w:p w:rsidR="00253F65" w:rsidRPr="00A650B5" w:rsidRDefault="00253F65" w:rsidP="00253F65">
            <w:pPr>
              <w:pStyle w:val="afffff2"/>
              <w:adjustRightInd w:val="0"/>
              <w:snapToGrid w:val="0"/>
              <w:jc w:val="center"/>
              <w:outlineLvl w:val="8"/>
              <w:rPr>
                <w:rFonts w:hAnsi="宋体" w:cs="Courier New"/>
                <w:sz w:val="18"/>
                <w:szCs w:val="18"/>
                <w:lang w:val="en-US" w:eastAsia="zh-CN"/>
              </w:rPr>
            </w:pP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□好［5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分</w:t>
            </w: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]    □较好［4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分</w:t>
            </w: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]    □中［3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分</w:t>
            </w: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]    □较差［2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分</w:t>
            </w: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]    □差［1</w:t>
            </w:r>
            <w:r>
              <w:rPr>
                <w:rFonts w:hAnsi="宋体" w:cs="Courier New" w:hint="eastAsia"/>
                <w:sz w:val="18"/>
                <w:szCs w:val="18"/>
                <w:lang w:val="en-US" w:eastAsia="zh-CN"/>
              </w:rPr>
              <w:t>分</w:t>
            </w:r>
            <w:r w:rsidRPr="00A650B5">
              <w:rPr>
                <w:rFonts w:hAnsi="宋体" w:cs="Courier New" w:hint="eastAsia"/>
                <w:sz w:val="18"/>
                <w:szCs w:val="18"/>
                <w:lang w:val="en-US" w:eastAsia="zh-CN"/>
              </w:rPr>
              <w:t>]</w:t>
            </w:r>
          </w:p>
        </w:tc>
      </w:tr>
      <w:tr w:rsidR="003A4903" w:rsidRPr="003C0EF8" w:rsidTr="003A4903">
        <w:trPr>
          <w:trHeight w:val="372"/>
        </w:trPr>
        <w:tc>
          <w:tcPr>
            <w:tcW w:w="1363" w:type="pct"/>
            <w:gridSpan w:val="2"/>
            <w:vMerge w:val="restart"/>
            <w:vAlign w:val="center"/>
          </w:tcPr>
          <w:p w:rsidR="003A4903" w:rsidRPr="003C0EF8" w:rsidRDefault="003A4903" w:rsidP="00253F65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  <w:r w:rsidRPr="003C0EF8">
              <w:rPr>
                <w:rFonts w:ascii="宋体" w:hAnsi="宋体" w:hint="eastAsia"/>
                <w:bCs/>
                <w:sz w:val="18"/>
                <w:szCs w:val="18"/>
              </w:rPr>
              <w:t>调查方式</w:t>
            </w:r>
          </w:p>
        </w:tc>
        <w:tc>
          <w:tcPr>
            <w:tcW w:w="1877" w:type="pct"/>
            <w:gridSpan w:val="5"/>
            <w:vAlign w:val="center"/>
          </w:tcPr>
          <w:p w:rsidR="003A4903" w:rsidRPr="003C0EF8" w:rsidRDefault="003A4903" w:rsidP="003A4903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  <w:r w:rsidRPr="003C0EF8">
              <w:rPr>
                <w:rFonts w:ascii="宋体" w:hAnsi="宋体" w:hint="eastAsia"/>
                <w:bCs/>
                <w:sz w:val="18"/>
                <w:szCs w:val="18"/>
              </w:rPr>
              <w:t>□ 实地     □ 信函</w:t>
            </w:r>
          </w:p>
        </w:tc>
        <w:tc>
          <w:tcPr>
            <w:tcW w:w="667" w:type="pct"/>
            <w:gridSpan w:val="3"/>
            <w:vAlign w:val="center"/>
          </w:tcPr>
          <w:p w:rsidR="003A4903" w:rsidRPr="003C0EF8" w:rsidRDefault="003A4903" w:rsidP="00253F65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  <w:r w:rsidRPr="003C0EF8">
              <w:rPr>
                <w:rFonts w:ascii="宋体" w:hAnsi="宋体" w:hint="eastAsia"/>
                <w:bCs/>
                <w:sz w:val="18"/>
                <w:szCs w:val="18"/>
              </w:rPr>
              <w:t>用户签名</w:t>
            </w:r>
          </w:p>
        </w:tc>
        <w:tc>
          <w:tcPr>
            <w:tcW w:w="1093" w:type="pct"/>
            <w:vAlign w:val="center"/>
          </w:tcPr>
          <w:p w:rsidR="003A4903" w:rsidRPr="003C0EF8" w:rsidRDefault="003A4903" w:rsidP="00253F65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A4903" w:rsidRPr="003C0EF8" w:rsidTr="003A4903">
        <w:trPr>
          <w:trHeight w:val="345"/>
        </w:trPr>
        <w:tc>
          <w:tcPr>
            <w:tcW w:w="1363" w:type="pct"/>
            <w:gridSpan w:val="2"/>
            <w:vMerge/>
            <w:vAlign w:val="center"/>
          </w:tcPr>
          <w:p w:rsidR="003A4903" w:rsidRPr="003C0EF8" w:rsidRDefault="003A4903" w:rsidP="00253F65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77" w:type="pct"/>
            <w:gridSpan w:val="5"/>
            <w:vAlign w:val="center"/>
          </w:tcPr>
          <w:p w:rsidR="003A4903" w:rsidRPr="003C0EF8" w:rsidRDefault="003A4903" w:rsidP="003A4903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  <w:r w:rsidRPr="003C0EF8">
              <w:rPr>
                <w:rFonts w:ascii="宋体" w:hAnsi="宋体" w:hint="eastAsia"/>
                <w:bCs/>
                <w:sz w:val="18"/>
                <w:szCs w:val="18"/>
              </w:rPr>
              <w:t>□ 电话</w:t>
            </w:r>
          </w:p>
        </w:tc>
        <w:tc>
          <w:tcPr>
            <w:tcW w:w="667" w:type="pct"/>
            <w:gridSpan w:val="3"/>
            <w:vAlign w:val="center"/>
          </w:tcPr>
          <w:p w:rsidR="003A4903" w:rsidRPr="003C0EF8" w:rsidRDefault="003A4903" w:rsidP="00321285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  <w:r w:rsidRPr="003A4903">
              <w:rPr>
                <w:rFonts w:ascii="宋体" w:hAnsi="宋体" w:hint="eastAsia"/>
                <w:bCs/>
                <w:sz w:val="18"/>
                <w:szCs w:val="18"/>
              </w:rPr>
              <w:t>主叫</w:t>
            </w:r>
            <w:r w:rsidR="00321285">
              <w:rPr>
                <w:rFonts w:ascii="宋体" w:hAnsi="宋体" w:hint="eastAsia"/>
                <w:bCs/>
                <w:sz w:val="18"/>
                <w:szCs w:val="18"/>
              </w:rPr>
              <w:t>电话</w:t>
            </w:r>
          </w:p>
        </w:tc>
        <w:tc>
          <w:tcPr>
            <w:tcW w:w="1093" w:type="pct"/>
            <w:vAlign w:val="center"/>
          </w:tcPr>
          <w:p w:rsidR="003A4903" w:rsidRPr="003C0EF8" w:rsidRDefault="003A4903" w:rsidP="00253F65">
            <w:pPr>
              <w:jc w:val="center"/>
              <w:outlineLvl w:val="8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3F65" w:rsidRPr="003C0EF8" w:rsidTr="007F481B">
        <w:trPr>
          <w:trHeight w:val="724"/>
        </w:trPr>
        <w:tc>
          <w:tcPr>
            <w:tcW w:w="5000" w:type="pct"/>
            <w:gridSpan w:val="11"/>
            <w:vAlign w:val="center"/>
          </w:tcPr>
          <w:p w:rsidR="00253F65" w:rsidRDefault="00253F65" w:rsidP="00253F65">
            <w:pPr>
              <w:outlineLvl w:val="8"/>
              <w:rPr>
                <w:rFonts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注：1</w:t>
            </w:r>
            <w:r>
              <w:rPr>
                <w:rFonts w:hAnsi="宋体" w:hint="eastAsia"/>
                <w:sz w:val="18"/>
                <w:szCs w:val="18"/>
              </w:rPr>
              <w:t>．调查内容有选项的，在所选项上划“√”；</w:t>
            </w:r>
          </w:p>
          <w:p w:rsidR="00253F65" w:rsidRDefault="00253F65" w:rsidP="00253F65">
            <w:pPr>
              <w:ind w:firstLineChars="200" w:firstLine="360"/>
              <w:outlineLvl w:val="8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．故障</w:t>
            </w:r>
            <w:proofErr w:type="gramStart"/>
            <w:r>
              <w:rPr>
                <w:rFonts w:hAnsi="宋体"/>
                <w:sz w:val="18"/>
                <w:szCs w:val="18"/>
              </w:rPr>
              <w:t>分级由</w:t>
            </w:r>
            <w:proofErr w:type="gramEnd"/>
            <w:r>
              <w:rPr>
                <w:rFonts w:hAnsi="宋体"/>
                <w:sz w:val="18"/>
                <w:szCs w:val="18"/>
              </w:rPr>
              <w:t>鉴定机构专业人员判断</w:t>
            </w:r>
            <w:r>
              <w:rPr>
                <w:rFonts w:hAnsi="宋体" w:hint="eastAsia"/>
                <w:sz w:val="18"/>
                <w:szCs w:val="18"/>
              </w:rPr>
              <w:t>；</w:t>
            </w:r>
          </w:p>
          <w:p w:rsidR="00253F65" w:rsidRPr="00F630D6" w:rsidRDefault="00253F65" w:rsidP="00A740B2">
            <w:pPr>
              <w:ind w:firstLineChars="200" w:firstLine="360"/>
              <w:outlineLvl w:val="8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</w:t>
            </w:r>
            <w:r>
              <w:rPr>
                <w:rFonts w:hAnsi="宋体" w:hint="eastAsia"/>
                <w:sz w:val="18"/>
                <w:szCs w:val="18"/>
              </w:rPr>
              <w:t>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调查方式为实地、信函调查时，用户应签字。</w:t>
            </w:r>
            <w:r w:rsidR="003A4903" w:rsidRPr="003A4903">
              <w:rPr>
                <w:rFonts w:hAnsi="宋体" w:hint="eastAsia"/>
                <w:color w:val="000000"/>
                <w:sz w:val="18"/>
                <w:szCs w:val="18"/>
              </w:rPr>
              <w:t>调查方式</w:t>
            </w:r>
            <w:r w:rsidR="003A4903">
              <w:rPr>
                <w:rFonts w:hAnsi="宋体" w:hint="eastAsia"/>
                <w:color w:val="000000"/>
                <w:sz w:val="18"/>
                <w:szCs w:val="18"/>
              </w:rPr>
              <w:t>为电话调查时，应记录主叫电话</w:t>
            </w:r>
            <w:r w:rsidR="00321285" w:rsidRPr="003A4903">
              <w:rPr>
                <w:rFonts w:ascii="宋体" w:hAnsi="宋体" w:hint="eastAsia"/>
                <w:bCs/>
                <w:sz w:val="18"/>
                <w:szCs w:val="18"/>
              </w:rPr>
              <w:t>号码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B47DF6" w:rsidRDefault="00B47DF6" w:rsidP="005D23AF">
      <w:pPr>
        <w:pStyle w:val="aff6"/>
        <w:ind w:firstLineChars="0" w:firstLine="0"/>
      </w:pPr>
    </w:p>
    <w:p w:rsidR="003C0EF8" w:rsidRPr="008C2349" w:rsidRDefault="003C0EF8" w:rsidP="003C0EF8">
      <w:pPr>
        <w:pStyle w:val="affffe"/>
        <w:framePr w:wrap="around" w:hAnchor="page" w:x="4164" w:y="1"/>
      </w:pPr>
      <w:r>
        <w:t>_________________________________</w:t>
      </w:r>
    </w:p>
    <w:p w:rsidR="003C0EF8" w:rsidRPr="00C83625" w:rsidRDefault="003C0EF8" w:rsidP="005D23AF">
      <w:pPr>
        <w:pStyle w:val="aff6"/>
        <w:ind w:firstLineChars="0" w:firstLine="0"/>
      </w:pPr>
    </w:p>
    <w:sectPr w:rsidR="003C0EF8" w:rsidRPr="00C83625" w:rsidSect="005258BA">
      <w:headerReference w:type="default" r:id="rId40"/>
      <w:headerReference w:type="first" r:id="rId41"/>
      <w:footerReference w:type="first" r:id="rId42"/>
      <w:pgSz w:w="11907" w:h="16839" w:code="9"/>
      <w:pgMar w:top="1418" w:right="1134" w:bottom="1134" w:left="1418" w:header="1021" w:footer="1021" w:gutter="0"/>
      <w:pgNumType w:start="1"/>
      <w:cols w:space="720"/>
      <w:titlePg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BD" w:rsidRDefault="00DC41BD">
      <w:r>
        <w:separator/>
      </w:r>
    </w:p>
  </w:endnote>
  <w:endnote w:type="continuationSeparator" w:id="0">
    <w:p w:rsidR="00DC41BD" w:rsidRDefault="00DC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f1"/>
      <w:framePr w:wrap="around" w:vAnchor="text" w:hAnchor="margin" w:xAlign="right" w:y="1"/>
      <w:rPr>
        <w:rStyle w:val="aff0"/>
      </w:rPr>
    </w:pPr>
    <w:r>
      <w:fldChar w:fldCharType="begin"/>
    </w:r>
    <w:r>
      <w:rPr>
        <w:rStyle w:val="aff0"/>
      </w:rPr>
      <w:instrText xml:space="preserve">PAGE  </w:instrText>
    </w:r>
    <w:r>
      <w:fldChar w:fldCharType="end"/>
    </w:r>
  </w:p>
  <w:p w:rsidR="00FE4ADC" w:rsidRDefault="00FE4ADC">
    <w:pPr>
      <w:pStyle w:val="a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f5"/>
      <w:rPr>
        <w:rStyle w:val="aff0"/>
      </w:rPr>
    </w:pPr>
    <w:r>
      <w:fldChar w:fldCharType="begin"/>
    </w:r>
    <w:r>
      <w:rPr>
        <w:rStyle w:val="aff0"/>
      </w:rPr>
      <w:instrText xml:space="preserve">PAGE  </w:instrText>
    </w:r>
    <w:r>
      <w:fldChar w:fldCharType="separate"/>
    </w:r>
    <w:r>
      <w:rPr>
        <w:rStyle w:val="aff0"/>
        <w:noProof/>
      </w:rPr>
      <w:t>V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c"/>
      <w:rPr>
        <w:rStyle w:val="af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aff0"/>
        <w:rFonts w:ascii="宋体" w:hAnsi="宋体"/>
        <w:noProof/>
      </w:rPr>
      <w:t>II</w:t>
    </w:r>
    <w:r>
      <w:rPr>
        <w:rFonts w:ascii="宋体" w:hAnsi="宋体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f5"/>
      <w:rPr>
        <w:rStyle w:val="af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aff0"/>
        <w:rFonts w:ascii="宋体" w:hAnsi="宋体"/>
        <w:noProof/>
      </w:rPr>
      <w:t>III</w:t>
    </w:r>
    <w:r>
      <w:rPr>
        <w:rFonts w:ascii="宋体" w:hAnsi="宋体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Pr="0092189F" w:rsidRDefault="00FE4ADC" w:rsidP="0092189F">
    <w:pPr>
      <w:pStyle w:val="afff1"/>
      <w:ind w:left="780" w:hanging="360"/>
      <w:rPr>
        <w:rFonts w:ascii="宋体" w:hAnsi="宋体"/>
      </w:rPr>
    </w:pPr>
    <w:r w:rsidRPr="0092189F">
      <w:rPr>
        <w:rFonts w:ascii="宋体" w:hAnsi="宋体"/>
      </w:rPr>
      <w:fldChar w:fldCharType="begin"/>
    </w:r>
    <w:r w:rsidRPr="0092189F">
      <w:rPr>
        <w:rFonts w:ascii="宋体" w:hAnsi="宋体"/>
      </w:rPr>
      <w:instrText xml:space="preserve"> PAGE   \* MERGEFORMAT </w:instrText>
    </w:r>
    <w:r w:rsidRPr="0092189F">
      <w:rPr>
        <w:rFonts w:ascii="宋体" w:hAnsi="宋体"/>
      </w:rPr>
      <w:fldChar w:fldCharType="separate"/>
    </w:r>
    <w:r w:rsidR="003808AA" w:rsidRPr="003808AA">
      <w:rPr>
        <w:rFonts w:ascii="宋体" w:hAnsi="宋体"/>
        <w:noProof/>
        <w:lang w:val="zh-CN"/>
      </w:rPr>
      <w:t>I</w:t>
    </w:r>
    <w:r w:rsidRPr="0092189F">
      <w:rPr>
        <w:rFonts w:ascii="宋体" w:hAnsi="宋体"/>
        <w:noProof/>
        <w:lang w:val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c"/>
      <w:rPr>
        <w:rStyle w:val="af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3808AA">
      <w:rPr>
        <w:rStyle w:val="aff0"/>
        <w:rFonts w:ascii="宋体" w:hAnsi="宋体"/>
        <w:noProof/>
      </w:rPr>
      <w:t>6</w:t>
    </w:r>
    <w:r>
      <w:rPr>
        <w:rFonts w:ascii="宋体" w:hAnsi="宋体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FF4BD9">
    <w:pPr>
      <w:pStyle w:val="afff5"/>
      <w:rPr>
        <w:rStyle w:val="af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3808AA">
      <w:rPr>
        <w:rStyle w:val="aff0"/>
        <w:rFonts w:ascii="宋体" w:hAnsi="宋体"/>
        <w:noProof/>
      </w:rPr>
      <w:t>7</w:t>
    </w:r>
    <w:r>
      <w:rPr>
        <w:rFonts w:ascii="宋体" w:hAnsi="宋体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Pr="0092189F" w:rsidRDefault="00FE4ADC" w:rsidP="0092189F">
    <w:pPr>
      <w:pStyle w:val="afff1"/>
      <w:jc w:val="both"/>
      <w:rPr>
        <w:rFonts w:ascii="宋体" w:hAnsi="宋体"/>
      </w:rPr>
    </w:pPr>
    <w:r w:rsidRPr="0092189F">
      <w:rPr>
        <w:rFonts w:ascii="宋体" w:hAnsi="宋体"/>
      </w:rPr>
      <w:fldChar w:fldCharType="begin"/>
    </w:r>
    <w:r w:rsidRPr="0092189F">
      <w:rPr>
        <w:rFonts w:ascii="宋体" w:hAnsi="宋体"/>
      </w:rPr>
      <w:instrText xml:space="preserve"> PAGE   \* MERGEFORMAT </w:instrText>
    </w:r>
    <w:r w:rsidRPr="0092189F">
      <w:rPr>
        <w:rFonts w:ascii="宋体" w:hAnsi="宋体"/>
      </w:rPr>
      <w:fldChar w:fldCharType="separate"/>
    </w:r>
    <w:r w:rsidR="003808AA" w:rsidRPr="003808AA">
      <w:rPr>
        <w:rFonts w:ascii="宋体" w:hAnsi="宋体"/>
        <w:noProof/>
        <w:lang w:val="zh-CN"/>
      </w:rPr>
      <w:t>II</w:t>
    </w:r>
    <w:r w:rsidRPr="0092189F">
      <w:rPr>
        <w:rFonts w:ascii="宋体" w:hAnsi="宋体"/>
        <w:noProof/>
        <w:lang w:val="zh-CN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Pr="0092189F" w:rsidRDefault="00FE4ADC" w:rsidP="0092189F">
    <w:pPr>
      <w:pStyle w:val="afff1"/>
      <w:rPr>
        <w:rFonts w:ascii="宋体" w:hAnsi="宋体"/>
      </w:rPr>
    </w:pPr>
    <w:r w:rsidRPr="0092189F">
      <w:rPr>
        <w:rFonts w:ascii="宋体" w:hAnsi="宋体"/>
      </w:rPr>
      <w:fldChar w:fldCharType="begin"/>
    </w:r>
    <w:r w:rsidRPr="0092189F">
      <w:rPr>
        <w:rFonts w:ascii="宋体" w:hAnsi="宋体"/>
      </w:rPr>
      <w:instrText xml:space="preserve"> PAGE   \* MERGEFORMAT </w:instrText>
    </w:r>
    <w:r w:rsidRPr="0092189F">
      <w:rPr>
        <w:rFonts w:ascii="宋体" w:hAnsi="宋体"/>
      </w:rPr>
      <w:fldChar w:fldCharType="separate"/>
    </w:r>
    <w:r w:rsidR="003808AA" w:rsidRPr="003808AA">
      <w:rPr>
        <w:rFonts w:ascii="宋体" w:hAnsi="宋体"/>
        <w:noProof/>
        <w:lang w:val="zh-CN"/>
      </w:rPr>
      <w:t>1</w:t>
    </w:r>
    <w:r w:rsidRPr="0092189F">
      <w:rPr>
        <w:rFonts w:ascii="宋体" w:hAnsi="宋体"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BD" w:rsidRDefault="00DC41BD">
      <w:r>
        <w:separator/>
      </w:r>
    </w:p>
  </w:footnote>
  <w:footnote w:type="continuationSeparator" w:id="0">
    <w:p w:rsidR="00DC41BD" w:rsidRDefault="00DC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f6"/>
    </w:pPr>
    <w:r>
      <w:t>DG/T ××××—××××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92189F">
    <w:pPr>
      <w:pStyle w:val="afff7"/>
      <w:jc w:val="right"/>
      <w:rPr>
        <w:rFonts w:ascii="黑体" w:eastAsia="黑体" w:hAnsi="黑体"/>
        <w:sz w:val="21"/>
        <w:szCs w:val="21"/>
      </w:rPr>
    </w:pPr>
    <w:r w:rsidRPr="00AF58A7">
      <w:rPr>
        <w:rFonts w:ascii="黑体" w:eastAsia="黑体" w:hAnsi="黑体" w:hint="eastAsia"/>
        <w:sz w:val="21"/>
        <w:szCs w:val="21"/>
      </w:rPr>
      <w:t>D</w:t>
    </w:r>
    <w:r>
      <w:rPr>
        <w:rFonts w:ascii="黑体" w:eastAsia="黑体" w:hAnsi="黑体" w:hint="eastAsia"/>
        <w:sz w:val="21"/>
        <w:szCs w:val="21"/>
      </w:rPr>
      <w:t>G/T 0XX</w:t>
    </w:r>
    <w:r w:rsidRPr="00AF58A7">
      <w:rPr>
        <w:rFonts w:ascii="黑体" w:eastAsia="黑体" w:hAnsi="黑体" w:hint="eastAsia"/>
        <w:sz w:val="21"/>
        <w:szCs w:val="21"/>
      </w:rPr>
      <w:t>—</w:t>
    </w:r>
    <w:r>
      <w:rPr>
        <w:rFonts w:ascii="黑体" w:eastAsia="黑体" w:hAnsi="黑体" w:hint="eastAsia"/>
        <w:sz w:val="21"/>
        <w:szCs w:val="21"/>
      </w:rPr>
      <w:t>201</w:t>
    </w:r>
    <w:r>
      <w:rPr>
        <w:rFonts w:ascii="黑体" w:eastAsia="黑体" w:hAnsi="黑体"/>
        <w:sz w:val="21"/>
        <w:szCs w:val="21"/>
      </w:rPr>
      <w:t>X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92189F">
    <w:pPr>
      <w:pStyle w:val="afff7"/>
      <w:ind w:right="45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DG/T 0XX</w:t>
    </w:r>
    <w:r w:rsidRPr="00473CE0">
      <w:rPr>
        <w:rFonts w:ascii="黑体" w:eastAsia="黑体" w:hAnsi="黑体" w:hint="eastAsia"/>
        <w:sz w:val="21"/>
        <w:szCs w:val="21"/>
      </w:rPr>
      <w:t>—</w:t>
    </w:r>
    <w:r>
      <w:rPr>
        <w:rFonts w:ascii="黑体" w:eastAsia="黑体" w:hAnsi="黑体" w:hint="eastAsia"/>
        <w:sz w:val="21"/>
        <w:szCs w:val="21"/>
      </w:rPr>
      <w:t>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f3"/>
    </w:pPr>
    <w:r>
      <w:t>CETAM ×××× -2004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f2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>
    <w:pPr>
      <w:pStyle w:val="afff6"/>
      <w:rPr>
        <w:rFonts w:ascii="黑体" w:eastAsia="黑体" w:hAnsi="黑体"/>
      </w:rPr>
    </w:pPr>
    <w:r>
      <w:rPr>
        <w:rFonts w:ascii="黑体" w:eastAsia="黑体" w:hAnsi="黑体" w:hint="eastAsia"/>
        <w:szCs w:val="21"/>
      </w:rPr>
      <w:t>DG/T 056—2016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A94978">
    <w:pPr>
      <w:pStyle w:val="afff7"/>
      <w:ind w:firstLineChars="3500" w:firstLine="7350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DG/T 056</w:t>
    </w:r>
    <w:r w:rsidRPr="008554A5">
      <w:rPr>
        <w:rFonts w:ascii="黑体" w:eastAsia="黑体" w:hAnsi="黑体" w:hint="eastAsia"/>
        <w:sz w:val="21"/>
        <w:szCs w:val="21"/>
        <w:highlight w:val="yellow"/>
      </w:rPr>
      <w:t>—2017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9337A3">
    <w:pPr>
      <w:pStyle w:val="afff7"/>
      <w:ind w:firstLineChars="3500" w:firstLine="7350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DG/T 0XX</w:t>
    </w:r>
    <w:r w:rsidRPr="00AF58A7">
      <w:rPr>
        <w:rFonts w:ascii="黑体" w:eastAsia="黑体" w:hAnsi="黑体" w:hint="eastAsia"/>
        <w:sz w:val="21"/>
        <w:szCs w:val="21"/>
      </w:rPr>
      <w:t>—</w:t>
    </w:r>
    <w:r>
      <w:rPr>
        <w:rFonts w:ascii="黑体" w:eastAsia="黑体" w:hAnsi="黑体" w:hint="eastAsia"/>
        <w:sz w:val="21"/>
        <w:szCs w:val="21"/>
      </w:rPr>
      <w:t>201X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92189F">
    <w:pPr>
      <w:pStyle w:val="afff7"/>
      <w:ind w:right="420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DG/T 0</w:t>
    </w:r>
    <w:r>
      <w:rPr>
        <w:rFonts w:ascii="黑体" w:eastAsia="黑体" w:hAnsi="黑体"/>
        <w:sz w:val="21"/>
        <w:szCs w:val="21"/>
      </w:rPr>
      <w:t>XX</w:t>
    </w:r>
    <w:r w:rsidRPr="00AF58A7">
      <w:rPr>
        <w:rFonts w:ascii="黑体" w:eastAsia="黑体" w:hAnsi="黑体" w:hint="eastAsia"/>
        <w:sz w:val="21"/>
        <w:szCs w:val="21"/>
      </w:rPr>
      <w:t>—</w:t>
    </w:r>
    <w:r>
      <w:rPr>
        <w:rFonts w:ascii="黑体" w:eastAsia="黑体" w:hAnsi="黑体" w:hint="eastAsia"/>
        <w:sz w:val="21"/>
        <w:szCs w:val="21"/>
      </w:rPr>
      <w:t>201X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361072">
    <w:pPr>
      <w:pStyle w:val="afff7"/>
      <w:jc w:val="left"/>
      <w:rPr>
        <w:rFonts w:ascii="黑体" w:eastAsia="黑体" w:hAnsi="黑体"/>
        <w:sz w:val="21"/>
        <w:szCs w:val="21"/>
      </w:rPr>
    </w:pPr>
    <w:r w:rsidRPr="00AF58A7">
      <w:rPr>
        <w:rFonts w:ascii="黑体" w:eastAsia="黑体" w:hAnsi="黑体" w:hint="eastAsia"/>
        <w:sz w:val="21"/>
        <w:szCs w:val="21"/>
      </w:rPr>
      <w:t>DG/T 056—</w:t>
    </w:r>
    <w:r>
      <w:rPr>
        <w:rFonts w:ascii="黑体" w:eastAsia="黑体" w:hAnsi="黑体" w:hint="eastAsia"/>
        <w:sz w:val="21"/>
        <w:szCs w:val="21"/>
      </w:rPr>
      <w:t>XXXX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C" w:rsidRDefault="00FE4ADC" w:rsidP="0092189F">
    <w:pPr>
      <w:pStyle w:val="afff7"/>
      <w:ind w:right="360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DG/T 0XX</w:t>
    </w:r>
    <w:r w:rsidRPr="00473CE0">
      <w:rPr>
        <w:rFonts w:ascii="黑体" w:eastAsia="黑体" w:hAnsi="黑体" w:hint="eastAsia"/>
        <w:sz w:val="21"/>
        <w:szCs w:val="21"/>
      </w:rPr>
      <w:t>—</w:t>
    </w:r>
    <w:r>
      <w:rPr>
        <w:rFonts w:ascii="黑体" w:eastAsia="黑体" w:hAnsi="黑体" w:hint="eastAsia"/>
        <w:sz w:val="21"/>
        <w:szCs w:val="21"/>
      </w:rPr>
      <w:t>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DB0C43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6806F7D"/>
    <w:multiLevelType w:val="multilevel"/>
    <w:tmpl w:val="46806F7D"/>
    <w:lvl w:ilvl="0">
      <w:start w:val="1"/>
      <w:numFmt w:val="none"/>
      <w:pStyle w:val="a5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6D22D8F"/>
    <w:multiLevelType w:val="multilevel"/>
    <w:tmpl w:val="46D22D8F"/>
    <w:lvl w:ilvl="0">
      <w:start w:val="1"/>
      <w:numFmt w:val="none"/>
      <w:pStyle w:val="a6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6E4D7B"/>
    <w:multiLevelType w:val="multilevel"/>
    <w:tmpl w:val="496E4D7B"/>
    <w:lvl w:ilvl="0">
      <w:start w:val="1"/>
      <w:numFmt w:val="none"/>
      <w:pStyle w:val="a7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F302902"/>
    <w:multiLevelType w:val="multilevel"/>
    <w:tmpl w:val="4F302902"/>
    <w:lvl w:ilvl="0">
      <w:start w:val="1"/>
      <w:numFmt w:val="none"/>
      <w:pStyle w:val="a8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7C2AF5"/>
    <w:multiLevelType w:val="multilevel"/>
    <w:tmpl w:val="557C2AF5"/>
    <w:lvl w:ilvl="0">
      <w:start w:val="1"/>
      <w:numFmt w:val="decimal"/>
      <w:pStyle w:val="a9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6350366A"/>
    <w:multiLevelType w:val="multilevel"/>
    <w:tmpl w:val="6350366A"/>
    <w:lvl w:ilvl="0">
      <w:start w:val="1"/>
      <w:numFmt w:val="none"/>
      <w:pStyle w:val="aa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46260FA"/>
    <w:multiLevelType w:val="multilevel"/>
    <w:tmpl w:val="646260FA"/>
    <w:lvl w:ilvl="0">
      <w:start w:val="1"/>
      <w:numFmt w:val="decimal"/>
      <w:pStyle w:val="ab"/>
      <w:suff w:val="nothing"/>
      <w:lvlText w:val="表%1　"/>
      <w:lvlJc w:val="left"/>
      <w:pPr>
        <w:ind w:left="3544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4678"/>
        </w:tabs>
        <w:ind w:left="467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104"/>
        </w:tabs>
        <w:ind w:left="510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237"/>
        </w:tabs>
        <w:ind w:left="623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946"/>
        </w:tabs>
        <w:ind w:left="694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513"/>
        </w:tabs>
        <w:ind w:left="751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80"/>
        </w:tabs>
        <w:ind w:left="808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88"/>
        </w:tabs>
        <w:ind w:left="8788" w:hanging="1700"/>
      </w:pPr>
      <w:rPr>
        <w:rFonts w:hint="eastAsia"/>
      </w:rPr>
    </w:lvl>
  </w:abstractNum>
  <w:abstractNum w:abstractNumId="10">
    <w:nsid w:val="657D3FBC"/>
    <w:multiLevelType w:val="multilevel"/>
    <w:tmpl w:val="657D3FBC"/>
    <w:lvl w:ilvl="0">
      <w:start w:val="1"/>
      <w:numFmt w:val="upperLetter"/>
      <w:pStyle w:val="ac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d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e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2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CEA2025"/>
    <w:multiLevelType w:val="multilevel"/>
    <w:tmpl w:val="6CEA2025"/>
    <w:lvl w:ilvl="0">
      <w:start w:val="1"/>
      <w:numFmt w:val="none"/>
      <w:pStyle w:val="af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4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5"/>
      <w:suff w:val="nothing"/>
      <w:lvlText w:val="%1%2.%3　"/>
      <w:lvlJc w:val="left"/>
      <w:pPr>
        <w:ind w:left="226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6"/>
      <w:suff w:val="nothing"/>
      <w:lvlText w:val="%1%2.%3.%4　"/>
      <w:lvlJc w:val="left"/>
      <w:pPr>
        <w:ind w:left="340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7"/>
      <w:suff w:val="nothing"/>
      <w:lvlText w:val="%1%2.%3.%4.%5　"/>
      <w:lvlJc w:val="left"/>
      <w:pPr>
        <w:ind w:left="85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8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9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DBF04F4"/>
    <w:multiLevelType w:val="multilevel"/>
    <w:tmpl w:val="6DBF04F4"/>
    <w:lvl w:ilvl="0">
      <w:start w:val="1"/>
      <w:numFmt w:val="none"/>
      <w:pStyle w:val="afa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933334"/>
    <w:multiLevelType w:val="multilevel"/>
    <w:tmpl w:val="76933334"/>
    <w:lvl w:ilvl="0">
      <w:start w:val="1"/>
      <w:numFmt w:val="none"/>
      <w:pStyle w:val="afb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7F"/>
    <w:rsid w:val="000001CB"/>
    <w:rsid w:val="0000024A"/>
    <w:rsid w:val="00000CE8"/>
    <w:rsid w:val="00004301"/>
    <w:rsid w:val="00005B14"/>
    <w:rsid w:val="00006D88"/>
    <w:rsid w:val="00006FD8"/>
    <w:rsid w:val="000070D1"/>
    <w:rsid w:val="000078B8"/>
    <w:rsid w:val="000106AB"/>
    <w:rsid w:val="00010720"/>
    <w:rsid w:val="000137FC"/>
    <w:rsid w:val="00020DB2"/>
    <w:rsid w:val="00023027"/>
    <w:rsid w:val="00024BEE"/>
    <w:rsid w:val="0003124E"/>
    <w:rsid w:val="000372AB"/>
    <w:rsid w:val="0003763A"/>
    <w:rsid w:val="00042985"/>
    <w:rsid w:val="00042DB5"/>
    <w:rsid w:val="000436C0"/>
    <w:rsid w:val="00044C28"/>
    <w:rsid w:val="00044E8C"/>
    <w:rsid w:val="00047709"/>
    <w:rsid w:val="000518F9"/>
    <w:rsid w:val="00052542"/>
    <w:rsid w:val="00052DCD"/>
    <w:rsid w:val="000533DD"/>
    <w:rsid w:val="0005385E"/>
    <w:rsid w:val="0005561F"/>
    <w:rsid w:val="00055E9E"/>
    <w:rsid w:val="00056783"/>
    <w:rsid w:val="00057628"/>
    <w:rsid w:val="000656EC"/>
    <w:rsid w:val="00066D78"/>
    <w:rsid w:val="000675BC"/>
    <w:rsid w:val="00071719"/>
    <w:rsid w:val="00072A34"/>
    <w:rsid w:val="000761D9"/>
    <w:rsid w:val="000805A8"/>
    <w:rsid w:val="00082B1E"/>
    <w:rsid w:val="00084407"/>
    <w:rsid w:val="00084643"/>
    <w:rsid w:val="00084B13"/>
    <w:rsid w:val="00084FE3"/>
    <w:rsid w:val="00086F91"/>
    <w:rsid w:val="0009071C"/>
    <w:rsid w:val="00092145"/>
    <w:rsid w:val="00096748"/>
    <w:rsid w:val="000A155A"/>
    <w:rsid w:val="000A31B1"/>
    <w:rsid w:val="000A36D1"/>
    <w:rsid w:val="000A3739"/>
    <w:rsid w:val="000A45B5"/>
    <w:rsid w:val="000A6611"/>
    <w:rsid w:val="000A7290"/>
    <w:rsid w:val="000B0007"/>
    <w:rsid w:val="000B00ED"/>
    <w:rsid w:val="000B1B43"/>
    <w:rsid w:val="000B1C01"/>
    <w:rsid w:val="000B2866"/>
    <w:rsid w:val="000B2E46"/>
    <w:rsid w:val="000B4904"/>
    <w:rsid w:val="000C055C"/>
    <w:rsid w:val="000C2A58"/>
    <w:rsid w:val="000C304F"/>
    <w:rsid w:val="000C697E"/>
    <w:rsid w:val="000C69B6"/>
    <w:rsid w:val="000C7326"/>
    <w:rsid w:val="000D059F"/>
    <w:rsid w:val="000D25CF"/>
    <w:rsid w:val="000D27AF"/>
    <w:rsid w:val="000D3488"/>
    <w:rsid w:val="000D4E5D"/>
    <w:rsid w:val="000D63F0"/>
    <w:rsid w:val="000E3CCC"/>
    <w:rsid w:val="000E5908"/>
    <w:rsid w:val="000E72AF"/>
    <w:rsid w:val="000F0369"/>
    <w:rsid w:val="000F1B9C"/>
    <w:rsid w:val="000F3C1E"/>
    <w:rsid w:val="000F4742"/>
    <w:rsid w:val="000F5BF4"/>
    <w:rsid w:val="000F67E1"/>
    <w:rsid w:val="000F6B90"/>
    <w:rsid w:val="001014D0"/>
    <w:rsid w:val="00101806"/>
    <w:rsid w:val="0010275F"/>
    <w:rsid w:val="00104FF3"/>
    <w:rsid w:val="00105DF6"/>
    <w:rsid w:val="0010625F"/>
    <w:rsid w:val="001110F1"/>
    <w:rsid w:val="00112A8B"/>
    <w:rsid w:val="00112BFC"/>
    <w:rsid w:val="00114F23"/>
    <w:rsid w:val="00115ED3"/>
    <w:rsid w:val="001161ED"/>
    <w:rsid w:val="0012034D"/>
    <w:rsid w:val="00120E9D"/>
    <w:rsid w:val="001266CC"/>
    <w:rsid w:val="00133202"/>
    <w:rsid w:val="00134BEE"/>
    <w:rsid w:val="00140135"/>
    <w:rsid w:val="00143800"/>
    <w:rsid w:val="001454B8"/>
    <w:rsid w:val="00145533"/>
    <w:rsid w:val="0014619C"/>
    <w:rsid w:val="0014797A"/>
    <w:rsid w:val="00150590"/>
    <w:rsid w:val="001556A5"/>
    <w:rsid w:val="00157DF1"/>
    <w:rsid w:val="0016096D"/>
    <w:rsid w:val="00164D40"/>
    <w:rsid w:val="001663B6"/>
    <w:rsid w:val="00167E98"/>
    <w:rsid w:val="00171A45"/>
    <w:rsid w:val="001722AE"/>
    <w:rsid w:val="001731BD"/>
    <w:rsid w:val="00175BFB"/>
    <w:rsid w:val="0018127D"/>
    <w:rsid w:val="00181531"/>
    <w:rsid w:val="00183213"/>
    <w:rsid w:val="00184B97"/>
    <w:rsid w:val="00184BBC"/>
    <w:rsid w:val="001852CB"/>
    <w:rsid w:val="00185604"/>
    <w:rsid w:val="00185CB9"/>
    <w:rsid w:val="00190C94"/>
    <w:rsid w:val="00190F32"/>
    <w:rsid w:val="00193473"/>
    <w:rsid w:val="00193740"/>
    <w:rsid w:val="001955A4"/>
    <w:rsid w:val="00196435"/>
    <w:rsid w:val="001964BF"/>
    <w:rsid w:val="001A424C"/>
    <w:rsid w:val="001A4C24"/>
    <w:rsid w:val="001A54B7"/>
    <w:rsid w:val="001A6411"/>
    <w:rsid w:val="001A78B5"/>
    <w:rsid w:val="001B1ADE"/>
    <w:rsid w:val="001B1CBC"/>
    <w:rsid w:val="001B2653"/>
    <w:rsid w:val="001B2971"/>
    <w:rsid w:val="001B54FB"/>
    <w:rsid w:val="001B67F0"/>
    <w:rsid w:val="001B68F7"/>
    <w:rsid w:val="001B6A86"/>
    <w:rsid w:val="001C0EDF"/>
    <w:rsid w:val="001C11B4"/>
    <w:rsid w:val="001C19D6"/>
    <w:rsid w:val="001C1D2F"/>
    <w:rsid w:val="001C1FD6"/>
    <w:rsid w:val="001C2CEA"/>
    <w:rsid w:val="001C39F4"/>
    <w:rsid w:val="001C62F6"/>
    <w:rsid w:val="001C7931"/>
    <w:rsid w:val="001C7A02"/>
    <w:rsid w:val="001D12DC"/>
    <w:rsid w:val="001D3587"/>
    <w:rsid w:val="001D5085"/>
    <w:rsid w:val="001D5CEF"/>
    <w:rsid w:val="001E1943"/>
    <w:rsid w:val="001E2479"/>
    <w:rsid w:val="001E2AA6"/>
    <w:rsid w:val="001E4092"/>
    <w:rsid w:val="001E4218"/>
    <w:rsid w:val="001E6259"/>
    <w:rsid w:val="001E7084"/>
    <w:rsid w:val="001E749F"/>
    <w:rsid w:val="001E7A48"/>
    <w:rsid w:val="001F0BBF"/>
    <w:rsid w:val="001F209F"/>
    <w:rsid w:val="001F21A2"/>
    <w:rsid w:val="001F4FA3"/>
    <w:rsid w:val="001F6CDF"/>
    <w:rsid w:val="0020043D"/>
    <w:rsid w:val="00204180"/>
    <w:rsid w:val="002101AC"/>
    <w:rsid w:val="0021378D"/>
    <w:rsid w:val="00213B35"/>
    <w:rsid w:val="0021405C"/>
    <w:rsid w:val="0021528A"/>
    <w:rsid w:val="002206DC"/>
    <w:rsid w:val="0022094D"/>
    <w:rsid w:val="00220DD7"/>
    <w:rsid w:val="002260A6"/>
    <w:rsid w:val="002308BF"/>
    <w:rsid w:val="002343D9"/>
    <w:rsid w:val="002367A9"/>
    <w:rsid w:val="00243281"/>
    <w:rsid w:val="0024501F"/>
    <w:rsid w:val="00245DB2"/>
    <w:rsid w:val="00246072"/>
    <w:rsid w:val="0024641F"/>
    <w:rsid w:val="002466B2"/>
    <w:rsid w:val="00246753"/>
    <w:rsid w:val="002467CE"/>
    <w:rsid w:val="00251974"/>
    <w:rsid w:val="00253F65"/>
    <w:rsid w:val="00253FA2"/>
    <w:rsid w:val="00254877"/>
    <w:rsid w:val="002602F9"/>
    <w:rsid w:val="00261625"/>
    <w:rsid w:val="002622F0"/>
    <w:rsid w:val="002640B9"/>
    <w:rsid w:val="002651E9"/>
    <w:rsid w:val="002673CD"/>
    <w:rsid w:val="0026766F"/>
    <w:rsid w:val="00267E7C"/>
    <w:rsid w:val="00270F83"/>
    <w:rsid w:val="00271DBB"/>
    <w:rsid w:val="002720F9"/>
    <w:rsid w:val="00272B32"/>
    <w:rsid w:val="0027300B"/>
    <w:rsid w:val="00274B59"/>
    <w:rsid w:val="0028040F"/>
    <w:rsid w:val="00281E1E"/>
    <w:rsid w:val="002823C3"/>
    <w:rsid w:val="00282B15"/>
    <w:rsid w:val="00283CC1"/>
    <w:rsid w:val="0028450F"/>
    <w:rsid w:val="00284930"/>
    <w:rsid w:val="00285017"/>
    <w:rsid w:val="002875E2"/>
    <w:rsid w:val="0029067F"/>
    <w:rsid w:val="00290C8F"/>
    <w:rsid w:val="00290FB6"/>
    <w:rsid w:val="00293429"/>
    <w:rsid w:val="002945C4"/>
    <w:rsid w:val="002A05CE"/>
    <w:rsid w:val="002A0800"/>
    <w:rsid w:val="002A0925"/>
    <w:rsid w:val="002A3DC3"/>
    <w:rsid w:val="002A3DD8"/>
    <w:rsid w:val="002A4302"/>
    <w:rsid w:val="002A5A76"/>
    <w:rsid w:val="002A78BF"/>
    <w:rsid w:val="002A7B23"/>
    <w:rsid w:val="002B0236"/>
    <w:rsid w:val="002B036C"/>
    <w:rsid w:val="002B4B60"/>
    <w:rsid w:val="002B4E24"/>
    <w:rsid w:val="002B7E97"/>
    <w:rsid w:val="002C2969"/>
    <w:rsid w:val="002C38C3"/>
    <w:rsid w:val="002C41A5"/>
    <w:rsid w:val="002C57F5"/>
    <w:rsid w:val="002C6C70"/>
    <w:rsid w:val="002D0CBD"/>
    <w:rsid w:val="002D1373"/>
    <w:rsid w:val="002D24D1"/>
    <w:rsid w:val="002D2802"/>
    <w:rsid w:val="002D3D45"/>
    <w:rsid w:val="002D4190"/>
    <w:rsid w:val="002D4841"/>
    <w:rsid w:val="002D6975"/>
    <w:rsid w:val="002D713D"/>
    <w:rsid w:val="002D7D33"/>
    <w:rsid w:val="002E0227"/>
    <w:rsid w:val="002E216B"/>
    <w:rsid w:val="002E660E"/>
    <w:rsid w:val="002F0B5D"/>
    <w:rsid w:val="002F0F20"/>
    <w:rsid w:val="002F2415"/>
    <w:rsid w:val="002F2D85"/>
    <w:rsid w:val="002F45DC"/>
    <w:rsid w:val="002F7F09"/>
    <w:rsid w:val="00300526"/>
    <w:rsid w:val="00301D11"/>
    <w:rsid w:val="003035B2"/>
    <w:rsid w:val="00304E99"/>
    <w:rsid w:val="003056CD"/>
    <w:rsid w:val="0030722E"/>
    <w:rsid w:val="003127FF"/>
    <w:rsid w:val="00313545"/>
    <w:rsid w:val="00313FCA"/>
    <w:rsid w:val="00314CB2"/>
    <w:rsid w:val="00320422"/>
    <w:rsid w:val="0032097F"/>
    <w:rsid w:val="00321285"/>
    <w:rsid w:val="00321BBA"/>
    <w:rsid w:val="0032269F"/>
    <w:rsid w:val="00323444"/>
    <w:rsid w:val="00326AB5"/>
    <w:rsid w:val="003312EB"/>
    <w:rsid w:val="00333471"/>
    <w:rsid w:val="00333BA0"/>
    <w:rsid w:val="00334862"/>
    <w:rsid w:val="00337C22"/>
    <w:rsid w:val="00341810"/>
    <w:rsid w:val="00341EAB"/>
    <w:rsid w:val="00342818"/>
    <w:rsid w:val="003430DE"/>
    <w:rsid w:val="003437C5"/>
    <w:rsid w:val="00344082"/>
    <w:rsid w:val="00344D22"/>
    <w:rsid w:val="00345BEC"/>
    <w:rsid w:val="003462E7"/>
    <w:rsid w:val="00347299"/>
    <w:rsid w:val="003475B5"/>
    <w:rsid w:val="00352EAB"/>
    <w:rsid w:val="00355C2B"/>
    <w:rsid w:val="00360570"/>
    <w:rsid w:val="00361072"/>
    <w:rsid w:val="00361291"/>
    <w:rsid w:val="00361DE9"/>
    <w:rsid w:val="00362C53"/>
    <w:rsid w:val="00363B66"/>
    <w:rsid w:val="00364A95"/>
    <w:rsid w:val="00365A46"/>
    <w:rsid w:val="00366FAA"/>
    <w:rsid w:val="003714D9"/>
    <w:rsid w:val="003747AD"/>
    <w:rsid w:val="00374866"/>
    <w:rsid w:val="00375A41"/>
    <w:rsid w:val="00377AE0"/>
    <w:rsid w:val="003808AA"/>
    <w:rsid w:val="00380A23"/>
    <w:rsid w:val="0038115C"/>
    <w:rsid w:val="0038140A"/>
    <w:rsid w:val="00382144"/>
    <w:rsid w:val="00382424"/>
    <w:rsid w:val="0038364B"/>
    <w:rsid w:val="00384428"/>
    <w:rsid w:val="00386410"/>
    <w:rsid w:val="003920EB"/>
    <w:rsid w:val="0039281D"/>
    <w:rsid w:val="00393B0B"/>
    <w:rsid w:val="00396242"/>
    <w:rsid w:val="00397151"/>
    <w:rsid w:val="0039717C"/>
    <w:rsid w:val="0039761C"/>
    <w:rsid w:val="003A26BB"/>
    <w:rsid w:val="003A2757"/>
    <w:rsid w:val="003A3974"/>
    <w:rsid w:val="003A3A2E"/>
    <w:rsid w:val="003A3FE4"/>
    <w:rsid w:val="003A4903"/>
    <w:rsid w:val="003A765B"/>
    <w:rsid w:val="003A7BAF"/>
    <w:rsid w:val="003B01B2"/>
    <w:rsid w:val="003B08B5"/>
    <w:rsid w:val="003B0D44"/>
    <w:rsid w:val="003B57CA"/>
    <w:rsid w:val="003B7D16"/>
    <w:rsid w:val="003C0164"/>
    <w:rsid w:val="003C0EF8"/>
    <w:rsid w:val="003C71FE"/>
    <w:rsid w:val="003C7DEE"/>
    <w:rsid w:val="003D046E"/>
    <w:rsid w:val="003D169A"/>
    <w:rsid w:val="003D17CF"/>
    <w:rsid w:val="003D4627"/>
    <w:rsid w:val="003D4CD8"/>
    <w:rsid w:val="003D4E02"/>
    <w:rsid w:val="003D4EC6"/>
    <w:rsid w:val="003D6AA9"/>
    <w:rsid w:val="003E0DE3"/>
    <w:rsid w:val="003E5899"/>
    <w:rsid w:val="003E6095"/>
    <w:rsid w:val="003F0485"/>
    <w:rsid w:val="003F4024"/>
    <w:rsid w:val="003F5128"/>
    <w:rsid w:val="003F6A59"/>
    <w:rsid w:val="003F7115"/>
    <w:rsid w:val="003F7B97"/>
    <w:rsid w:val="003F7CC8"/>
    <w:rsid w:val="0040031A"/>
    <w:rsid w:val="004041FF"/>
    <w:rsid w:val="00406700"/>
    <w:rsid w:val="00411624"/>
    <w:rsid w:val="004116D3"/>
    <w:rsid w:val="00411DC2"/>
    <w:rsid w:val="00412517"/>
    <w:rsid w:val="004130A5"/>
    <w:rsid w:val="004144E9"/>
    <w:rsid w:val="004176E7"/>
    <w:rsid w:val="0042448C"/>
    <w:rsid w:val="00433754"/>
    <w:rsid w:val="00433CE2"/>
    <w:rsid w:val="00435E73"/>
    <w:rsid w:val="00436129"/>
    <w:rsid w:val="004379EE"/>
    <w:rsid w:val="004415CD"/>
    <w:rsid w:val="00444CD6"/>
    <w:rsid w:val="00446B45"/>
    <w:rsid w:val="00446C19"/>
    <w:rsid w:val="0044708B"/>
    <w:rsid w:val="00447811"/>
    <w:rsid w:val="00454166"/>
    <w:rsid w:val="00456550"/>
    <w:rsid w:val="00457C3B"/>
    <w:rsid w:val="0046197D"/>
    <w:rsid w:val="00461C07"/>
    <w:rsid w:val="00462A6E"/>
    <w:rsid w:val="00464BA8"/>
    <w:rsid w:val="00465A22"/>
    <w:rsid w:val="00466721"/>
    <w:rsid w:val="00473855"/>
    <w:rsid w:val="00473CE0"/>
    <w:rsid w:val="0047453D"/>
    <w:rsid w:val="00475311"/>
    <w:rsid w:val="00477C4F"/>
    <w:rsid w:val="0048024E"/>
    <w:rsid w:val="00480920"/>
    <w:rsid w:val="0048332F"/>
    <w:rsid w:val="00483AE2"/>
    <w:rsid w:val="00484DC7"/>
    <w:rsid w:val="00485F9D"/>
    <w:rsid w:val="00487FB0"/>
    <w:rsid w:val="004917AB"/>
    <w:rsid w:val="0049192A"/>
    <w:rsid w:val="0049536C"/>
    <w:rsid w:val="00495395"/>
    <w:rsid w:val="00497BB1"/>
    <w:rsid w:val="004A006F"/>
    <w:rsid w:val="004A010A"/>
    <w:rsid w:val="004A04F9"/>
    <w:rsid w:val="004A2E78"/>
    <w:rsid w:val="004A31FB"/>
    <w:rsid w:val="004A3384"/>
    <w:rsid w:val="004A70B6"/>
    <w:rsid w:val="004A723C"/>
    <w:rsid w:val="004A7BFB"/>
    <w:rsid w:val="004B0532"/>
    <w:rsid w:val="004B2307"/>
    <w:rsid w:val="004B2B6B"/>
    <w:rsid w:val="004B3064"/>
    <w:rsid w:val="004B4342"/>
    <w:rsid w:val="004B45E0"/>
    <w:rsid w:val="004B5D3F"/>
    <w:rsid w:val="004C61BC"/>
    <w:rsid w:val="004C78D4"/>
    <w:rsid w:val="004C7A02"/>
    <w:rsid w:val="004C7ACA"/>
    <w:rsid w:val="004D422C"/>
    <w:rsid w:val="004D51D5"/>
    <w:rsid w:val="004D549D"/>
    <w:rsid w:val="004D6521"/>
    <w:rsid w:val="004E4A0B"/>
    <w:rsid w:val="004E63C8"/>
    <w:rsid w:val="004F113B"/>
    <w:rsid w:val="004F17C1"/>
    <w:rsid w:val="004F1A14"/>
    <w:rsid w:val="004F2C82"/>
    <w:rsid w:val="004F49E9"/>
    <w:rsid w:val="004F540B"/>
    <w:rsid w:val="004F5B22"/>
    <w:rsid w:val="005004F7"/>
    <w:rsid w:val="005035FE"/>
    <w:rsid w:val="0050564C"/>
    <w:rsid w:val="005064E8"/>
    <w:rsid w:val="00510DFF"/>
    <w:rsid w:val="005123DB"/>
    <w:rsid w:val="0051479B"/>
    <w:rsid w:val="0051597B"/>
    <w:rsid w:val="0051681C"/>
    <w:rsid w:val="00517421"/>
    <w:rsid w:val="0052056C"/>
    <w:rsid w:val="005208C9"/>
    <w:rsid w:val="00520E61"/>
    <w:rsid w:val="005218F3"/>
    <w:rsid w:val="00523A18"/>
    <w:rsid w:val="005258BA"/>
    <w:rsid w:val="0052705C"/>
    <w:rsid w:val="00530123"/>
    <w:rsid w:val="00530DE3"/>
    <w:rsid w:val="00531878"/>
    <w:rsid w:val="005318CF"/>
    <w:rsid w:val="005322D3"/>
    <w:rsid w:val="00532D6C"/>
    <w:rsid w:val="00533674"/>
    <w:rsid w:val="005341F9"/>
    <w:rsid w:val="005367F1"/>
    <w:rsid w:val="0053691F"/>
    <w:rsid w:val="00536F53"/>
    <w:rsid w:val="005371C8"/>
    <w:rsid w:val="00537825"/>
    <w:rsid w:val="005400E6"/>
    <w:rsid w:val="00541013"/>
    <w:rsid w:val="005411DE"/>
    <w:rsid w:val="0054214F"/>
    <w:rsid w:val="00542FDD"/>
    <w:rsid w:val="0054611C"/>
    <w:rsid w:val="005476A2"/>
    <w:rsid w:val="00547AC0"/>
    <w:rsid w:val="00547CAE"/>
    <w:rsid w:val="00551EF6"/>
    <w:rsid w:val="00552392"/>
    <w:rsid w:val="005524AF"/>
    <w:rsid w:val="005568A2"/>
    <w:rsid w:val="00557758"/>
    <w:rsid w:val="00557C41"/>
    <w:rsid w:val="005607F7"/>
    <w:rsid w:val="005625FB"/>
    <w:rsid w:val="00563965"/>
    <w:rsid w:val="00564CD9"/>
    <w:rsid w:val="00564F8F"/>
    <w:rsid w:val="0056571E"/>
    <w:rsid w:val="005659BB"/>
    <w:rsid w:val="0056644E"/>
    <w:rsid w:val="0056731F"/>
    <w:rsid w:val="005677C1"/>
    <w:rsid w:val="0056780D"/>
    <w:rsid w:val="005705D3"/>
    <w:rsid w:val="00571B0F"/>
    <w:rsid w:val="00571E77"/>
    <w:rsid w:val="00572118"/>
    <w:rsid w:val="00575DDC"/>
    <w:rsid w:val="0057747B"/>
    <w:rsid w:val="005831F2"/>
    <w:rsid w:val="005847CA"/>
    <w:rsid w:val="005848D3"/>
    <w:rsid w:val="0058623F"/>
    <w:rsid w:val="00586BFC"/>
    <w:rsid w:val="00591C00"/>
    <w:rsid w:val="00592F48"/>
    <w:rsid w:val="005939AD"/>
    <w:rsid w:val="00593AF9"/>
    <w:rsid w:val="00595219"/>
    <w:rsid w:val="00595C6A"/>
    <w:rsid w:val="005A0F74"/>
    <w:rsid w:val="005A1FE1"/>
    <w:rsid w:val="005A38DD"/>
    <w:rsid w:val="005A4662"/>
    <w:rsid w:val="005A6023"/>
    <w:rsid w:val="005B7D9C"/>
    <w:rsid w:val="005C03DC"/>
    <w:rsid w:val="005C38DB"/>
    <w:rsid w:val="005C42AE"/>
    <w:rsid w:val="005C440C"/>
    <w:rsid w:val="005C5807"/>
    <w:rsid w:val="005D23AF"/>
    <w:rsid w:val="005D403C"/>
    <w:rsid w:val="005D589B"/>
    <w:rsid w:val="005D58BC"/>
    <w:rsid w:val="005D5CED"/>
    <w:rsid w:val="005D7457"/>
    <w:rsid w:val="005E2AD2"/>
    <w:rsid w:val="005E3258"/>
    <w:rsid w:val="005E42AB"/>
    <w:rsid w:val="005E4383"/>
    <w:rsid w:val="005E4B52"/>
    <w:rsid w:val="005E55AE"/>
    <w:rsid w:val="005E5ECA"/>
    <w:rsid w:val="005E6C2E"/>
    <w:rsid w:val="005F1185"/>
    <w:rsid w:val="005F1BFB"/>
    <w:rsid w:val="005F3122"/>
    <w:rsid w:val="005F64A5"/>
    <w:rsid w:val="005F67AC"/>
    <w:rsid w:val="005F739C"/>
    <w:rsid w:val="00600E7B"/>
    <w:rsid w:val="0060288D"/>
    <w:rsid w:val="00603C0E"/>
    <w:rsid w:val="00605367"/>
    <w:rsid w:val="00606211"/>
    <w:rsid w:val="00606830"/>
    <w:rsid w:val="00607CF5"/>
    <w:rsid w:val="00610E04"/>
    <w:rsid w:val="00613266"/>
    <w:rsid w:val="006137BB"/>
    <w:rsid w:val="00615347"/>
    <w:rsid w:val="00616689"/>
    <w:rsid w:val="00616779"/>
    <w:rsid w:val="00616E16"/>
    <w:rsid w:val="00617514"/>
    <w:rsid w:val="0062071A"/>
    <w:rsid w:val="00621A13"/>
    <w:rsid w:val="006250A8"/>
    <w:rsid w:val="00626967"/>
    <w:rsid w:val="00626D4E"/>
    <w:rsid w:val="00627F17"/>
    <w:rsid w:val="00630A89"/>
    <w:rsid w:val="00632C23"/>
    <w:rsid w:val="00634892"/>
    <w:rsid w:val="00634EB7"/>
    <w:rsid w:val="006352C9"/>
    <w:rsid w:val="0063694D"/>
    <w:rsid w:val="0063707F"/>
    <w:rsid w:val="0063720A"/>
    <w:rsid w:val="00643B30"/>
    <w:rsid w:val="00645C42"/>
    <w:rsid w:val="00645CA1"/>
    <w:rsid w:val="00645E52"/>
    <w:rsid w:val="006501A9"/>
    <w:rsid w:val="006516F1"/>
    <w:rsid w:val="00652901"/>
    <w:rsid w:val="0065374C"/>
    <w:rsid w:val="0065604C"/>
    <w:rsid w:val="00660A2E"/>
    <w:rsid w:val="006618E8"/>
    <w:rsid w:val="006647CF"/>
    <w:rsid w:val="00671233"/>
    <w:rsid w:val="00672E58"/>
    <w:rsid w:val="0067356E"/>
    <w:rsid w:val="00673C42"/>
    <w:rsid w:val="00674F9B"/>
    <w:rsid w:val="006755DB"/>
    <w:rsid w:val="0067625C"/>
    <w:rsid w:val="006763B0"/>
    <w:rsid w:val="00677C75"/>
    <w:rsid w:val="00677D42"/>
    <w:rsid w:val="006804EC"/>
    <w:rsid w:val="006816E7"/>
    <w:rsid w:val="00682FB3"/>
    <w:rsid w:val="00683A7A"/>
    <w:rsid w:val="00684236"/>
    <w:rsid w:val="00684595"/>
    <w:rsid w:val="00686030"/>
    <w:rsid w:val="00686360"/>
    <w:rsid w:val="0068712A"/>
    <w:rsid w:val="00690634"/>
    <w:rsid w:val="00697F15"/>
    <w:rsid w:val="006A08B6"/>
    <w:rsid w:val="006A0B02"/>
    <w:rsid w:val="006A64C8"/>
    <w:rsid w:val="006B1B69"/>
    <w:rsid w:val="006B4BE3"/>
    <w:rsid w:val="006B5A12"/>
    <w:rsid w:val="006B63B5"/>
    <w:rsid w:val="006B681C"/>
    <w:rsid w:val="006C0B41"/>
    <w:rsid w:val="006C3B35"/>
    <w:rsid w:val="006C651F"/>
    <w:rsid w:val="006C7205"/>
    <w:rsid w:val="006C7905"/>
    <w:rsid w:val="006D27BF"/>
    <w:rsid w:val="006D4578"/>
    <w:rsid w:val="006D6C83"/>
    <w:rsid w:val="006E110A"/>
    <w:rsid w:val="006F18BF"/>
    <w:rsid w:val="006F1A82"/>
    <w:rsid w:val="006F261E"/>
    <w:rsid w:val="006F287E"/>
    <w:rsid w:val="006F28E9"/>
    <w:rsid w:val="006F2E84"/>
    <w:rsid w:val="006F3236"/>
    <w:rsid w:val="006F7650"/>
    <w:rsid w:val="0070066D"/>
    <w:rsid w:val="00700AD1"/>
    <w:rsid w:val="007013A7"/>
    <w:rsid w:val="007030AC"/>
    <w:rsid w:val="00705AA4"/>
    <w:rsid w:val="00705DF1"/>
    <w:rsid w:val="007078CD"/>
    <w:rsid w:val="007113D0"/>
    <w:rsid w:val="00712055"/>
    <w:rsid w:val="00720C4C"/>
    <w:rsid w:val="00721AFA"/>
    <w:rsid w:val="007222C1"/>
    <w:rsid w:val="007225BF"/>
    <w:rsid w:val="00724B56"/>
    <w:rsid w:val="00725590"/>
    <w:rsid w:val="00725D92"/>
    <w:rsid w:val="00725FDE"/>
    <w:rsid w:val="00727F4F"/>
    <w:rsid w:val="007314FE"/>
    <w:rsid w:val="00732195"/>
    <w:rsid w:val="00733186"/>
    <w:rsid w:val="00733977"/>
    <w:rsid w:val="00735A15"/>
    <w:rsid w:val="00736BDC"/>
    <w:rsid w:val="007377AC"/>
    <w:rsid w:val="007428B9"/>
    <w:rsid w:val="0074455F"/>
    <w:rsid w:val="0074645C"/>
    <w:rsid w:val="00747517"/>
    <w:rsid w:val="0075064D"/>
    <w:rsid w:val="00751010"/>
    <w:rsid w:val="00752821"/>
    <w:rsid w:val="00753DFF"/>
    <w:rsid w:val="0075520C"/>
    <w:rsid w:val="007653E1"/>
    <w:rsid w:val="007676C2"/>
    <w:rsid w:val="00767CCE"/>
    <w:rsid w:val="0077092E"/>
    <w:rsid w:val="007712F5"/>
    <w:rsid w:val="00771880"/>
    <w:rsid w:val="00771CC3"/>
    <w:rsid w:val="00772DB7"/>
    <w:rsid w:val="00773F09"/>
    <w:rsid w:val="007773DC"/>
    <w:rsid w:val="00777AB6"/>
    <w:rsid w:val="00780533"/>
    <w:rsid w:val="0078244B"/>
    <w:rsid w:val="007829A1"/>
    <w:rsid w:val="007860C1"/>
    <w:rsid w:val="00786F0E"/>
    <w:rsid w:val="0078769D"/>
    <w:rsid w:val="0078780E"/>
    <w:rsid w:val="0079149E"/>
    <w:rsid w:val="00791C08"/>
    <w:rsid w:val="0079271C"/>
    <w:rsid w:val="00794A40"/>
    <w:rsid w:val="007955A2"/>
    <w:rsid w:val="00795E90"/>
    <w:rsid w:val="007A32E7"/>
    <w:rsid w:val="007A3DF4"/>
    <w:rsid w:val="007A4871"/>
    <w:rsid w:val="007A5D0D"/>
    <w:rsid w:val="007A62D6"/>
    <w:rsid w:val="007A6846"/>
    <w:rsid w:val="007A7358"/>
    <w:rsid w:val="007A770E"/>
    <w:rsid w:val="007B0DFC"/>
    <w:rsid w:val="007B2B9B"/>
    <w:rsid w:val="007B2FB6"/>
    <w:rsid w:val="007C0255"/>
    <w:rsid w:val="007C07E6"/>
    <w:rsid w:val="007C0847"/>
    <w:rsid w:val="007C1FCD"/>
    <w:rsid w:val="007C2D13"/>
    <w:rsid w:val="007C50DF"/>
    <w:rsid w:val="007C6204"/>
    <w:rsid w:val="007D11F4"/>
    <w:rsid w:val="007D317E"/>
    <w:rsid w:val="007D3EFE"/>
    <w:rsid w:val="007D4862"/>
    <w:rsid w:val="007D4DFA"/>
    <w:rsid w:val="007D52CA"/>
    <w:rsid w:val="007D5F7D"/>
    <w:rsid w:val="007D7AD2"/>
    <w:rsid w:val="007E0484"/>
    <w:rsid w:val="007E1F5A"/>
    <w:rsid w:val="007E3528"/>
    <w:rsid w:val="007E386E"/>
    <w:rsid w:val="007E4075"/>
    <w:rsid w:val="007E6613"/>
    <w:rsid w:val="007F1AA3"/>
    <w:rsid w:val="007F2389"/>
    <w:rsid w:val="007F2E90"/>
    <w:rsid w:val="007F481B"/>
    <w:rsid w:val="007F6464"/>
    <w:rsid w:val="007F79AE"/>
    <w:rsid w:val="00803C53"/>
    <w:rsid w:val="00805114"/>
    <w:rsid w:val="008057AE"/>
    <w:rsid w:val="00806E38"/>
    <w:rsid w:val="008108D6"/>
    <w:rsid w:val="00810DC4"/>
    <w:rsid w:val="008156D8"/>
    <w:rsid w:val="008165CF"/>
    <w:rsid w:val="00820CD5"/>
    <w:rsid w:val="008225BD"/>
    <w:rsid w:val="008240A4"/>
    <w:rsid w:val="008244A2"/>
    <w:rsid w:val="008244D7"/>
    <w:rsid w:val="008247B7"/>
    <w:rsid w:val="008249A7"/>
    <w:rsid w:val="00825E99"/>
    <w:rsid w:val="00826C0A"/>
    <w:rsid w:val="00831F1E"/>
    <w:rsid w:val="00833BFD"/>
    <w:rsid w:val="008343F3"/>
    <w:rsid w:val="0083482C"/>
    <w:rsid w:val="008350D7"/>
    <w:rsid w:val="00835B51"/>
    <w:rsid w:val="00835D4E"/>
    <w:rsid w:val="0083606D"/>
    <w:rsid w:val="00837136"/>
    <w:rsid w:val="00837968"/>
    <w:rsid w:val="00837AF9"/>
    <w:rsid w:val="00840940"/>
    <w:rsid w:val="00840CED"/>
    <w:rsid w:val="00842777"/>
    <w:rsid w:val="00842FAB"/>
    <w:rsid w:val="00844625"/>
    <w:rsid w:val="00844CFC"/>
    <w:rsid w:val="0085028D"/>
    <w:rsid w:val="008524F5"/>
    <w:rsid w:val="00853E8B"/>
    <w:rsid w:val="00854E88"/>
    <w:rsid w:val="008554A5"/>
    <w:rsid w:val="00861267"/>
    <w:rsid w:val="00863582"/>
    <w:rsid w:val="008648D3"/>
    <w:rsid w:val="00865029"/>
    <w:rsid w:val="008656E7"/>
    <w:rsid w:val="00867356"/>
    <w:rsid w:val="00870A60"/>
    <w:rsid w:val="00871AC4"/>
    <w:rsid w:val="008732DB"/>
    <w:rsid w:val="00876726"/>
    <w:rsid w:val="00876976"/>
    <w:rsid w:val="00880F02"/>
    <w:rsid w:val="008847A1"/>
    <w:rsid w:val="0088623D"/>
    <w:rsid w:val="00886FDF"/>
    <w:rsid w:val="0089401C"/>
    <w:rsid w:val="00895BCE"/>
    <w:rsid w:val="008A1DD2"/>
    <w:rsid w:val="008A3BD7"/>
    <w:rsid w:val="008A439C"/>
    <w:rsid w:val="008A5ED6"/>
    <w:rsid w:val="008A65B4"/>
    <w:rsid w:val="008A767C"/>
    <w:rsid w:val="008B0438"/>
    <w:rsid w:val="008B221D"/>
    <w:rsid w:val="008B6ACE"/>
    <w:rsid w:val="008C08AB"/>
    <w:rsid w:val="008C1320"/>
    <w:rsid w:val="008C24E4"/>
    <w:rsid w:val="008C3F0B"/>
    <w:rsid w:val="008C4BFC"/>
    <w:rsid w:val="008C759F"/>
    <w:rsid w:val="008C7BC7"/>
    <w:rsid w:val="008D0897"/>
    <w:rsid w:val="008D114F"/>
    <w:rsid w:val="008D2CC9"/>
    <w:rsid w:val="008E2357"/>
    <w:rsid w:val="008E3499"/>
    <w:rsid w:val="008E4DE6"/>
    <w:rsid w:val="008E5253"/>
    <w:rsid w:val="008E5C00"/>
    <w:rsid w:val="008E60E6"/>
    <w:rsid w:val="008E6FB2"/>
    <w:rsid w:val="008F1C59"/>
    <w:rsid w:val="008F22DD"/>
    <w:rsid w:val="008F5D79"/>
    <w:rsid w:val="008F6271"/>
    <w:rsid w:val="009004AC"/>
    <w:rsid w:val="009018C5"/>
    <w:rsid w:val="009022FE"/>
    <w:rsid w:val="00904A74"/>
    <w:rsid w:val="00905AEB"/>
    <w:rsid w:val="009068B4"/>
    <w:rsid w:val="0091344C"/>
    <w:rsid w:val="00915A4A"/>
    <w:rsid w:val="00916230"/>
    <w:rsid w:val="009175ED"/>
    <w:rsid w:val="00920EC6"/>
    <w:rsid w:val="0092189F"/>
    <w:rsid w:val="0092360D"/>
    <w:rsid w:val="009241D6"/>
    <w:rsid w:val="009248B6"/>
    <w:rsid w:val="00925F26"/>
    <w:rsid w:val="00927B7C"/>
    <w:rsid w:val="00931BEE"/>
    <w:rsid w:val="00932A7E"/>
    <w:rsid w:val="00933061"/>
    <w:rsid w:val="009337A3"/>
    <w:rsid w:val="00934FAD"/>
    <w:rsid w:val="00935B9F"/>
    <w:rsid w:val="0094119C"/>
    <w:rsid w:val="00945032"/>
    <w:rsid w:val="009450A7"/>
    <w:rsid w:val="00945A72"/>
    <w:rsid w:val="00945D0C"/>
    <w:rsid w:val="00947297"/>
    <w:rsid w:val="00952DDD"/>
    <w:rsid w:val="00953AF0"/>
    <w:rsid w:val="00956D9A"/>
    <w:rsid w:val="009578F4"/>
    <w:rsid w:val="00960C75"/>
    <w:rsid w:val="0096109D"/>
    <w:rsid w:val="00961477"/>
    <w:rsid w:val="00961EC9"/>
    <w:rsid w:val="0096289C"/>
    <w:rsid w:val="00962B50"/>
    <w:rsid w:val="0096358C"/>
    <w:rsid w:val="00963ED8"/>
    <w:rsid w:val="00970099"/>
    <w:rsid w:val="0097077A"/>
    <w:rsid w:val="009722A0"/>
    <w:rsid w:val="0097395D"/>
    <w:rsid w:val="0097648B"/>
    <w:rsid w:val="0097724B"/>
    <w:rsid w:val="00977277"/>
    <w:rsid w:val="00981812"/>
    <w:rsid w:val="009830D6"/>
    <w:rsid w:val="00986DB5"/>
    <w:rsid w:val="0098798C"/>
    <w:rsid w:val="009A0025"/>
    <w:rsid w:val="009A1038"/>
    <w:rsid w:val="009A17F9"/>
    <w:rsid w:val="009A7FEA"/>
    <w:rsid w:val="009B06EA"/>
    <w:rsid w:val="009B289D"/>
    <w:rsid w:val="009B4150"/>
    <w:rsid w:val="009B5DF7"/>
    <w:rsid w:val="009B71FF"/>
    <w:rsid w:val="009C06BD"/>
    <w:rsid w:val="009C0957"/>
    <w:rsid w:val="009C0C5C"/>
    <w:rsid w:val="009C279A"/>
    <w:rsid w:val="009C509C"/>
    <w:rsid w:val="009C5B7E"/>
    <w:rsid w:val="009D2C67"/>
    <w:rsid w:val="009D30E7"/>
    <w:rsid w:val="009D3BCC"/>
    <w:rsid w:val="009D3EA3"/>
    <w:rsid w:val="009D3F11"/>
    <w:rsid w:val="009D4995"/>
    <w:rsid w:val="009D510E"/>
    <w:rsid w:val="009D69FB"/>
    <w:rsid w:val="009D7441"/>
    <w:rsid w:val="009E2F4F"/>
    <w:rsid w:val="009E6FBD"/>
    <w:rsid w:val="009F1088"/>
    <w:rsid w:val="009F16B3"/>
    <w:rsid w:val="009F27FE"/>
    <w:rsid w:val="009F357E"/>
    <w:rsid w:val="009F409F"/>
    <w:rsid w:val="009F7EC5"/>
    <w:rsid w:val="00A002D4"/>
    <w:rsid w:val="00A045FD"/>
    <w:rsid w:val="00A06B43"/>
    <w:rsid w:val="00A06D4B"/>
    <w:rsid w:val="00A13AEC"/>
    <w:rsid w:val="00A14581"/>
    <w:rsid w:val="00A15330"/>
    <w:rsid w:val="00A1687F"/>
    <w:rsid w:val="00A202D0"/>
    <w:rsid w:val="00A20FAD"/>
    <w:rsid w:val="00A223A7"/>
    <w:rsid w:val="00A22AE0"/>
    <w:rsid w:val="00A23D78"/>
    <w:rsid w:val="00A25D5D"/>
    <w:rsid w:val="00A301D0"/>
    <w:rsid w:val="00A3048E"/>
    <w:rsid w:val="00A31D04"/>
    <w:rsid w:val="00A32EC0"/>
    <w:rsid w:val="00A330BD"/>
    <w:rsid w:val="00A35932"/>
    <w:rsid w:val="00A4081E"/>
    <w:rsid w:val="00A41F63"/>
    <w:rsid w:val="00A427C7"/>
    <w:rsid w:val="00A44A39"/>
    <w:rsid w:val="00A451B8"/>
    <w:rsid w:val="00A46C19"/>
    <w:rsid w:val="00A50DEA"/>
    <w:rsid w:val="00A51F52"/>
    <w:rsid w:val="00A524C4"/>
    <w:rsid w:val="00A52F14"/>
    <w:rsid w:val="00A52FCE"/>
    <w:rsid w:val="00A5402F"/>
    <w:rsid w:val="00A54950"/>
    <w:rsid w:val="00A54FEB"/>
    <w:rsid w:val="00A5563E"/>
    <w:rsid w:val="00A55D8A"/>
    <w:rsid w:val="00A55FEA"/>
    <w:rsid w:val="00A61F31"/>
    <w:rsid w:val="00A635BC"/>
    <w:rsid w:val="00A642DA"/>
    <w:rsid w:val="00A650B5"/>
    <w:rsid w:val="00A6688D"/>
    <w:rsid w:val="00A6787F"/>
    <w:rsid w:val="00A715CA"/>
    <w:rsid w:val="00A7227B"/>
    <w:rsid w:val="00A730E4"/>
    <w:rsid w:val="00A740B2"/>
    <w:rsid w:val="00A810FD"/>
    <w:rsid w:val="00A8139C"/>
    <w:rsid w:val="00A815CD"/>
    <w:rsid w:val="00A81890"/>
    <w:rsid w:val="00A81C86"/>
    <w:rsid w:val="00A827A7"/>
    <w:rsid w:val="00A83A0B"/>
    <w:rsid w:val="00A8452F"/>
    <w:rsid w:val="00A84FC3"/>
    <w:rsid w:val="00A85FC7"/>
    <w:rsid w:val="00A932BE"/>
    <w:rsid w:val="00A945E8"/>
    <w:rsid w:val="00A94978"/>
    <w:rsid w:val="00A9543B"/>
    <w:rsid w:val="00A96543"/>
    <w:rsid w:val="00AA18A9"/>
    <w:rsid w:val="00AA21B1"/>
    <w:rsid w:val="00AA2422"/>
    <w:rsid w:val="00AA27E2"/>
    <w:rsid w:val="00AA3FA6"/>
    <w:rsid w:val="00AA5006"/>
    <w:rsid w:val="00AB0A00"/>
    <w:rsid w:val="00AB2808"/>
    <w:rsid w:val="00AB34F2"/>
    <w:rsid w:val="00AB3BE6"/>
    <w:rsid w:val="00AB45F6"/>
    <w:rsid w:val="00AB4CE9"/>
    <w:rsid w:val="00AB575B"/>
    <w:rsid w:val="00AC19FC"/>
    <w:rsid w:val="00AC23EB"/>
    <w:rsid w:val="00AC327E"/>
    <w:rsid w:val="00AC5C81"/>
    <w:rsid w:val="00AC6038"/>
    <w:rsid w:val="00AC6D8C"/>
    <w:rsid w:val="00AD01C1"/>
    <w:rsid w:val="00AD0E59"/>
    <w:rsid w:val="00AD158B"/>
    <w:rsid w:val="00AD1AED"/>
    <w:rsid w:val="00AD26A0"/>
    <w:rsid w:val="00AD38FE"/>
    <w:rsid w:val="00AD70B3"/>
    <w:rsid w:val="00AD7344"/>
    <w:rsid w:val="00AE29B8"/>
    <w:rsid w:val="00AE30BD"/>
    <w:rsid w:val="00AE4CCA"/>
    <w:rsid w:val="00AF28F4"/>
    <w:rsid w:val="00AF2A6A"/>
    <w:rsid w:val="00AF2D37"/>
    <w:rsid w:val="00AF48D7"/>
    <w:rsid w:val="00AF58A7"/>
    <w:rsid w:val="00AF7BC5"/>
    <w:rsid w:val="00B012FC"/>
    <w:rsid w:val="00B04F46"/>
    <w:rsid w:val="00B06CD9"/>
    <w:rsid w:val="00B11110"/>
    <w:rsid w:val="00B1364B"/>
    <w:rsid w:val="00B137E0"/>
    <w:rsid w:val="00B14DF8"/>
    <w:rsid w:val="00B15918"/>
    <w:rsid w:val="00B20A86"/>
    <w:rsid w:val="00B221BB"/>
    <w:rsid w:val="00B24CBD"/>
    <w:rsid w:val="00B25F6D"/>
    <w:rsid w:val="00B26046"/>
    <w:rsid w:val="00B30588"/>
    <w:rsid w:val="00B31371"/>
    <w:rsid w:val="00B33E5A"/>
    <w:rsid w:val="00B3437F"/>
    <w:rsid w:val="00B35AA7"/>
    <w:rsid w:val="00B37A97"/>
    <w:rsid w:val="00B415FC"/>
    <w:rsid w:val="00B434CB"/>
    <w:rsid w:val="00B43A4C"/>
    <w:rsid w:val="00B43AE4"/>
    <w:rsid w:val="00B43EE5"/>
    <w:rsid w:val="00B44E12"/>
    <w:rsid w:val="00B46DB9"/>
    <w:rsid w:val="00B47DF6"/>
    <w:rsid w:val="00B52655"/>
    <w:rsid w:val="00B53E9B"/>
    <w:rsid w:val="00B54B17"/>
    <w:rsid w:val="00B55A9C"/>
    <w:rsid w:val="00B56DCB"/>
    <w:rsid w:val="00B60BBD"/>
    <w:rsid w:val="00B62232"/>
    <w:rsid w:val="00B64B9A"/>
    <w:rsid w:val="00B66950"/>
    <w:rsid w:val="00B701C3"/>
    <w:rsid w:val="00B715EF"/>
    <w:rsid w:val="00B725F8"/>
    <w:rsid w:val="00B73274"/>
    <w:rsid w:val="00B75DD7"/>
    <w:rsid w:val="00B75DDE"/>
    <w:rsid w:val="00B76E02"/>
    <w:rsid w:val="00B771B9"/>
    <w:rsid w:val="00B803CA"/>
    <w:rsid w:val="00B80DFE"/>
    <w:rsid w:val="00B825EA"/>
    <w:rsid w:val="00B85018"/>
    <w:rsid w:val="00B861DA"/>
    <w:rsid w:val="00B90613"/>
    <w:rsid w:val="00B95140"/>
    <w:rsid w:val="00BA125F"/>
    <w:rsid w:val="00BA261B"/>
    <w:rsid w:val="00BA29B8"/>
    <w:rsid w:val="00BA3A72"/>
    <w:rsid w:val="00BA5077"/>
    <w:rsid w:val="00BA50ED"/>
    <w:rsid w:val="00BA59BB"/>
    <w:rsid w:val="00BA7952"/>
    <w:rsid w:val="00BB00A5"/>
    <w:rsid w:val="00BB0D23"/>
    <w:rsid w:val="00BB0F46"/>
    <w:rsid w:val="00BB16FB"/>
    <w:rsid w:val="00BB43D6"/>
    <w:rsid w:val="00BB74BE"/>
    <w:rsid w:val="00BB765C"/>
    <w:rsid w:val="00BC3BA8"/>
    <w:rsid w:val="00BC40A1"/>
    <w:rsid w:val="00BC75C2"/>
    <w:rsid w:val="00BC78E3"/>
    <w:rsid w:val="00BD2A96"/>
    <w:rsid w:val="00BD2EF4"/>
    <w:rsid w:val="00BD3F2F"/>
    <w:rsid w:val="00BD7425"/>
    <w:rsid w:val="00BD7863"/>
    <w:rsid w:val="00BE01BC"/>
    <w:rsid w:val="00BE2BA8"/>
    <w:rsid w:val="00BE2E48"/>
    <w:rsid w:val="00BE612F"/>
    <w:rsid w:val="00BE7A6C"/>
    <w:rsid w:val="00BF1ADF"/>
    <w:rsid w:val="00BF1E60"/>
    <w:rsid w:val="00BF3303"/>
    <w:rsid w:val="00BF3D20"/>
    <w:rsid w:val="00BF4E17"/>
    <w:rsid w:val="00BF5118"/>
    <w:rsid w:val="00BF693C"/>
    <w:rsid w:val="00BF6DE6"/>
    <w:rsid w:val="00C002BC"/>
    <w:rsid w:val="00C01CD8"/>
    <w:rsid w:val="00C02818"/>
    <w:rsid w:val="00C0611D"/>
    <w:rsid w:val="00C0667E"/>
    <w:rsid w:val="00C10B1F"/>
    <w:rsid w:val="00C10B7D"/>
    <w:rsid w:val="00C1169F"/>
    <w:rsid w:val="00C11A22"/>
    <w:rsid w:val="00C12B7C"/>
    <w:rsid w:val="00C13949"/>
    <w:rsid w:val="00C14032"/>
    <w:rsid w:val="00C14730"/>
    <w:rsid w:val="00C169CD"/>
    <w:rsid w:val="00C1787F"/>
    <w:rsid w:val="00C2087A"/>
    <w:rsid w:val="00C210C6"/>
    <w:rsid w:val="00C21C12"/>
    <w:rsid w:val="00C2300A"/>
    <w:rsid w:val="00C23A23"/>
    <w:rsid w:val="00C24C1C"/>
    <w:rsid w:val="00C27924"/>
    <w:rsid w:val="00C27F5C"/>
    <w:rsid w:val="00C32011"/>
    <w:rsid w:val="00C32C1F"/>
    <w:rsid w:val="00C33118"/>
    <w:rsid w:val="00C33ECF"/>
    <w:rsid w:val="00C35B42"/>
    <w:rsid w:val="00C37468"/>
    <w:rsid w:val="00C37793"/>
    <w:rsid w:val="00C40756"/>
    <w:rsid w:val="00C449BE"/>
    <w:rsid w:val="00C46879"/>
    <w:rsid w:val="00C470A1"/>
    <w:rsid w:val="00C50BC7"/>
    <w:rsid w:val="00C519CB"/>
    <w:rsid w:val="00C53FC0"/>
    <w:rsid w:val="00C55DB0"/>
    <w:rsid w:val="00C5755F"/>
    <w:rsid w:val="00C61AA0"/>
    <w:rsid w:val="00C65B13"/>
    <w:rsid w:val="00C66681"/>
    <w:rsid w:val="00C67132"/>
    <w:rsid w:val="00C67908"/>
    <w:rsid w:val="00C70638"/>
    <w:rsid w:val="00C70861"/>
    <w:rsid w:val="00C7190E"/>
    <w:rsid w:val="00C728E5"/>
    <w:rsid w:val="00C73546"/>
    <w:rsid w:val="00C76E06"/>
    <w:rsid w:val="00C807F8"/>
    <w:rsid w:val="00C80E55"/>
    <w:rsid w:val="00C83625"/>
    <w:rsid w:val="00C87134"/>
    <w:rsid w:val="00C91B90"/>
    <w:rsid w:val="00C931A0"/>
    <w:rsid w:val="00C93EF8"/>
    <w:rsid w:val="00C947FE"/>
    <w:rsid w:val="00C96C08"/>
    <w:rsid w:val="00CA3EC8"/>
    <w:rsid w:val="00CA54D8"/>
    <w:rsid w:val="00CA7858"/>
    <w:rsid w:val="00CB1314"/>
    <w:rsid w:val="00CB255F"/>
    <w:rsid w:val="00CB3868"/>
    <w:rsid w:val="00CB3992"/>
    <w:rsid w:val="00CB399D"/>
    <w:rsid w:val="00CB3D44"/>
    <w:rsid w:val="00CC0E25"/>
    <w:rsid w:val="00CC1122"/>
    <w:rsid w:val="00CC1FA7"/>
    <w:rsid w:val="00CC4349"/>
    <w:rsid w:val="00CC4A95"/>
    <w:rsid w:val="00CC5FCA"/>
    <w:rsid w:val="00CC633C"/>
    <w:rsid w:val="00CD1BD3"/>
    <w:rsid w:val="00CD6838"/>
    <w:rsid w:val="00CD6DBF"/>
    <w:rsid w:val="00CD754F"/>
    <w:rsid w:val="00CE0281"/>
    <w:rsid w:val="00CE0843"/>
    <w:rsid w:val="00CE294B"/>
    <w:rsid w:val="00CE6120"/>
    <w:rsid w:val="00CE7BA9"/>
    <w:rsid w:val="00CF2CE4"/>
    <w:rsid w:val="00CF30C8"/>
    <w:rsid w:val="00CF38BD"/>
    <w:rsid w:val="00CF3AD5"/>
    <w:rsid w:val="00D008D1"/>
    <w:rsid w:val="00D00BE8"/>
    <w:rsid w:val="00D02163"/>
    <w:rsid w:val="00D04CC6"/>
    <w:rsid w:val="00D0571B"/>
    <w:rsid w:val="00D073B8"/>
    <w:rsid w:val="00D07EBE"/>
    <w:rsid w:val="00D11372"/>
    <w:rsid w:val="00D14570"/>
    <w:rsid w:val="00D20201"/>
    <w:rsid w:val="00D2459A"/>
    <w:rsid w:val="00D260CA"/>
    <w:rsid w:val="00D3061A"/>
    <w:rsid w:val="00D30D23"/>
    <w:rsid w:val="00D31ABE"/>
    <w:rsid w:val="00D31B7E"/>
    <w:rsid w:val="00D35A94"/>
    <w:rsid w:val="00D365B3"/>
    <w:rsid w:val="00D4194B"/>
    <w:rsid w:val="00D41D45"/>
    <w:rsid w:val="00D43451"/>
    <w:rsid w:val="00D44133"/>
    <w:rsid w:val="00D44971"/>
    <w:rsid w:val="00D44D02"/>
    <w:rsid w:val="00D45BB2"/>
    <w:rsid w:val="00D469F5"/>
    <w:rsid w:val="00D47325"/>
    <w:rsid w:val="00D50F98"/>
    <w:rsid w:val="00D54D30"/>
    <w:rsid w:val="00D62537"/>
    <w:rsid w:val="00D635BE"/>
    <w:rsid w:val="00D658D8"/>
    <w:rsid w:val="00D67EDE"/>
    <w:rsid w:val="00D71D8E"/>
    <w:rsid w:val="00D72516"/>
    <w:rsid w:val="00D73108"/>
    <w:rsid w:val="00D73FCD"/>
    <w:rsid w:val="00D80CB4"/>
    <w:rsid w:val="00D843A2"/>
    <w:rsid w:val="00D85191"/>
    <w:rsid w:val="00D857C0"/>
    <w:rsid w:val="00D85C4A"/>
    <w:rsid w:val="00D90FF4"/>
    <w:rsid w:val="00D91A3A"/>
    <w:rsid w:val="00D94D16"/>
    <w:rsid w:val="00D96CBB"/>
    <w:rsid w:val="00D97AE4"/>
    <w:rsid w:val="00D97D48"/>
    <w:rsid w:val="00DA2298"/>
    <w:rsid w:val="00DA39E9"/>
    <w:rsid w:val="00DA4697"/>
    <w:rsid w:val="00DA681F"/>
    <w:rsid w:val="00DB0114"/>
    <w:rsid w:val="00DB1046"/>
    <w:rsid w:val="00DB253E"/>
    <w:rsid w:val="00DB3BF9"/>
    <w:rsid w:val="00DB4630"/>
    <w:rsid w:val="00DB596D"/>
    <w:rsid w:val="00DB65F3"/>
    <w:rsid w:val="00DC3C4D"/>
    <w:rsid w:val="00DC41BD"/>
    <w:rsid w:val="00DC4C04"/>
    <w:rsid w:val="00DC4CA7"/>
    <w:rsid w:val="00DC639F"/>
    <w:rsid w:val="00DC7A58"/>
    <w:rsid w:val="00DD01BE"/>
    <w:rsid w:val="00DD1BCB"/>
    <w:rsid w:val="00DD2A3D"/>
    <w:rsid w:val="00DD2B1E"/>
    <w:rsid w:val="00DD4D58"/>
    <w:rsid w:val="00DE2309"/>
    <w:rsid w:val="00DE432F"/>
    <w:rsid w:val="00DE7746"/>
    <w:rsid w:val="00DE79E9"/>
    <w:rsid w:val="00DE7C20"/>
    <w:rsid w:val="00DF047C"/>
    <w:rsid w:val="00DF3099"/>
    <w:rsid w:val="00DF4495"/>
    <w:rsid w:val="00DF6D5F"/>
    <w:rsid w:val="00DF79A3"/>
    <w:rsid w:val="00E00D4F"/>
    <w:rsid w:val="00E01869"/>
    <w:rsid w:val="00E05781"/>
    <w:rsid w:val="00E07172"/>
    <w:rsid w:val="00E07CAA"/>
    <w:rsid w:val="00E07F1F"/>
    <w:rsid w:val="00E12056"/>
    <w:rsid w:val="00E1267E"/>
    <w:rsid w:val="00E12DB8"/>
    <w:rsid w:val="00E1376A"/>
    <w:rsid w:val="00E14BD6"/>
    <w:rsid w:val="00E16444"/>
    <w:rsid w:val="00E168F8"/>
    <w:rsid w:val="00E17955"/>
    <w:rsid w:val="00E21665"/>
    <w:rsid w:val="00E23075"/>
    <w:rsid w:val="00E230CD"/>
    <w:rsid w:val="00E24C5B"/>
    <w:rsid w:val="00E25695"/>
    <w:rsid w:val="00E26BCB"/>
    <w:rsid w:val="00E31EBE"/>
    <w:rsid w:val="00E34422"/>
    <w:rsid w:val="00E34434"/>
    <w:rsid w:val="00E34C94"/>
    <w:rsid w:val="00E35973"/>
    <w:rsid w:val="00E36CDB"/>
    <w:rsid w:val="00E37E44"/>
    <w:rsid w:val="00E4408A"/>
    <w:rsid w:val="00E459E5"/>
    <w:rsid w:val="00E53FF2"/>
    <w:rsid w:val="00E60A80"/>
    <w:rsid w:val="00E63952"/>
    <w:rsid w:val="00E651C5"/>
    <w:rsid w:val="00E659E5"/>
    <w:rsid w:val="00E66E76"/>
    <w:rsid w:val="00E6797B"/>
    <w:rsid w:val="00E67BF5"/>
    <w:rsid w:val="00E67EDF"/>
    <w:rsid w:val="00E745D7"/>
    <w:rsid w:val="00E7648C"/>
    <w:rsid w:val="00E76C30"/>
    <w:rsid w:val="00E80FC8"/>
    <w:rsid w:val="00E8281B"/>
    <w:rsid w:val="00E82940"/>
    <w:rsid w:val="00E83A0D"/>
    <w:rsid w:val="00E8453B"/>
    <w:rsid w:val="00E867AD"/>
    <w:rsid w:val="00E87D39"/>
    <w:rsid w:val="00E87DAF"/>
    <w:rsid w:val="00E9036D"/>
    <w:rsid w:val="00E906BE"/>
    <w:rsid w:val="00E921D8"/>
    <w:rsid w:val="00E922A8"/>
    <w:rsid w:val="00E93467"/>
    <w:rsid w:val="00E94CC7"/>
    <w:rsid w:val="00E9736D"/>
    <w:rsid w:val="00E97609"/>
    <w:rsid w:val="00EA0384"/>
    <w:rsid w:val="00EA3B05"/>
    <w:rsid w:val="00EA4DF3"/>
    <w:rsid w:val="00EA66E6"/>
    <w:rsid w:val="00EA6C7C"/>
    <w:rsid w:val="00EB0C85"/>
    <w:rsid w:val="00EB2B81"/>
    <w:rsid w:val="00EB37F7"/>
    <w:rsid w:val="00EB3D57"/>
    <w:rsid w:val="00EB43EE"/>
    <w:rsid w:val="00EB44C7"/>
    <w:rsid w:val="00EB5C06"/>
    <w:rsid w:val="00EB6ECF"/>
    <w:rsid w:val="00EC100E"/>
    <w:rsid w:val="00EC491E"/>
    <w:rsid w:val="00EC64D6"/>
    <w:rsid w:val="00EC7332"/>
    <w:rsid w:val="00ED183A"/>
    <w:rsid w:val="00ED333C"/>
    <w:rsid w:val="00ED3522"/>
    <w:rsid w:val="00ED66B2"/>
    <w:rsid w:val="00ED76CF"/>
    <w:rsid w:val="00EE1CAE"/>
    <w:rsid w:val="00EE1F00"/>
    <w:rsid w:val="00EE45B4"/>
    <w:rsid w:val="00EE4FFB"/>
    <w:rsid w:val="00EE661B"/>
    <w:rsid w:val="00EF2375"/>
    <w:rsid w:val="00EF3141"/>
    <w:rsid w:val="00EF3735"/>
    <w:rsid w:val="00EF3EDB"/>
    <w:rsid w:val="00EF5AE6"/>
    <w:rsid w:val="00EF7DE2"/>
    <w:rsid w:val="00F00072"/>
    <w:rsid w:val="00F0066C"/>
    <w:rsid w:val="00F00A5F"/>
    <w:rsid w:val="00F0134B"/>
    <w:rsid w:val="00F02D32"/>
    <w:rsid w:val="00F04B02"/>
    <w:rsid w:val="00F050E3"/>
    <w:rsid w:val="00F10C01"/>
    <w:rsid w:val="00F13E69"/>
    <w:rsid w:val="00F1439D"/>
    <w:rsid w:val="00F15FDC"/>
    <w:rsid w:val="00F171EA"/>
    <w:rsid w:val="00F21032"/>
    <w:rsid w:val="00F24E69"/>
    <w:rsid w:val="00F3110A"/>
    <w:rsid w:val="00F314D3"/>
    <w:rsid w:val="00F32A7D"/>
    <w:rsid w:val="00F34581"/>
    <w:rsid w:val="00F346BF"/>
    <w:rsid w:val="00F35202"/>
    <w:rsid w:val="00F35559"/>
    <w:rsid w:val="00F41658"/>
    <w:rsid w:val="00F452EE"/>
    <w:rsid w:val="00F46518"/>
    <w:rsid w:val="00F46F6B"/>
    <w:rsid w:val="00F50650"/>
    <w:rsid w:val="00F54E6C"/>
    <w:rsid w:val="00F56211"/>
    <w:rsid w:val="00F562FD"/>
    <w:rsid w:val="00F56389"/>
    <w:rsid w:val="00F56A78"/>
    <w:rsid w:val="00F5765F"/>
    <w:rsid w:val="00F60C2E"/>
    <w:rsid w:val="00F60EE9"/>
    <w:rsid w:val="00F612DF"/>
    <w:rsid w:val="00F630D6"/>
    <w:rsid w:val="00F646EF"/>
    <w:rsid w:val="00F64B2D"/>
    <w:rsid w:val="00F65D97"/>
    <w:rsid w:val="00F67361"/>
    <w:rsid w:val="00F729DE"/>
    <w:rsid w:val="00F736B8"/>
    <w:rsid w:val="00F7478A"/>
    <w:rsid w:val="00F74BCF"/>
    <w:rsid w:val="00F754C9"/>
    <w:rsid w:val="00F75746"/>
    <w:rsid w:val="00F75B13"/>
    <w:rsid w:val="00F81FC0"/>
    <w:rsid w:val="00F8217F"/>
    <w:rsid w:val="00F833B0"/>
    <w:rsid w:val="00F92B35"/>
    <w:rsid w:val="00F9695E"/>
    <w:rsid w:val="00F976E6"/>
    <w:rsid w:val="00F97EAA"/>
    <w:rsid w:val="00FA021C"/>
    <w:rsid w:val="00FA1FAE"/>
    <w:rsid w:val="00FA4908"/>
    <w:rsid w:val="00FA49A3"/>
    <w:rsid w:val="00FA7B52"/>
    <w:rsid w:val="00FB329E"/>
    <w:rsid w:val="00FB32D8"/>
    <w:rsid w:val="00FB434F"/>
    <w:rsid w:val="00FB6E5D"/>
    <w:rsid w:val="00FC20E8"/>
    <w:rsid w:val="00FC407A"/>
    <w:rsid w:val="00FC4CE1"/>
    <w:rsid w:val="00FC64F6"/>
    <w:rsid w:val="00FC7722"/>
    <w:rsid w:val="00FC7742"/>
    <w:rsid w:val="00FD0000"/>
    <w:rsid w:val="00FD0219"/>
    <w:rsid w:val="00FD0A25"/>
    <w:rsid w:val="00FD0D3F"/>
    <w:rsid w:val="00FD18B1"/>
    <w:rsid w:val="00FD3507"/>
    <w:rsid w:val="00FD38CB"/>
    <w:rsid w:val="00FD5C59"/>
    <w:rsid w:val="00FE08CC"/>
    <w:rsid w:val="00FE1E49"/>
    <w:rsid w:val="00FE23B9"/>
    <w:rsid w:val="00FE2EC6"/>
    <w:rsid w:val="00FE2EF9"/>
    <w:rsid w:val="00FE3164"/>
    <w:rsid w:val="00FE4ADC"/>
    <w:rsid w:val="00FE7572"/>
    <w:rsid w:val="00FF0DAC"/>
    <w:rsid w:val="00FF12C1"/>
    <w:rsid w:val="00FF13FE"/>
    <w:rsid w:val="00FF144D"/>
    <w:rsid w:val="00FF15F3"/>
    <w:rsid w:val="00FF3B87"/>
    <w:rsid w:val="00FF3E49"/>
    <w:rsid w:val="00FF4BD9"/>
    <w:rsid w:val="00FF52F6"/>
    <w:rsid w:val="00FF622D"/>
    <w:rsid w:val="00FF7861"/>
    <w:rsid w:val="00FF7968"/>
    <w:rsid w:val="2FDB4A34"/>
    <w:rsid w:val="339F328C"/>
    <w:rsid w:val="389765FE"/>
    <w:rsid w:val="720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3795A1C-2753-414A-A651-1881AFD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semiHidden="1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c">
    <w:name w:val="Normal"/>
    <w:qFormat/>
    <w:rsid w:val="00FD18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c"/>
    <w:next w:val="afc"/>
    <w:qFormat/>
    <w:rsid w:val="00FD18B1"/>
    <w:pPr>
      <w:keepNext/>
      <w:keepLines/>
      <w:numPr>
        <w:numId w:val="14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c"/>
    <w:next w:val="afc"/>
    <w:qFormat/>
    <w:rsid w:val="00FD18B1"/>
    <w:pPr>
      <w:keepNext/>
      <w:keepLines/>
      <w:numPr>
        <w:ilvl w:val="1"/>
        <w:numId w:val="14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c"/>
    <w:next w:val="afc"/>
    <w:qFormat/>
    <w:rsid w:val="00FD18B1"/>
    <w:pPr>
      <w:keepNext/>
      <w:keepLines/>
      <w:numPr>
        <w:ilvl w:val="2"/>
        <w:numId w:val="1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c"/>
    <w:next w:val="afc"/>
    <w:qFormat/>
    <w:rsid w:val="00FD18B1"/>
    <w:pPr>
      <w:keepNext/>
      <w:keepLines/>
      <w:numPr>
        <w:ilvl w:val="3"/>
        <w:numId w:val="14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c"/>
    <w:next w:val="afc"/>
    <w:qFormat/>
    <w:rsid w:val="00FD18B1"/>
    <w:pPr>
      <w:keepNext/>
      <w:keepLines/>
      <w:numPr>
        <w:ilvl w:val="4"/>
        <w:numId w:val="1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c"/>
    <w:next w:val="afc"/>
    <w:qFormat/>
    <w:rsid w:val="00FD18B1"/>
    <w:pPr>
      <w:keepNext/>
      <w:keepLines/>
      <w:numPr>
        <w:ilvl w:val="5"/>
        <w:numId w:val="14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c"/>
    <w:next w:val="afc"/>
    <w:qFormat/>
    <w:rsid w:val="00FD18B1"/>
    <w:pPr>
      <w:keepNext/>
      <w:keepLines/>
      <w:numPr>
        <w:ilvl w:val="6"/>
        <w:numId w:val="14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c"/>
    <w:next w:val="afc"/>
    <w:qFormat/>
    <w:rsid w:val="00FD18B1"/>
    <w:pPr>
      <w:keepNext/>
      <w:keepLines/>
      <w:numPr>
        <w:ilvl w:val="7"/>
        <w:numId w:val="14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c"/>
    <w:next w:val="afc"/>
    <w:qFormat/>
    <w:rsid w:val="00FD18B1"/>
    <w:pPr>
      <w:keepNext/>
      <w:keepLines/>
      <w:numPr>
        <w:ilvl w:val="8"/>
        <w:numId w:val="14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d">
    <w:name w:val="Default Paragraph Font"/>
    <w:uiPriority w:val="1"/>
    <w:semiHidden/>
    <w:unhideWhenUsed/>
  </w:style>
  <w:style w:type="table" w:default="1" w:styleId="a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">
    <w:name w:val="No List"/>
    <w:uiPriority w:val="99"/>
    <w:semiHidden/>
    <w:unhideWhenUsed/>
  </w:style>
  <w:style w:type="character" w:styleId="aff0">
    <w:name w:val="page number"/>
    <w:qFormat/>
    <w:rsid w:val="00FD18B1"/>
    <w:rPr>
      <w:rFonts w:ascii="Times New Roman" w:eastAsia="宋体" w:hAnsi="Times New Roman"/>
      <w:sz w:val="18"/>
    </w:rPr>
  </w:style>
  <w:style w:type="character" w:styleId="aff1">
    <w:name w:val="Hyperlink"/>
    <w:uiPriority w:val="99"/>
    <w:qFormat/>
    <w:rsid w:val="00FD18B1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Char">
    <w:name w:val="二级条标题 Char"/>
    <w:qFormat/>
    <w:rsid w:val="00FD18B1"/>
    <w:rPr>
      <w:rFonts w:eastAsia="黑体"/>
      <w:sz w:val="21"/>
      <w:lang w:val="en-US" w:eastAsia="zh-CN" w:bidi="ar-SA"/>
    </w:rPr>
  </w:style>
  <w:style w:type="character" w:styleId="HTML">
    <w:name w:val="HTML Definition"/>
    <w:qFormat/>
    <w:rsid w:val="00FD18B1"/>
    <w:rPr>
      <w:i/>
      <w:iCs/>
    </w:rPr>
  </w:style>
  <w:style w:type="character" w:styleId="aff2">
    <w:name w:val="annotation reference"/>
    <w:semiHidden/>
    <w:qFormat/>
    <w:rsid w:val="00FD18B1"/>
    <w:rPr>
      <w:sz w:val="21"/>
      <w:szCs w:val="21"/>
    </w:rPr>
  </w:style>
  <w:style w:type="character" w:styleId="HTML0">
    <w:name w:val="HTML Code"/>
    <w:qFormat/>
    <w:rsid w:val="00FD18B1"/>
    <w:rPr>
      <w:rFonts w:ascii="Courier New" w:hAnsi="Courier New"/>
      <w:sz w:val="20"/>
      <w:szCs w:val="20"/>
    </w:rPr>
  </w:style>
  <w:style w:type="character" w:styleId="HTML1">
    <w:name w:val="HTML Cite"/>
    <w:qFormat/>
    <w:rsid w:val="00FD18B1"/>
    <w:rPr>
      <w:i/>
      <w:iCs/>
    </w:rPr>
  </w:style>
  <w:style w:type="character" w:styleId="aff3">
    <w:name w:val="FollowedHyperlink"/>
    <w:qFormat/>
    <w:rsid w:val="00FD18B1"/>
    <w:rPr>
      <w:color w:val="800080"/>
      <w:u w:val="single"/>
    </w:rPr>
  </w:style>
  <w:style w:type="character" w:styleId="HTML2">
    <w:name w:val="HTML Typewriter"/>
    <w:qFormat/>
    <w:rsid w:val="00FD18B1"/>
    <w:rPr>
      <w:rFonts w:ascii="Courier New" w:hAnsi="Courier New"/>
      <w:sz w:val="20"/>
      <w:szCs w:val="20"/>
    </w:rPr>
  </w:style>
  <w:style w:type="character" w:styleId="HTML3">
    <w:name w:val="HTML Acronym"/>
    <w:basedOn w:val="afd"/>
    <w:qFormat/>
    <w:rsid w:val="00FD18B1"/>
  </w:style>
  <w:style w:type="character" w:styleId="HTML4">
    <w:name w:val="HTML Variable"/>
    <w:qFormat/>
    <w:rsid w:val="00FD18B1"/>
    <w:rPr>
      <w:i/>
      <w:iCs/>
    </w:rPr>
  </w:style>
  <w:style w:type="character" w:styleId="aff4">
    <w:name w:val="footnote reference"/>
    <w:semiHidden/>
    <w:qFormat/>
    <w:rsid w:val="00FD18B1"/>
    <w:rPr>
      <w:vertAlign w:val="superscript"/>
    </w:rPr>
  </w:style>
  <w:style w:type="character" w:styleId="HTML5">
    <w:name w:val="HTML Keyboard"/>
    <w:qFormat/>
    <w:rsid w:val="00FD18B1"/>
    <w:rPr>
      <w:rFonts w:ascii="Courier New" w:hAnsi="Courier New"/>
      <w:sz w:val="20"/>
      <w:szCs w:val="20"/>
    </w:rPr>
  </w:style>
  <w:style w:type="character" w:customStyle="1" w:styleId="aff5">
    <w:name w:val="发布"/>
    <w:qFormat/>
    <w:rsid w:val="00FD18B1"/>
    <w:rPr>
      <w:rFonts w:ascii="黑体" w:eastAsia="黑体"/>
      <w:spacing w:val="22"/>
      <w:w w:val="100"/>
      <w:position w:val="3"/>
      <w:sz w:val="28"/>
    </w:rPr>
  </w:style>
  <w:style w:type="character" w:styleId="HTML6">
    <w:name w:val="HTML Sample"/>
    <w:qFormat/>
    <w:rsid w:val="00FD18B1"/>
    <w:rPr>
      <w:rFonts w:ascii="Courier New" w:hAnsi="Courier New"/>
    </w:rPr>
  </w:style>
  <w:style w:type="character" w:customStyle="1" w:styleId="EmailStyle61">
    <w:name w:val="EmailStyle61"/>
    <w:qFormat/>
    <w:rsid w:val="00FD18B1"/>
    <w:rPr>
      <w:rFonts w:ascii="Arial" w:eastAsia="宋体" w:hAnsi="Arial" w:cs="Arial"/>
      <w:color w:val="auto"/>
      <w:sz w:val="20"/>
    </w:rPr>
  </w:style>
  <w:style w:type="character" w:customStyle="1" w:styleId="EmailStyle62">
    <w:name w:val="EmailStyle62"/>
    <w:qFormat/>
    <w:rsid w:val="00FD18B1"/>
    <w:rPr>
      <w:rFonts w:ascii="Arial" w:eastAsia="宋体" w:hAnsi="Arial" w:cs="Arial"/>
      <w:color w:val="auto"/>
      <w:sz w:val="20"/>
    </w:rPr>
  </w:style>
  <w:style w:type="character" w:customStyle="1" w:styleId="Char0">
    <w:name w:val="一级条标题 Char"/>
    <w:qFormat/>
    <w:rsid w:val="00FD18B1"/>
    <w:rPr>
      <w:rFonts w:eastAsia="黑体"/>
      <w:sz w:val="21"/>
      <w:lang w:val="en-US" w:eastAsia="zh-CN" w:bidi="ar-SA"/>
    </w:rPr>
  </w:style>
  <w:style w:type="character" w:customStyle="1" w:styleId="Char1">
    <w:name w:val="三级条标题 Char"/>
    <w:uiPriority w:val="99"/>
    <w:qFormat/>
    <w:rsid w:val="00FD18B1"/>
    <w:rPr>
      <w:rFonts w:eastAsia="黑体"/>
      <w:sz w:val="21"/>
      <w:lang w:val="en-US" w:eastAsia="zh-CN" w:bidi="ar-SA"/>
    </w:rPr>
  </w:style>
  <w:style w:type="character" w:customStyle="1" w:styleId="Char2">
    <w:name w:val="四级条标题 Char"/>
    <w:qFormat/>
    <w:rsid w:val="00FD18B1"/>
    <w:rPr>
      <w:rFonts w:eastAsia="黑体"/>
      <w:sz w:val="21"/>
      <w:lang w:val="en-US" w:eastAsia="zh-CN" w:bidi="ar-SA"/>
    </w:rPr>
  </w:style>
  <w:style w:type="character" w:customStyle="1" w:styleId="Char3">
    <w:name w:val="列项——（一级） Char"/>
    <w:qFormat/>
    <w:rsid w:val="00FD18B1"/>
    <w:rPr>
      <w:rFonts w:ascii="宋体" w:eastAsia="宋体"/>
      <w:sz w:val="21"/>
      <w:lang w:val="en-US" w:eastAsia="zh-CN" w:bidi="ar-SA"/>
    </w:rPr>
  </w:style>
  <w:style w:type="character" w:customStyle="1" w:styleId="Char4">
    <w:name w:val="段 Char"/>
    <w:link w:val="aff6"/>
    <w:qFormat/>
    <w:rsid w:val="00FD18B1"/>
    <w:rPr>
      <w:rFonts w:ascii="宋体"/>
      <w:sz w:val="21"/>
      <w:lang w:val="en-US" w:eastAsia="zh-CN" w:bidi="ar-SA"/>
    </w:rPr>
  </w:style>
  <w:style w:type="paragraph" w:customStyle="1" w:styleId="aff7">
    <w:name w:val="发布日期"/>
    <w:qFormat/>
    <w:rsid w:val="00FD18B1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8">
    <w:name w:val="标准称谓"/>
    <w:next w:val="afc"/>
    <w:qFormat/>
    <w:rsid w:val="00FD18B1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styleId="20">
    <w:name w:val="toc 2"/>
    <w:basedOn w:val="10"/>
    <w:next w:val="afc"/>
    <w:uiPriority w:val="39"/>
    <w:qFormat/>
    <w:rsid w:val="00FD18B1"/>
  </w:style>
  <w:style w:type="paragraph" w:styleId="40">
    <w:name w:val="toc 4"/>
    <w:basedOn w:val="30"/>
    <w:next w:val="afc"/>
    <w:uiPriority w:val="39"/>
    <w:qFormat/>
    <w:rsid w:val="00FD18B1"/>
  </w:style>
  <w:style w:type="paragraph" w:styleId="aff9">
    <w:name w:val="annotation subject"/>
    <w:basedOn w:val="affa"/>
    <w:next w:val="affa"/>
    <w:semiHidden/>
    <w:qFormat/>
    <w:rsid w:val="00FD18B1"/>
    <w:rPr>
      <w:b/>
      <w:bCs/>
    </w:rPr>
  </w:style>
  <w:style w:type="paragraph" w:styleId="affa">
    <w:name w:val="annotation text"/>
    <w:basedOn w:val="afc"/>
    <w:semiHidden/>
    <w:qFormat/>
    <w:rsid w:val="00FD18B1"/>
    <w:pPr>
      <w:jc w:val="left"/>
    </w:pPr>
  </w:style>
  <w:style w:type="paragraph" w:customStyle="1" w:styleId="affb">
    <w:name w:val="标准标志"/>
    <w:next w:val="afc"/>
    <w:qFormat/>
    <w:rsid w:val="00FD18B1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styleId="10">
    <w:name w:val="toc 1"/>
    <w:next w:val="afc"/>
    <w:uiPriority w:val="39"/>
    <w:qFormat/>
    <w:rsid w:val="00FD18B1"/>
    <w:pPr>
      <w:jc w:val="both"/>
    </w:pPr>
    <w:rPr>
      <w:rFonts w:ascii="宋体"/>
      <w:sz w:val="21"/>
    </w:rPr>
  </w:style>
  <w:style w:type="paragraph" w:styleId="70">
    <w:name w:val="toc 7"/>
    <w:basedOn w:val="60"/>
    <w:next w:val="afc"/>
    <w:semiHidden/>
    <w:qFormat/>
    <w:rsid w:val="00FD18B1"/>
  </w:style>
  <w:style w:type="paragraph" w:styleId="60">
    <w:name w:val="toc 6"/>
    <w:basedOn w:val="50"/>
    <w:next w:val="afc"/>
    <w:uiPriority w:val="39"/>
    <w:qFormat/>
    <w:rsid w:val="00FD18B1"/>
  </w:style>
  <w:style w:type="paragraph" w:styleId="50">
    <w:name w:val="toc 5"/>
    <w:basedOn w:val="40"/>
    <w:next w:val="afc"/>
    <w:uiPriority w:val="39"/>
    <w:qFormat/>
    <w:rsid w:val="00FD18B1"/>
  </w:style>
  <w:style w:type="paragraph" w:styleId="30">
    <w:name w:val="toc 3"/>
    <w:basedOn w:val="20"/>
    <w:next w:val="afc"/>
    <w:uiPriority w:val="39"/>
    <w:qFormat/>
    <w:rsid w:val="00FD18B1"/>
  </w:style>
  <w:style w:type="paragraph" w:styleId="HTML7">
    <w:name w:val="HTML Address"/>
    <w:basedOn w:val="afc"/>
    <w:qFormat/>
    <w:rsid w:val="00FD18B1"/>
    <w:rPr>
      <w:i/>
      <w:iCs/>
    </w:rPr>
  </w:style>
  <w:style w:type="paragraph" w:customStyle="1" w:styleId="affc">
    <w:name w:val="标准书脚_偶数页"/>
    <w:qFormat/>
    <w:rsid w:val="00FD18B1"/>
    <w:pPr>
      <w:spacing w:before="120"/>
    </w:pPr>
    <w:rPr>
      <w:sz w:val="18"/>
    </w:rPr>
  </w:style>
  <w:style w:type="paragraph" w:styleId="80">
    <w:name w:val="toc 8"/>
    <w:basedOn w:val="70"/>
    <w:next w:val="afc"/>
    <w:semiHidden/>
    <w:qFormat/>
    <w:rsid w:val="00FD18B1"/>
  </w:style>
  <w:style w:type="paragraph" w:styleId="affd">
    <w:name w:val="Date"/>
    <w:basedOn w:val="afc"/>
    <w:next w:val="afc"/>
    <w:qFormat/>
    <w:rsid w:val="00FD18B1"/>
    <w:pPr>
      <w:ind w:leftChars="2500" w:left="100"/>
    </w:pPr>
    <w:rPr>
      <w:rFonts w:ascii="宋体" w:hAnsi="宋体"/>
      <w:kern w:val="0"/>
      <w:szCs w:val="20"/>
    </w:rPr>
  </w:style>
  <w:style w:type="paragraph" w:styleId="affe">
    <w:name w:val="footnote text"/>
    <w:basedOn w:val="afc"/>
    <w:semiHidden/>
    <w:qFormat/>
    <w:rsid w:val="00FD18B1"/>
    <w:pPr>
      <w:snapToGrid w:val="0"/>
      <w:jc w:val="left"/>
    </w:pPr>
    <w:rPr>
      <w:sz w:val="18"/>
      <w:szCs w:val="18"/>
    </w:rPr>
  </w:style>
  <w:style w:type="paragraph" w:styleId="afff">
    <w:name w:val="Balloon Text"/>
    <w:basedOn w:val="afc"/>
    <w:semiHidden/>
    <w:qFormat/>
    <w:rsid w:val="00FD18B1"/>
    <w:rPr>
      <w:sz w:val="18"/>
      <w:szCs w:val="18"/>
    </w:rPr>
  </w:style>
  <w:style w:type="paragraph" w:customStyle="1" w:styleId="afff0">
    <w:name w:val="封面标准名称"/>
    <w:qFormat/>
    <w:rsid w:val="00FD18B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fff1">
    <w:name w:val="footer"/>
    <w:basedOn w:val="afc"/>
    <w:link w:val="Char5"/>
    <w:uiPriority w:val="99"/>
    <w:qFormat/>
    <w:rsid w:val="00FD18B1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  <w:lang w:val="x-none" w:eastAsia="x-none"/>
    </w:rPr>
  </w:style>
  <w:style w:type="paragraph" w:styleId="afff2">
    <w:name w:val="header"/>
    <w:basedOn w:val="afc"/>
    <w:link w:val="Char6"/>
    <w:uiPriority w:val="99"/>
    <w:qFormat/>
    <w:rsid w:val="00FD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afff3">
    <w:name w:val="标准书眉_奇数页"/>
    <w:next w:val="afc"/>
    <w:qFormat/>
    <w:rsid w:val="00FD18B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styleId="90">
    <w:name w:val="toc 9"/>
    <w:basedOn w:val="80"/>
    <w:next w:val="afc"/>
    <w:semiHidden/>
    <w:qFormat/>
    <w:rsid w:val="00FD18B1"/>
  </w:style>
  <w:style w:type="paragraph" w:customStyle="1" w:styleId="a3">
    <w:name w:val="五级无标题条"/>
    <w:basedOn w:val="afc"/>
    <w:qFormat/>
    <w:rsid w:val="00FD18B1"/>
    <w:pPr>
      <w:numPr>
        <w:ilvl w:val="6"/>
        <w:numId w:val="1"/>
      </w:numPr>
    </w:pPr>
  </w:style>
  <w:style w:type="paragraph" w:styleId="HTML8">
    <w:name w:val="HTML Preformatted"/>
    <w:basedOn w:val="afc"/>
    <w:qFormat/>
    <w:rsid w:val="00FD18B1"/>
    <w:rPr>
      <w:rFonts w:ascii="Courier New" w:hAnsi="Courier New" w:cs="Courier New"/>
      <w:sz w:val="20"/>
      <w:szCs w:val="20"/>
    </w:rPr>
  </w:style>
  <w:style w:type="paragraph" w:customStyle="1" w:styleId="af3">
    <w:name w:val="前言、引言标题"/>
    <w:next w:val="afc"/>
    <w:qFormat/>
    <w:rsid w:val="00FD18B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afff4">
    <w:name w:val="Title"/>
    <w:basedOn w:val="afc"/>
    <w:qFormat/>
    <w:rsid w:val="00FD18B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5">
    <w:name w:val="标准书脚_奇数页"/>
    <w:qFormat/>
    <w:rsid w:val="00FD18B1"/>
    <w:pPr>
      <w:spacing w:before="120"/>
      <w:jc w:val="right"/>
    </w:pPr>
    <w:rPr>
      <w:sz w:val="18"/>
    </w:rPr>
  </w:style>
  <w:style w:type="paragraph" w:customStyle="1" w:styleId="afff6">
    <w:name w:val="标准书眉_偶数页"/>
    <w:basedOn w:val="afff3"/>
    <w:next w:val="afc"/>
    <w:qFormat/>
    <w:rsid w:val="00FD18B1"/>
    <w:pPr>
      <w:jc w:val="left"/>
    </w:pPr>
  </w:style>
  <w:style w:type="paragraph" w:customStyle="1" w:styleId="aff6">
    <w:name w:val="段"/>
    <w:link w:val="Char4"/>
    <w:qFormat/>
    <w:rsid w:val="00FD18B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7">
    <w:name w:val="标准书眉一"/>
    <w:qFormat/>
    <w:rsid w:val="00FD18B1"/>
    <w:pPr>
      <w:jc w:val="both"/>
    </w:pPr>
  </w:style>
  <w:style w:type="paragraph" w:customStyle="1" w:styleId="afff8">
    <w:name w:val="参考文献、索引标题"/>
    <w:basedOn w:val="af3"/>
    <w:next w:val="afc"/>
    <w:qFormat/>
    <w:rsid w:val="00FD18B1"/>
    <w:pPr>
      <w:numPr>
        <w:numId w:val="0"/>
      </w:numPr>
      <w:spacing w:after="200"/>
    </w:pPr>
    <w:rPr>
      <w:sz w:val="21"/>
    </w:rPr>
  </w:style>
  <w:style w:type="paragraph" w:customStyle="1" w:styleId="af4">
    <w:name w:val="章标题"/>
    <w:next w:val="aff6"/>
    <w:qFormat/>
    <w:rsid w:val="00FD18B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5">
    <w:name w:val="一级条标题"/>
    <w:next w:val="aff6"/>
    <w:link w:val="Char10"/>
    <w:uiPriority w:val="99"/>
    <w:qFormat/>
    <w:rsid w:val="00FD18B1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6">
    <w:name w:val="二级条标题"/>
    <w:basedOn w:val="af5"/>
    <w:next w:val="aff6"/>
    <w:qFormat/>
    <w:rsid w:val="00FD18B1"/>
    <w:pPr>
      <w:numPr>
        <w:ilvl w:val="3"/>
      </w:numPr>
      <w:outlineLvl w:val="3"/>
    </w:pPr>
  </w:style>
  <w:style w:type="paragraph" w:customStyle="1" w:styleId="11">
    <w:name w:val="封面标准号1"/>
    <w:qFormat/>
    <w:rsid w:val="00FD18B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9">
    <w:name w:val="发布部门"/>
    <w:next w:val="aff6"/>
    <w:qFormat/>
    <w:rsid w:val="00FD18B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21">
    <w:name w:val="封面标准号2"/>
    <w:basedOn w:val="11"/>
    <w:qFormat/>
    <w:rsid w:val="00FD18B1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a">
    <w:name w:val="封面标准代替信息"/>
    <w:basedOn w:val="21"/>
    <w:qFormat/>
    <w:rsid w:val="00FD18B1"/>
    <w:pPr>
      <w:framePr w:wrap="around"/>
      <w:spacing w:before="57"/>
    </w:pPr>
    <w:rPr>
      <w:rFonts w:ascii="宋体"/>
      <w:sz w:val="21"/>
    </w:rPr>
  </w:style>
  <w:style w:type="paragraph" w:customStyle="1" w:styleId="afffb">
    <w:name w:val="封面标准文稿编辑信息"/>
    <w:qFormat/>
    <w:rsid w:val="00FD18B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8">
    <w:name w:val="附录表标题"/>
    <w:next w:val="aff6"/>
    <w:qFormat/>
    <w:rsid w:val="00FD18B1"/>
    <w:pPr>
      <w:numPr>
        <w:numId w:val="3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c">
    <w:name w:val="封面标准文稿类别"/>
    <w:qFormat/>
    <w:rsid w:val="00FD18B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d">
    <w:name w:val="封面标准英文名称"/>
    <w:qFormat/>
    <w:rsid w:val="00FD18B1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e">
    <w:name w:val="封面一致性程度标识"/>
    <w:qFormat/>
    <w:rsid w:val="00FD18B1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a">
    <w:name w:val="列项●（二级）"/>
    <w:qFormat/>
    <w:rsid w:val="00FD18B1"/>
    <w:pPr>
      <w:numPr>
        <w:numId w:val="4"/>
      </w:numPr>
      <w:tabs>
        <w:tab w:val="clear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">
    <w:name w:val="封面正文"/>
    <w:qFormat/>
    <w:rsid w:val="00FD18B1"/>
    <w:pPr>
      <w:jc w:val="both"/>
    </w:pPr>
  </w:style>
  <w:style w:type="paragraph" w:customStyle="1" w:styleId="ac">
    <w:name w:val="附录标识"/>
    <w:basedOn w:val="af3"/>
    <w:qFormat/>
    <w:rsid w:val="00FD18B1"/>
    <w:pPr>
      <w:numPr>
        <w:numId w:val="5"/>
      </w:numPr>
      <w:tabs>
        <w:tab w:val="left" w:pos="6405"/>
      </w:tabs>
      <w:spacing w:after="200"/>
    </w:pPr>
    <w:rPr>
      <w:sz w:val="21"/>
    </w:rPr>
  </w:style>
  <w:style w:type="paragraph" w:customStyle="1" w:styleId="ad">
    <w:name w:val="附录章标题"/>
    <w:next w:val="aff6"/>
    <w:qFormat/>
    <w:rsid w:val="00FD18B1"/>
    <w:pPr>
      <w:numPr>
        <w:ilvl w:val="1"/>
        <w:numId w:val="5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e">
    <w:name w:val="附录一级条标题"/>
    <w:basedOn w:val="ad"/>
    <w:next w:val="aff6"/>
    <w:qFormat/>
    <w:rsid w:val="00FD18B1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fff0">
    <w:name w:val="表标题"/>
    <w:basedOn w:val="afff4"/>
    <w:qFormat/>
    <w:rsid w:val="00FD18B1"/>
    <w:rPr>
      <w:rFonts w:eastAsia="黑体"/>
      <w:sz w:val="21"/>
    </w:rPr>
  </w:style>
  <w:style w:type="paragraph" w:customStyle="1" w:styleId="af">
    <w:name w:val="附录二级条标题"/>
    <w:basedOn w:val="ae"/>
    <w:next w:val="aff6"/>
    <w:qFormat/>
    <w:rsid w:val="00FD18B1"/>
    <w:pPr>
      <w:numPr>
        <w:ilvl w:val="3"/>
      </w:numPr>
      <w:outlineLvl w:val="3"/>
    </w:pPr>
  </w:style>
  <w:style w:type="paragraph" w:customStyle="1" w:styleId="af0">
    <w:name w:val="附录三级条标题"/>
    <w:basedOn w:val="af"/>
    <w:next w:val="aff6"/>
    <w:qFormat/>
    <w:rsid w:val="00FD18B1"/>
    <w:pPr>
      <w:numPr>
        <w:ilvl w:val="4"/>
      </w:numPr>
      <w:outlineLvl w:val="4"/>
    </w:pPr>
  </w:style>
  <w:style w:type="paragraph" w:customStyle="1" w:styleId="af1">
    <w:name w:val="附录四级条标题"/>
    <w:basedOn w:val="af0"/>
    <w:next w:val="aff6"/>
    <w:qFormat/>
    <w:rsid w:val="00FD18B1"/>
    <w:pPr>
      <w:numPr>
        <w:ilvl w:val="5"/>
      </w:numPr>
      <w:outlineLvl w:val="5"/>
    </w:pPr>
  </w:style>
  <w:style w:type="paragraph" w:customStyle="1" w:styleId="a5">
    <w:name w:val="附录图标题"/>
    <w:next w:val="aff6"/>
    <w:qFormat/>
    <w:rsid w:val="00FD18B1"/>
    <w:pPr>
      <w:numPr>
        <w:numId w:val="6"/>
      </w:numPr>
      <w:jc w:val="center"/>
    </w:pPr>
    <w:rPr>
      <w:rFonts w:ascii="黑体" w:eastAsia="黑体"/>
      <w:sz w:val="21"/>
    </w:rPr>
  </w:style>
  <w:style w:type="paragraph" w:customStyle="1" w:styleId="af2">
    <w:name w:val="附录五级条标题"/>
    <w:basedOn w:val="af1"/>
    <w:next w:val="aff6"/>
    <w:qFormat/>
    <w:rsid w:val="00FD18B1"/>
    <w:pPr>
      <w:numPr>
        <w:ilvl w:val="6"/>
      </w:numPr>
      <w:outlineLvl w:val="6"/>
    </w:pPr>
  </w:style>
  <w:style w:type="paragraph" w:customStyle="1" w:styleId="afb">
    <w:name w:val="列项——（一级）"/>
    <w:qFormat/>
    <w:rsid w:val="00FD18B1"/>
    <w:pPr>
      <w:widowControl w:val="0"/>
      <w:numPr>
        <w:numId w:val="7"/>
      </w:numPr>
      <w:jc w:val="both"/>
    </w:pPr>
    <w:rPr>
      <w:rFonts w:ascii="宋体"/>
      <w:sz w:val="21"/>
    </w:rPr>
  </w:style>
  <w:style w:type="paragraph" w:customStyle="1" w:styleId="affff1">
    <w:name w:val="目次、标准名称标题"/>
    <w:basedOn w:val="af3"/>
    <w:next w:val="aff6"/>
    <w:qFormat/>
    <w:rsid w:val="00FD18B1"/>
    <w:pPr>
      <w:spacing w:line="460" w:lineRule="exact"/>
    </w:pPr>
  </w:style>
  <w:style w:type="paragraph" w:customStyle="1" w:styleId="affff2">
    <w:name w:val="目次、索引正文"/>
    <w:qFormat/>
    <w:rsid w:val="00FD18B1"/>
    <w:pPr>
      <w:spacing w:line="320" w:lineRule="exact"/>
      <w:jc w:val="both"/>
    </w:pPr>
    <w:rPr>
      <w:rFonts w:ascii="宋体"/>
      <w:sz w:val="21"/>
    </w:rPr>
  </w:style>
  <w:style w:type="paragraph" w:customStyle="1" w:styleId="affff3">
    <w:name w:val="其他标准称谓"/>
    <w:qFormat/>
    <w:rsid w:val="00FD18B1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4">
    <w:name w:val="其他发布部门"/>
    <w:basedOn w:val="afff9"/>
    <w:qFormat/>
    <w:rsid w:val="00FD18B1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8">
    <w:name w:val="四级条标题"/>
    <w:basedOn w:val="af7"/>
    <w:next w:val="aff6"/>
    <w:qFormat/>
    <w:rsid w:val="00FD18B1"/>
    <w:pPr>
      <w:numPr>
        <w:ilvl w:val="5"/>
      </w:numPr>
      <w:outlineLvl w:val="5"/>
    </w:pPr>
  </w:style>
  <w:style w:type="paragraph" w:customStyle="1" w:styleId="af7">
    <w:name w:val="三级条标题"/>
    <w:basedOn w:val="af6"/>
    <w:next w:val="aff6"/>
    <w:qFormat/>
    <w:rsid w:val="00FD18B1"/>
    <w:pPr>
      <w:numPr>
        <w:ilvl w:val="4"/>
      </w:numPr>
      <w:outlineLvl w:val="4"/>
    </w:pPr>
  </w:style>
  <w:style w:type="paragraph" w:customStyle="1" w:styleId="affff5">
    <w:name w:val="实施日期"/>
    <w:basedOn w:val="aff7"/>
    <w:qFormat/>
    <w:rsid w:val="00FD18B1"/>
    <w:pPr>
      <w:framePr w:hSpace="0" w:wrap="around" w:xAlign="right"/>
      <w:jc w:val="right"/>
    </w:pPr>
  </w:style>
  <w:style w:type="paragraph" w:customStyle="1" w:styleId="a4">
    <w:name w:val="示例"/>
    <w:next w:val="aff6"/>
    <w:qFormat/>
    <w:rsid w:val="00FD18B1"/>
    <w:pPr>
      <w:numPr>
        <w:numId w:val="8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6">
    <w:name w:val="数字编号列项（二级）"/>
    <w:qFormat/>
    <w:rsid w:val="00FD18B1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2">
    <w:name w:val="四级无标题条"/>
    <w:basedOn w:val="afc"/>
    <w:qFormat/>
    <w:rsid w:val="00FD18B1"/>
    <w:pPr>
      <w:numPr>
        <w:ilvl w:val="5"/>
        <w:numId w:val="1"/>
      </w:numPr>
    </w:pPr>
  </w:style>
  <w:style w:type="paragraph" w:customStyle="1" w:styleId="affff7">
    <w:name w:val="条文脚注"/>
    <w:basedOn w:val="affe"/>
    <w:qFormat/>
    <w:rsid w:val="00FD18B1"/>
    <w:pPr>
      <w:ind w:leftChars="200" w:left="780" w:hangingChars="200" w:hanging="360"/>
      <w:jc w:val="both"/>
    </w:pPr>
    <w:rPr>
      <w:rFonts w:ascii="宋体"/>
    </w:rPr>
  </w:style>
  <w:style w:type="paragraph" w:customStyle="1" w:styleId="affff8">
    <w:name w:val="图表脚注"/>
    <w:next w:val="aff6"/>
    <w:qFormat/>
    <w:rsid w:val="00FD18B1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9">
    <w:name w:val="文献分类号"/>
    <w:qFormat/>
    <w:rsid w:val="00FD18B1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a">
    <w:name w:val="列项——"/>
    <w:qFormat/>
    <w:rsid w:val="00FD18B1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b">
    <w:name w:val="编号列项（三级）"/>
    <w:qFormat/>
    <w:rsid w:val="00FD18B1"/>
    <w:pPr>
      <w:ind w:leftChars="600" w:left="800" w:hangingChars="200" w:hanging="200"/>
    </w:pPr>
    <w:rPr>
      <w:rFonts w:ascii="宋体"/>
      <w:sz w:val="21"/>
    </w:rPr>
  </w:style>
  <w:style w:type="paragraph" w:customStyle="1" w:styleId="af9">
    <w:name w:val="五级条标题"/>
    <w:basedOn w:val="af8"/>
    <w:next w:val="aff6"/>
    <w:qFormat/>
    <w:rsid w:val="00FD18B1"/>
    <w:pPr>
      <w:numPr>
        <w:ilvl w:val="6"/>
      </w:numPr>
      <w:outlineLvl w:val="6"/>
    </w:pPr>
  </w:style>
  <w:style w:type="paragraph" w:customStyle="1" w:styleId="ab">
    <w:name w:val="正文表标题"/>
    <w:next w:val="aff6"/>
    <w:link w:val="Char7"/>
    <w:qFormat/>
    <w:rsid w:val="00FD18B1"/>
    <w:pPr>
      <w:numPr>
        <w:numId w:val="9"/>
      </w:numPr>
      <w:jc w:val="center"/>
    </w:pPr>
    <w:rPr>
      <w:rFonts w:ascii="黑体" w:eastAsia="黑体"/>
      <w:sz w:val="21"/>
    </w:rPr>
  </w:style>
  <w:style w:type="paragraph" w:customStyle="1" w:styleId="a9">
    <w:name w:val="正文图标题"/>
    <w:next w:val="aff6"/>
    <w:qFormat/>
    <w:rsid w:val="00FD18B1"/>
    <w:pPr>
      <w:numPr>
        <w:numId w:val="10"/>
      </w:numPr>
      <w:jc w:val="center"/>
    </w:pPr>
    <w:rPr>
      <w:rFonts w:ascii="黑体" w:eastAsia="黑体"/>
      <w:sz w:val="21"/>
    </w:rPr>
  </w:style>
  <w:style w:type="paragraph" w:customStyle="1" w:styleId="afa">
    <w:name w:val="注："/>
    <w:next w:val="aff6"/>
    <w:qFormat/>
    <w:rsid w:val="00FD18B1"/>
    <w:pPr>
      <w:widowControl w:val="0"/>
      <w:numPr>
        <w:numId w:val="11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7">
    <w:name w:val="注×："/>
    <w:qFormat/>
    <w:rsid w:val="00FD18B1"/>
    <w:pPr>
      <w:widowControl w:val="0"/>
      <w:numPr>
        <w:numId w:val="1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c">
    <w:name w:val="字母编号列项（一级）"/>
    <w:qFormat/>
    <w:rsid w:val="00FD18B1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d">
    <w:name w:val="列项·"/>
    <w:qFormat/>
    <w:rsid w:val="00FD18B1"/>
    <w:pPr>
      <w:tabs>
        <w:tab w:val="left" w:pos="840"/>
      </w:tabs>
      <w:ind w:left="420"/>
      <w:jc w:val="both"/>
    </w:pPr>
    <w:rPr>
      <w:rFonts w:ascii="宋体" w:hAnsi="宋体"/>
      <w:sz w:val="21"/>
    </w:rPr>
  </w:style>
  <w:style w:type="paragraph" w:customStyle="1" w:styleId="a6">
    <w:name w:val="列项◆（三级）"/>
    <w:qFormat/>
    <w:rsid w:val="00FD18B1"/>
    <w:pPr>
      <w:numPr>
        <w:numId w:val="13"/>
      </w:numPr>
      <w:ind w:leftChars="600" w:left="800" w:hangingChars="200" w:hanging="200"/>
    </w:pPr>
    <w:rPr>
      <w:rFonts w:ascii="宋体"/>
      <w:sz w:val="21"/>
    </w:rPr>
  </w:style>
  <w:style w:type="paragraph" w:customStyle="1" w:styleId="a0">
    <w:name w:val="二级无标题条"/>
    <w:basedOn w:val="afc"/>
    <w:qFormat/>
    <w:rsid w:val="00FD18B1"/>
    <w:pPr>
      <w:numPr>
        <w:ilvl w:val="3"/>
        <w:numId w:val="1"/>
      </w:numPr>
    </w:pPr>
  </w:style>
  <w:style w:type="paragraph" w:customStyle="1" w:styleId="a1">
    <w:name w:val="三级无标题条"/>
    <w:basedOn w:val="afc"/>
    <w:qFormat/>
    <w:rsid w:val="00FD18B1"/>
    <w:pPr>
      <w:numPr>
        <w:ilvl w:val="4"/>
        <w:numId w:val="1"/>
      </w:numPr>
    </w:pPr>
  </w:style>
  <w:style w:type="paragraph" w:customStyle="1" w:styleId="a">
    <w:name w:val="一级无标题条"/>
    <w:basedOn w:val="afc"/>
    <w:qFormat/>
    <w:rsid w:val="00FD18B1"/>
    <w:pPr>
      <w:numPr>
        <w:ilvl w:val="2"/>
        <w:numId w:val="1"/>
      </w:numPr>
    </w:pPr>
  </w:style>
  <w:style w:type="paragraph" w:customStyle="1" w:styleId="affffe">
    <w:name w:val="终结线"/>
    <w:basedOn w:val="afc"/>
    <w:qFormat/>
    <w:rsid w:val="00FD18B1"/>
    <w:pPr>
      <w:framePr w:hSpace="181" w:vSpace="181" w:wrap="around" w:vAnchor="text" w:hAnchor="margin" w:xAlign="center" w:y="285"/>
    </w:pPr>
  </w:style>
  <w:style w:type="paragraph" w:customStyle="1" w:styleId="Default">
    <w:name w:val="Default"/>
    <w:qFormat/>
    <w:rsid w:val="00FD18B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fffff">
    <w:name w:val="Table Grid"/>
    <w:basedOn w:val="afe"/>
    <w:uiPriority w:val="1"/>
    <w:qFormat/>
    <w:rsid w:val="00FD18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正文表标题 Char"/>
    <w:link w:val="ab"/>
    <w:rsid w:val="00EC7332"/>
    <w:rPr>
      <w:rFonts w:ascii="黑体" w:eastAsia="黑体"/>
      <w:sz w:val="21"/>
    </w:rPr>
  </w:style>
  <w:style w:type="paragraph" w:styleId="afffff0">
    <w:name w:val="List Paragraph"/>
    <w:basedOn w:val="afc"/>
    <w:uiPriority w:val="99"/>
    <w:qFormat/>
    <w:rsid w:val="00184BBC"/>
    <w:pPr>
      <w:ind w:firstLineChars="200" w:firstLine="420"/>
    </w:pPr>
  </w:style>
  <w:style w:type="character" w:customStyle="1" w:styleId="Char10">
    <w:name w:val="一级条标题 Char1"/>
    <w:link w:val="af5"/>
    <w:uiPriority w:val="99"/>
    <w:locked/>
    <w:rsid w:val="00C37468"/>
    <w:rPr>
      <w:rFonts w:eastAsia="黑体"/>
      <w:sz w:val="21"/>
    </w:rPr>
  </w:style>
  <w:style w:type="character" w:styleId="afffff1">
    <w:name w:val="Placeholder Text"/>
    <w:uiPriority w:val="99"/>
    <w:unhideWhenUsed/>
    <w:rsid w:val="00E7648C"/>
    <w:rPr>
      <w:color w:val="808080"/>
    </w:rPr>
  </w:style>
  <w:style w:type="character" w:customStyle="1" w:styleId="Char8">
    <w:name w:val="纯文本 Char"/>
    <w:link w:val="afffff2"/>
    <w:rsid w:val="00352EAB"/>
    <w:rPr>
      <w:rFonts w:ascii="宋体" w:hAnsi="Courier New" w:cs="Courier New"/>
      <w:kern w:val="2"/>
      <w:sz w:val="21"/>
      <w:szCs w:val="21"/>
    </w:rPr>
  </w:style>
  <w:style w:type="paragraph" w:styleId="afffff2">
    <w:name w:val="Plain Text"/>
    <w:basedOn w:val="afc"/>
    <w:link w:val="Char8"/>
    <w:rsid w:val="00352EAB"/>
    <w:rPr>
      <w:rFonts w:ascii="宋体" w:hAnsi="Courier New"/>
      <w:szCs w:val="21"/>
      <w:lang w:val="x-none" w:eastAsia="x-none"/>
    </w:rPr>
  </w:style>
  <w:style w:type="character" w:customStyle="1" w:styleId="Char11">
    <w:name w:val="纯文本 Char1"/>
    <w:rsid w:val="00352EAB"/>
    <w:rPr>
      <w:rFonts w:ascii="宋体" w:hAnsi="Courier New" w:cs="Courier New"/>
      <w:kern w:val="2"/>
      <w:sz w:val="21"/>
      <w:szCs w:val="21"/>
    </w:rPr>
  </w:style>
  <w:style w:type="character" w:customStyle="1" w:styleId="Char6">
    <w:name w:val="页眉 Char"/>
    <w:link w:val="afff2"/>
    <w:uiPriority w:val="99"/>
    <w:rsid w:val="00FB434F"/>
    <w:rPr>
      <w:kern w:val="2"/>
      <w:sz w:val="18"/>
      <w:szCs w:val="18"/>
    </w:rPr>
  </w:style>
  <w:style w:type="paragraph" w:styleId="TOC">
    <w:name w:val="TOC Heading"/>
    <w:basedOn w:val="1"/>
    <w:next w:val="afc"/>
    <w:uiPriority w:val="39"/>
    <w:qFormat/>
    <w:rsid w:val="0094119C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5">
    <w:name w:val="页脚 Char"/>
    <w:link w:val="afff1"/>
    <w:uiPriority w:val="99"/>
    <w:rsid w:val="005258BA"/>
    <w:rPr>
      <w:kern w:val="2"/>
      <w:sz w:val="18"/>
      <w:szCs w:val="18"/>
    </w:rPr>
  </w:style>
  <w:style w:type="paragraph" w:customStyle="1" w:styleId="afffff3">
    <w:name w:val="示例内容"/>
    <w:rsid w:val="00CD1BD3"/>
    <w:pPr>
      <w:ind w:firstLineChars="200" w:firstLine="200"/>
    </w:pPr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1.wmf"/><Relationship Id="rId39" Type="http://schemas.openxmlformats.org/officeDocument/2006/relationships/oleObject" Target="embeddings/oleObject7.bin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34" Type="http://schemas.openxmlformats.org/officeDocument/2006/relationships/image" Target="media/image5.wmf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oleObject" Target="embeddings/oleObject4.bin"/><Relationship Id="rId38" Type="http://schemas.openxmlformats.org/officeDocument/2006/relationships/image" Target="media/image7.wmf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oleObject" Target="embeddings/oleObject2.bin"/><Relationship Id="rId41" Type="http://schemas.openxmlformats.org/officeDocument/2006/relationships/header" Target="header1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image" Target="media/image4.wmf"/><Relationship Id="rId37" Type="http://schemas.openxmlformats.org/officeDocument/2006/relationships/oleObject" Target="embeddings/oleObject6.bin"/><Relationship Id="rId40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image" Target="media/image2.wmf"/><Relationship Id="rId36" Type="http://schemas.openxmlformats.org/officeDocument/2006/relationships/image" Target="media/image6.wmf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oleObject" Target="embeddings/oleObject3.bin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oleObject" Target="embeddings/oleObject1.bin"/><Relationship Id="rId30" Type="http://schemas.openxmlformats.org/officeDocument/2006/relationships/image" Target="media/image3.wmf"/><Relationship Id="rId35" Type="http://schemas.openxmlformats.org/officeDocument/2006/relationships/oleObject" Target="embeddings/oleObject5.bin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2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F61EAE-B29D-40ED-9501-482FE409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tds2.dot</Template>
  <TotalTime>2160</TotalTime>
  <Pages>10</Pages>
  <Words>986</Words>
  <Characters>5622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Company>CNIS</Company>
  <LinksUpToDate>false</LinksUpToDate>
  <CharactersWithSpaces>6595</CharactersWithSpaces>
  <SharedDoc>false</SharedDoc>
  <HLinks>
    <vt:vector size="108" baseType="variant"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_Toc474746114</vt:lpwstr>
      </vt:variant>
      <vt:variant>
        <vt:i4>1048629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_Toc474746111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_Toc474746104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_Toc474746103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_Toc474746102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_Toc474746101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_Toc474746100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_Toc474746099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_Toc474746098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_Toc474746097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_Toc474746096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_Toc474746095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_Toc474746094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_Toc474746093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_Toc474746092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_Toc474746091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_Toc474746090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_Toc474746088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孙贵芹</dc:creator>
  <cp:keywords/>
  <cp:lastModifiedBy>政府版用户</cp:lastModifiedBy>
  <cp:revision>54</cp:revision>
  <cp:lastPrinted>2017-02-22T05:46:00Z</cp:lastPrinted>
  <dcterms:created xsi:type="dcterms:W3CDTF">2018-10-22T03:30:00Z</dcterms:created>
  <dcterms:modified xsi:type="dcterms:W3CDTF">2019-06-25T14:07:00Z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2052-10.1.0.5559</vt:lpwstr>
  </property>
</Properties>
</file>