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BD" w:rsidRDefault="00CF0C14">
      <w:pPr>
        <w:pStyle w:val="afffff6"/>
        <w:framePr w:wrap="around" w:x="4725" w:y="1366"/>
      </w:pPr>
      <w:r>
        <w:rPr>
          <w:rFonts w:hint="eastAsia"/>
        </w:rPr>
        <w:t>DG</w:t>
      </w:r>
    </w:p>
    <w:p w:rsidR="00956ABD" w:rsidRDefault="00CF0C14">
      <w:pPr>
        <w:pStyle w:val="afffff7"/>
        <w:framePr w:wrap="around" w:x="1515" w:y="2821"/>
        <w:rPr>
          <w:rFonts w:ascii="Times New Roman" w:hAnsi="Times New Roman"/>
        </w:rPr>
      </w:pPr>
      <w:r>
        <w:rPr>
          <w:rFonts w:ascii="Times New Roman" w:hAnsi="Times New Roman" w:hint="eastAsia"/>
        </w:rPr>
        <w:t>农业机械推广鉴定大纲</w:t>
      </w:r>
    </w:p>
    <w:p w:rsidR="00956ABD" w:rsidRDefault="00CF0C14">
      <w:pPr>
        <w:pStyle w:val="21"/>
        <w:framePr w:wrap="around" w:x="1727" w:y="3556"/>
        <w:rPr>
          <w:rFonts w:hAnsi="黑体"/>
        </w:rPr>
      </w:pPr>
      <w:r>
        <w:rPr>
          <w:rFonts w:hAnsi="黑体" w:hint="eastAsia"/>
        </w:rPr>
        <w:t>DG</w:t>
      </w:r>
      <w:r>
        <w:rPr>
          <w:rFonts w:hAnsi="黑体"/>
        </w:rPr>
        <w:t>/</w:t>
      </w:r>
      <w:r>
        <w:rPr>
          <w:rFonts w:hAnsi="黑体" w:hint="eastAsia"/>
        </w:rPr>
        <w:t xml:space="preserve">T </w:t>
      </w:r>
      <w:r w:rsidR="004226B9">
        <w:rPr>
          <w:rFonts w:hAnsi="黑体" w:hint="eastAsia"/>
        </w:rPr>
        <w:t>XXX</w:t>
      </w:r>
      <w:r>
        <w:rPr>
          <w:rFonts w:hAnsi="黑体" w:hint="eastAsia"/>
        </w:rPr>
        <w:t>—2019</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56ABD">
        <w:tc>
          <w:tcPr>
            <w:tcW w:w="9356" w:type="dxa"/>
            <w:tcBorders>
              <w:top w:val="nil"/>
              <w:left w:val="nil"/>
              <w:bottom w:val="nil"/>
              <w:right w:val="nil"/>
            </w:tcBorders>
            <w:shd w:val="clear" w:color="auto" w:fill="auto"/>
          </w:tcPr>
          <w:p w:rsidR="00956ABD" w:rsidRDefault="005B3268">
            <w:pPr>
              <w:pStyle w:val="affff4"/>
              <w:framePr w:wrap="around" w:x="1727" w:y="3556"/>
            </w:pPr>
            <w:r>
              <w:pict>
                <v:rect id="DT" o:spid="_x0000_s1036" style="position:absolute;left:0;text-align:left;margin-left:372.8pt;margin-top:2.7pt;width:90pt;height:18pt;z-index:-251659264" stroked="f"/>
              </w:pict>
            </w:r>
          </w:p>
        </w:tc>
      </w:tr>
    </w:tbl>
    <w:p w:rsidR="00956ABD" w:rsidRDefault="00956ABD">
      <w:pPr>
        <w:pStyle w:val="21"/>
        <w:framePr w:wrap="around" w:x="1727" w:y="3556"/>
        <w:rPr>
          <w:rFonts w:hAnsi="黑体"/>
        </w:rPr>
      </w:pPr>
    </w:p>
    <w:p w:rsidR="00956ABD" w:rsidRDefault="00956ABD">
      <w:pPr>
        <w:pStyle w:val="21"/>
        <w:framePr w:wrap="around" w:x="1727" w:y="3556"/>
        <w:rPr>
          <w:rFonts w:hAnsi="黑体"/>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956ABD">
        <w:tc>
          <w:tcPr>
            <w:tcW w:w="9855" w:type="dxa"/>
            <w:tcBorders>
              <w:top w:val="nil"/>
              <w:left w:val="nil"/>
              <w:bottom w:val="nil"/>
              <w:right w:val="nil"/>
            </w:tcBorders>
            <w:shd w:val="clear" w:color="auto" w:fill="auto"/>
          </w:tcPr>
          <w:p w:rsidR="00956ABD" w:rsidRDefault="005B3268">
            <w:pPr>
              <w:pStyle w:val="affff5"/>
              <w:framePr w:wrap="around"/>
              <w:rPr>
                <w:rFonts w:hint="eastAsia"/>
              </w:rPr>
            </w:pPr>
            <w:r>
              <w:pict>
                <v:rect id="LB" o:spid="_x0000_s1037" style="position:absolute;left:0;text-align:left;margin-left:287.8pt;margin-top:23.15pt;width:100pt;height:24pt;z-index:-251658240" stroked="f"/>
              </w:pict>
            </w:r>
            <w:r>
              <w:pict>
                <v:rect id="RQ" o:spid="_x0000_s1038" style="position:absolute;left:0;text-align:left;margin-left:173.3pt;margin-top:45.15pt;width:150pt;height:20pt;z-index:-251657216" stroked="f">
                  <w10:anchorlock/>
                </v:rect>
              </w:pict>
            </w:r>
            <w:r w:rsidR="004226B9">
              <w:rPr>
                <w:rFonts w:hint="eastAsia"/>
              </w:rPr>
              <w:t>碎土机</w:t>
            </w:r>
          </w:p>
          <w:p w:rsidR="00632564" w:rsidRDefault="00632564">
            <w:pPr>
              <w:pStyle w:val="affff5"/>
              <w:framePr w:wrap="around"/>
              <w:rPr>
                <w:rFonts w:asciiTheme="majorEastAsia" w:eastAsiaTheme="majorEastAsia" w:hAnsiTheme="majorEastAsia" w:hint="eastAsia"/>
                <w:sz w:val="28"/>
                <w:szCs w:val="28"/>
              </w:rPr>
            </w:pPr>
            <w:r w:rsidRPr="00632564">
              <w:rPr>
                <w:rFonts w:asciiTheme="majorEastAsia" w:eastAsiaTheme="majorEastAsia" w:hAnsiTheme="majorEastAsia" w:hint="eastAsia"/>
                <w:sz w:val="28"/>
                <w:szCs w:val="28"/>
              </w:rPr>
              <w:t>（征求意见稿）</w:t>
            </w:r>
          </w:p>
          <w:p w:rsidR="00632564" w:rsidRPr="00632564" w:rsidRDefault="00632564">
            <w:pPr>
              <w:pStyle w:val="affff5"/>
              <w:framePr w:wrap="around"/>
              <w:rPr>
                <w:rFonts w:asciiTheme="majorEastAsia" w:eastAsiaTheme="majorEastAsia" w:hAnsiTheme="majorEastAsia"/>
                <w:sz w:val="28"/>
                <w:szCs w:val="28"/>
              </w:rPr>
            </w:pPr>
            <w:r>
              <w:rPr>
                <w:rFonts w:asciiTheme="majorEastAsia" w:eastAsiaTheme="majorEastAsia" w:hAnsiTheme="majorEastAsia" w:hint="eastAsia"/>
                <w:sz w:val="28"/>
                <w:szCs w:val="28"/>
              </w:rPr>
              <w:t>联系人：周达辉  电话：13851897144  E-mail:njbz939@126.com</w:t>
            </w:r>
          </w:p>
        </w:tc>
      </w:tr>
    </w:tbl>
    <w:p w:rsidR="00956ABD" w:rsidRDefault="00CF0C14">
      <w:pPr>
        <w:pStyle w:val="affffff6"/>
        <w:framePr w:wrap="around" w:hAnchor="page" w:x="1441" w:y="14089"/>
      </w:pPr>
      <w:r>
        <w:rPr>
          <w:rFonts w:ascii="黑体" w:hint="eastAsia"/>
        </w:rPr>
        <w:t>2019</w:t>
      </w:r>
      <w:r>
        <w:rPr>
          <w:rFonts w:ascii="黑体"/>
        </w:rPr>
        <w:t>-</w:t>
      </w:r>
      <w:r w:rsidR="004226B9">
        <w:rPr>
          <w:rFonts w:ascii="黑体" w:hint="eastAsia"/>
        </w:rPr>
        <w:t>XX</w:t>
      </w:r>
      <w:r>
        <w:rPr>
          <w:rFonts w:ascii="黑体"/>
        </w:rPr>
        <w:t>-</w:t>
      </w:r>
      <w:bookmarkStart w:id="0" w:name="_GoBack"/>
      <w:bookmarkEnd w:id="0"/>
      <w:r w:rsidR="004226B9">
        <w:rPr>
          <w:rFonts w:ascii="黑体" w:hint="eastAsia"/>
        </w:rPr>
        <w:t>XX</w:t>
      </w:r>
      <w:r>
        <w:rPr>
          <w:rFonts w:hint="eastAsia"/>
        </w:rPr>
        <w:t>发布</w:t>
      </w:r>
      <w:r w:rsidR="005B3268">
        <w:pict>
          <v:line id="_x0000_s1034" style="position:absolute;z-index:251655168;mso-position-horizontal-relative:text;mso-position-vertical-relative:page" from="-.05pt,728.5pt" to="481.85pt,728.5pt">
            <w10:wrap anchory="page"/>
            <w10:anchorlock/>
          </v:line>
        </w:pict>
      </w:r>
    </w:p>
    <w:p w:rsidR="00956ABD" w:rsidRDefault="00CF0C14">
      <w:pPr>
        <w:pStyle w:val="affffff7"/>
        <w:framePr w:wrap="around" w:hAnchor="page" w:x="7083" w:y="14089"/>
      </w:pPr>
      <w:r>
        <w:rPr>
          <w:rFonts w:ascii="黑体" w:hint="eastAsia"/>
        </w:rPr>
        <w:t>2019</w:t>
      </w:r>
      <w:r>
        <w:rPr>
          <w:rFonts w:ascii="黑体"/>
        </w:rPr>
        <w:t>-</w:t>
      </w:r>
      <w:r w:rsidR="004226B9">
        <w:rPr>
          <w:rFonts w:ascii="黑体" w:hint="eastAsia"/>
        </w:rPr>
        <w:t>XX</w:t>
      </w:r>
      <w:r>
        <w:rPr>
          <w:rFonts w:ascii="黑体"/>
        </w:rPr>
        <w:t>-</w:t>
      </w:r>
      <w:r w:rsidR="004226B9">
        <w:rPr>
          <w:rFonts w:ascii="黑体" w:hint="eastAsia"/>
        </w:rPr>
        <w:t>XX</w:t>
      </w:r>
      <w:r>
        <w:rPr>
          <w:rFonts w:hint="eastAsia"/>
        </w:rPr>
        <w:t>实施</w:t>
      </w:r>
    </w:p>
    <w:p w:rsidR="00956ABD" w:rsidRDefault="00CF0C14">
      <w:pPr>
        <w:pStyle w:val="afffff8"/>
        <w:framePr w:wrap="around"/>
      </w:pPr>
      <w:r>
        <w:rPr>
          <w:rFonts w:hint="eastAsia"/>
          <w:sz w:val="32"/>
          <w:szCs w:val="32"/>
        </w:rPr>
        <w:t>中华人民共和国农业农村部</w:t>
      </w:r>
      <w:r>
        <w:rPr>
          <w:rFonts w:hAnsi="黑体"/>
        </w:rPr>
        <w:t> </w:t>
      </w:r>
      <w:r>
        <w:rPr>
          <w:rStyle w:val="affff1"/>
          <w:rFonts w:hint="eastAsia"/>
        </w:rPr>
        <w:t>发布</w:t>
      </w:r>
    </w:p>
    <w:p w:rsidR="00956ABD" w:rsidRDefault="005B3268">
      <w:pPr>
        <w:pStyle w:val="affd"/>
        <w:sectPr w:rsidR="00956ABD">
          <w:headerReference w:type="even" r:id="rId9"/>
          <w:footerReference w:type="even" r:id="rId10"/>
          <w:pgSz w:w="11906" w:h="16838"/>
          <w:pgMar w:top="1418" w:right="1134" w:bottom="1134" w:left="1418" w:header="0" w:footer="0" w:gutter="0"/>
          <w:pgNumType w:start="1"/>
          <w:cols w:space="425"/>
          <w:docGrid w:type="linesAndChars" w:linePitch="312"/>
        </w:sectPr>
      </w:pPr>
      <w:r>
        <w:pict>
          <v:line id="_x0000_s1035" style="position:absolute;left:0;text-align:left;z-index:251656192" from="-.05pt,154.1pt" to="481.85pt,154.1pt"/>
        </w:pict>
      </w:r>
      <w:r>
        <w:pict>
          <v:rect id="BAH" o:spid="_x0000_s1039" style="position:absolute;left:0;text-align:left;margin-left:-5.25pt;margin-top:31.2pt;width:68.25pt;height:15.6pt;z-index:-251656192" stroked="f"/>
        </w:pict>
      </w:r>
    </w:p>
    <w:p w:rsidR="00956ABD" w:rsidRDefault="00CF0C14">
      <w:pPr>
        <w:pStyle w:val="afff6"/>
      </w:pPr>
      <w:bookmarkStart w:id="1" w:name="_Toc518602584"/>
      <w:bookmarkStart w:id="2" w:name="_Toc516131317"/>
      <w:bookmarkStart w:id="3" w:name="_Toc517162365"/>
      <w:bookmarkStart w:id="4" w:name="_Toc515517266"/>
      <w:r>
        <w:rPr>
          <w:rFonts w:hint="eastAsia"/>
        </w:rPr>
        <w:lastRenderedPageBreak/>
        <w:t>目</w:t>
      </w:r>
      <w:bookmarkStart w:id="5" w:name="BKML"/>
      <w:r>
        <w:rPr>
          <w:rFonts w:hAnsi="黑体"/>
        </w:rPr>
        <w:t>  </w:t>
      </w:r>
      <w:r>
        <w:rPr>
          <w:rFonts w:hint="eastAsia"/>
        </w:rPr>
        <w:t>次</w:t>
      </w:r>
      <w:bookmarkEnd w:id="5"/>
    </w:p>
    <w:p w:rsidR="00956ABD" w:rsidRDefault="005B3268">
      <w:pPr>
        <w:pStyle w:val="1"/>
        <w:spacing w:beforeLines="0" w:afterLines="0"/>
        <w:rPr>
          <w:rFonts w:asciiTheme="minorHAnsi" w:eastAsiaTheme="minorEastAsia" w:hAnsiTheme="minorHAnsi" w:cstheme="minorBidi"/>
          <w:szCs w:val="22"/>
        </w:rPr>
      </w:pPr>
      <w:r w:rsidRPr="005B3268">
        <w:fldChar w:fldCharType="begin" w:fldLock="1"/>
      </w:r>
      <w:r w:rsidR="00CF0C14">
        <w:instrText xml:space="preserve"> </w:instrText>
      </w:r>
      <w:r w:rsidR="00CF0C14">
        <w:rPr>
          <w:rFonts w:hint="eastAsia"/>
        </w:rPr>
        <w:instrText>TOC \h \z \t"前言、引言标题,1,参考文献、索引标题,1,章标题,1,参考文献,1,附录标识,1,一级条标题, 3" \* MERGEFORMAT</w:instrText>
      </w:r>
      <w:r w:rsidR="00CF0C14">
        <w:instrText xml:space="preserve"> </w:instrText>
      </w:r>
      <w:r w:rsidRPr="005B3268">
        <w:fldChar w:fldCharType="separate"/>
      </w:r>
      <w:hyperlink w:anchor="_Toc521912150" w:history="1">
        <w:r w:rsidR="00CF0C14">
          <w:rPr>
            <w:rStyle w:val="afff1"/>
            <w:rFonts w:hint="eastAsia"/>
          </w:rPr>
          <w:t>前言</w:t>
        </w:r>
        <w:r w:rsidR="00CF0C14">
          <w:tab/>
        </w:r>
        <w:r>
          <w:fldChar w:fldCharType="begin" w:fldLock="1"/>
        </w:r>
        <w:r w:rsidR="00CF0C14">
          <w:instrText xml:space="preserve"> PAGEREF _Toc521912150 \h </w:instrText>
        </w:r>
        <w:r>
          <w:fldChar w:fldCharType="separate"/>
        </w:r>
        <w:r w:rsidR="00CF0C14">
          <w:t>II</w:t>
        </w:r>
        <w:r>
          <w:fldChar w:fldCharType="end"/>
        </w:r>
      </w:hyperlink>
    </w:p>
    <w:p w:rsidR="00956ABD" w:rsidRDefault="005B3268">
      <w:pPr>
        <w:pStyle w:val="1"/>
        <w:spacing w:beforeLines="0" w:afterLines="0"/>
        <w:rPr>
          <w:rFonts w:asciiTheme="minorHAnsi" w:eastAsiaTheme="minorEastAsia" w:hAnsiTheme="minorHAnsi" w:cstheme="minorBidi"/>
          <w:szCs w:val="22"/>
        </w:rPr>
      </w:pPr>
      <w:hyperlink w:anchor="_Toc521912151" w:history="1">
        <w:r w:rsidR="00CF0C14">
          <w:rPr>
            <w:rStyle w:val="afff1"/>
          </w:rPr>
          <w:t>1</w:t>
        </w:r>
        <w:r w:rsidR="00CF0C14">
          <w:rPr>
            <w:rStyle w:val="afff1"/>
            <w:rFonts w:hint="eastAsia"/>
          </w:rPr>
          <w:t xml:space="preserve">　范围</w:t>
        </w:r>
        <w:r w:rsidR="00CF0C14">
          <w:tab/>
        </w:r>
        <w:r>
          <w:fldChar w:fldCharType="begin" w:fldLock="1"/>
        </w:r>
        <w:r w:rsidR="00CF0C14">
          <w:instrText xml:space="preserve"> PAGEREF _Toc521912151 \h </w:instrText>
        </w:r>
        <w:r>
          <w:fldChar w:fldCharType="separate"/>
        </w:r>
        <w:r w:rsidR="00CF0C14">
          <w:t>1</w:t>
        </w:r>
        <w:r>
          <w:fldChar w:fldCharType="end"/>
        </w:r>
      </w:hyperlink>
    </w:p>
    <w:p w:rsidR="00956ABD" w:rsidRDefault="005B3268">
      <w:pPr>
        <w:pStyle w:val="1"/>
        <w:spacing w:beforeLines="0" w:afterLines="0"/>
        <w:rPr>
          <w:rFonts w:asciiTheme="minorHAnsi" w:eastAsiaTheme="minorEastAsia" w:hAnsiTheme="minorHAnsi" w:cstheme="minorBidi"/>
          <w:szCs w:val="22"/>
        </w:rPr>
      </w:pPr>
      <w:hyperlink w:anchor="_Toc521912152" w:history="1">
        <w:r w:rsidR="00CF0C14">
          <w:rPr>
            <w:rStyle w:val="afff1"/>
          </w:rPr>
          <w:t>2</w:t>
        </w:r>
        <w:r w:rsidR="00CF0C14">
          <w:rPr>
            <w:rStyle w:val="afff1"/>
            <w:rFonts w:hint="eastAsia"/>
          </w:rPr>
          <w:t xml:space="preserve">　规范性引用文件</w:t>
        </w:r>
        <w:r w:rsidR="00CF0C14">
          <w:tab/>
        </w:r>
        <w:r>
          <w:fldChar w:fldCharType="begin" w:fldLock="1"/>
        </w:r>
        <w:r w:rsidR="00CF0C14">
          <w:instrText xml:space="preserve"> PAGEREF _Toc521912152 \h </w:instrText>
        </w:r>
        <w:r>
          <w:fldChar w:fldCharType="separate"/>
        </w:r>
        <w:r w:rsidR="00CF0C14">
          <w:t>1</w:t>
        </w:r>
        <w:r>
          <w:fldChar w:fldCharType="end"/>
        </w:r>
      </w:hyperlink>
    </w:p>
    <w:p w:rsidR="00956ABD" w:rsidRDefault="005B3268">
      <w:pPr>
        <w:pStyle w:val="1"/>
        <w:spacing w:beforeLines="0" w:afterLines="0"/>
        <w:rPr>
          <w:rFonts w:asciiTheme="minorHAnsi" w:eastAsiaTheme="minorEastAsia" w:hAnsiTheme="minorHAnsi" w:cstheme="minorBidi"/>
          <w:szCs w:val="22"/>
        </w:rPr>
      </w:pPr>
      <w:hyperlink w:anchor="_Toc521912153" w:history="1">
        <w:r w:rsidR="00CF0C14">
          <w:rPr>
            <w:rStyle w:val="afff1"/>
          </w:rPr>
          <w:t>3</w:t>
        </w:r>
        <w:r w:rsidR="00CF0C14">
          <w:rPr>
            <w:rStyle w:val="afff1"/>
            <w:rFonts w:hint="eastAsia"/>
          </w:rPr>
          <w:t xml:space="preserve">　基本要求</w:t>
        </w:r>
        <w:r w:rsidR="00CF0C14">
          <w:tab/>
        </w:r>
        <w:r>
          <w:fldChar w:fldCharType="begin" w:fldLock="1"/>
        </w:r>
        <w:r w:rsidR="00CF0C14">
          <w:instrText xml:space="preserve"> PAGEREF _Toc521912153 \h </w:instrText>
        </w:r>
        <w:r>
          <w:fldChar w:fldCharType="separate"/>
        </w:r>
        <w:r w:rsidR="00CF0C14">
          <w:t>1</w:t>
        </w:r>
        <w:r>
          <w:fldChar w:fldCharType="end"/>
        </w:r>
      </w:hyperlink>
    </w:p>
    <w:p w:rsidR="00956ABD" w:rsidRDefault="005B3268">
      <w:pPr>
        <w:pStyle w:val="3"/>
        <w:ind w:firstLineChars="0" w:firstLine="0"/>
        <w:rPr>
          <w:rFonts w:asciiTheme="minorHAnsi" w:eastAsiaTheme="minorEastAsia" w:hAnsiTheme="minorHAnsi" w:cstheme="minorBidi"/>
          <w:szCs w:val="22"/>
        </w:rPr>
      </w:pPr>
      <w:hyperlink w:anchor="_Toc521912154" w:history="1">
        <w:r w:rsidR="00CF0C14">
          <w:rPr>
            <w:rStyle w:val="afff1"/>
          </w:rPr>
          <w:t>3.1</w:t>
        </w:r>
        <w:r w:rsidR="00CF0C14">
          <w:rPr>
            <w:rStyle w:val="afff1"/>
            <w:rFonts w:hint="eastAsia"/>
          </w:rPr>
          <w:t xml:space="preserve">　需补充提供的文件材料</w:t>
        </w:r>
        <w:r w:rsidR="00CF0C14">
          <w:tab/>
        </w:r>
        <w:r>
          <w:fldChar w:fldCharType="begin" w:fldLock="1"/>
        </w:r>
        <w:r w:rsidR="00CF0C14">
          <w:instrText xml:space="preserve"> PAGEREF _Toc521912154 \h </w:instrText>
        </w:r>
        <w:r>
          <w:fldChar w:fldCharType="separate"/>
        </w:r>
        <w:r w:rsidR="00CF0C14">
          <w:t>1</w:t>
        </w:r>
        <w:r>
          <w:fldChar w:fldCharType="end"/>
        </w:r>
      </w:hyperlink>
    </w:p>
    <w:p w:rsidR="00956ABD" w:rsidRDefault="005B3268">
      <w:pPr>
        <w:pStyle w:val="3"/>
        <w:ind w:firstLineChars="0" w:firstLine="0"/>
        <w:rPr>
          <w:rFonts w:asciiTheme="minorHAnsi" w:eastAsiaTheme="minorEastAsia" w:hAnsiTheme="minorHAnsi" w:cstheme="minorBidi"/>
          <w:szCs w:val="22"/>
        </w:rPr>
      </w:pPr>
      <w:hyperlink w:anchor="_Toc521912155" w:history="1">
        <w:r w:rsidR="00CF0C14">
          <w:rPr>
            <w:rStyle w:val="afff1"/>
          </w:rPr>
          <w:t>3.2</w:t>
        </w:r>
        <w:r w:rsidR="00CF0C14">
          <w:rPr>
            <w:rStyle w:val="afff1"/>
            <w:rFonts w:hint="eastAsia"/>
          </w:rPr>
          <w:t xml:space="preserve">　参数准确度及仪器设备</w:t>
        </w:r>
        <w:r w:rsidR="00CF0C14">
          <w:tab/>
        </w:r>
        <w:r>
          <w:fldChar w:fldCharType="begin" w:fldLock="1"/>
        </w:r>
        <w:r w:rsidR="00CF0C14">
          <w:instrText xml:space="preserve"> PAGEREF _Toc521912155 \h </w:instrText>
        </w:r>
        <w:r>
          <w:fldChar w:fldCharType="separate"/>
        </w:r>
        <w:r w:rsidR="00CF0C14">
          <w:t>1</w:t>
        </w:r>
        <w:r>
          <w:fldChar w:fldCharType="end"/>
        </w:r>
      </w:hyperlink>
    </w:p>
    <w:p w:rsidR="00956ABD" w:rsidRDefault="005B3268">
      <w:pPr>
        <w:pStyle w:val="3"/>
        <w:ind w:firstLineChars="0" w:firstLine="0"/>
        <w:rPr>
          <w:rFonts w:asciiTheme="minorHAnsi" w:eastAsiaTheme="minorEastAsia" w:hAnsiTheme="minorHAnsi" w:cstheme="minorBidi"/>
          <w:szCs w:val="22"/>
        </w:rPr>
      </w:pPr>
      <w:hyperlink w:anchor="_Toc521912156" w:history="1">
        <w:r w:rsidR="00CF0C14">
          <w:rPr>
            <w:rStyle w:val="afff1"/>
          </w:rPr>
          <w:t>3.3</w:t>
        </w:r>
        <w:r w:rsidR="00CF0C14">
          <w:rPr>
            <w:rStyle w:val="afff1"/>
            <w:rFonts w:hint="eastAsia"/>
          </w:rPr>
          <w:t xml:space="preserve">　样机确定</w:t>
        </w:r>
        <w:r w:rsidR="00CF0C14">
          <w:tab/>
        </w:r>
        <w:r w:rsidR="00BD4A34">
          <w:rPr>
            <w:rFonts w:hint="eastAsia"/>
          </w:rPr>
          <w:t>1</w:t>
        </w:r>
      </w:hyperlink>
    </w:p>
    <w:p w:rsidR="00956ABD" w:rsidRDefault="005B3268">
      <w:pPr>
        <w:pStyle w:val="3"/>
        <w:ind w:firstLineChars="0" w:firstLine="0"/>
        <w:rPr>
          <w:rFonts w:asciiTheme="minorHAnsi" w:eastAsiaTheme="minorEastAsia" w:hAnsiTheme="minorHAnsi" w:cstheme="minorBidi"/>
          <w:szCs w:val="22"/>
        </w:rPr>
      </w:pPr>
      <w:hyperlink w:anchor="_Toc521912157" w:history="1">
        <w:r w:rsidR="00CF0C14">
          <w:rPr>
            <w:rStyle w:val="afff1"/>
          </w:rPr>
          <w:t>3.4</w:t>
        </w:r>
        <w:r w:rsidR="00CF0C14">
          <w:rPr>
            <w:rStyle w:val="afff1"/>
            <w:rFonts w:hint="eastAsia"/>
          </w:rPr>
          <w:t xml:space="preserve">　生产量和销售量</w:t>
        </w:r>
        <w:r w:rsidR="00CF0C14">
          <w:tab/>
        </w:r>
        <w:r>
          <w:fldChar w:fldCharType="begin" w:fldLock="1"/>
        </w:r>
        <w:r w:rsidR="00CF0C14">
          <w:instrText xml:space="preserve"> PAGEREF _Toc521912157 \h </w:instrText>
        </w:r>
        <w:r>
          <w:fldChar w:fldCharType="separate"/>
        </w:r>
        <w:r w:rsidR="00CF0C14">
          <w:t>2</w:t>
        </w:r>
        <w:r>
          <w:fldChar w:fldCharType="end"/>
        </w:r>
      </w:hyperlink>
    </w:p>
    <w:p w:rsidR="00956ABD" w:rsidRDefault="005B3268">
      <w:pPr>
        <w:pStyle w:val="1"/>
        <w:spacing w:beforeLines="0" w:afterLines="0"/>
        <w:rPr>
          <w:rFonts w:asciiTheme="minorHAnsi" w:eastAsiaTheme="minorEastAsia" w:hAnsiTheme="minorHAnsi" w:cstheme="minorBidi"/>
          <w:szCs w:val="22"/>
        </w:rPr>
      </w:pPr>
      <w:hyperlink w:anchor="_Toc521912158" w:history="1">
        <w:r w:rsidR="00CF0C14">
          <w:rPr>
            <w:rStyle w:val="afff1"/>
          </w:rPr>
          <w:t>4</w:t>
        </w:r>
        <w:r w:rsidR="00CF0C14">
          <w:rPr>
            <w:rStyle w:val="afff1"/>
            <w:rFonts w:hint="eastAsia"/>
          </w:rPr>
          <w:t xml:space="preserve">　初次鉴定</w:t>
        </w:r>
        <w:r w:rsidR="00CF0C14">
          <w:tab/>
        </w:r>
        <w:r>
          <w:fldChar w:fldCharType="begin" w:fldLock="1"/>
        </w:r>
        <w:r w:rsidR="00CF0C14">
          <w:instrText xml:space="preserve"> PAGEREF _Toc521912158 \h </w:instrText>
        </w:r>
        <w:r>
          <w:fldChar w:fldCharType="separate"/>
        </w:r>
        <w:r w:rsidR="00CF0C14">
          <w:t>2</w:t>
        </w:r>
        <w:r>
          <w:fldChar w:fldCharType="end"/>
        </w:r>
      </w:hyperlink>
    </w:p>
    <w:p w:rsidR="00956ABD" w:rsidRDefault="005B3268">
      <w:pPr>
        <w:pStyle w:val="3"/>
        <w:ind w:firstLineChars="0" w:firstLine="0"/>
        <w:rPr>
          <w:rFonts w:asciiTheme="minorHAnsi" w:eastAsiaTheme="minorEastAsia" w:hAnsiTheme="minorHAnsi" w:cstheme="minorBidi"/>
          <w:szCs w:val="22"/>
        </w:rPr>
      </w:pPr>
      <w:hyperlink w:anchor="_Toc521912159" w:history="1">
        <w:r w:rsidR="00CF0C14">
          <w:rPr>
            <w:rStyle w:val="afff1"/>
          </w:rPr>
          <w:t>4.1</w:t>
        </w:r>
        <w:r w:rsidR="00CF0C14">
          <w:rPr>
            <w:rStyle w:val="afff1"/>
            <w:rFonts w:hint="eastAsia"/>
          </w:rPr>
          <w:t xml:space="preserve">　一致性检查</w:t>
        </w:r>
        <w:r w:rsidR="00CF0C14">
          <w:tab/>
        </w:r>
        <w:r>
          <w:fldChar w:fldCharType="begin" w:fldLock="1"/>
        </w:r>
        <w:r w:rsidR="00CF0C14">
          <w:instrText xml:space="preserve"> PAGEREF _Toc521912159 \h </w:instrText>
        </w:r>
        <w:r>
          <w:fldChar w:fldCharType="separate"/>
        </w:r>
        <w:r w:rsidR="00CF0C14">
          <w:t>2</w:t>
        </w:r>
        <w:r>
          <w:fldChar w:fldCharType="end"/>
        </w:r>
      </w:hyperlink>
    </w:p>
    <w:p w:rsidR="00956ABD" w:rsidRDefault="005B3268">
      <w:pPr>
        <w:pStyle w:val="3"/>
        <w:ind w:firstLineChars="0" w:firstLine="0"/>
        <w:rPr>
          <w:rFonts w:asciiTheme="minorHAnsi" w:eastAsiaTheme="minorEastAsia" w:hAnsiTheme="minorHAnsi" w:cstheme="minorBidi"/>
          <w:szCs w:val="22"/>
        </w:rPr>
      </w:pPr>
      <w:hyperlink w:anchor="_Toc521912160" w:history="1">
        <w:r w:rsidR="00CF0C14">
          <w:rPr>
            <w:rStyle w:val="afff1"/>
          </w:rPr>
          <w:t>4.2</w:t>
        </w:r>
        <w:r w:rsidR="00CF0C14">
          <w:rPr>
            <w:rStyle w:val="afff1"/>
            <w:rFonts w:hint="eastAsia"/>
          </w:rPr>
          <w:t xml:space="preserve">　安全性评价</w:t>
        </w:r>
        <w:r w:rsidR="00CF0C14">
          <w:tab/>
        </w:r>
        <w:r>
          <w:fldChar w:fldCharType="begin" w:fldLock="1"/>
        </w:r>
        <w:r w:rsidR="00CF0C14">
          <w:instrText xml:space="preserve"> PAGEREF _Toc521912160 \h </w:instrText>
        </w:r>
        <w:r>
          <w:fldChar w:fldCharType="separate"/>
        </w:r>
        <w:r w:rsidR="00CF0C14">
          <w:t>2</w:t>
        </w:r>
        <w:r>
          <w:fldChar w:fldCharType="end"/>
        </w:r>
      </w:hyperlink>
    </w:p>
    <w:p w:rsidR="00956ABD" w:rsidRDefault="005B3268">
      <w:pPr>
        <w:pStyle w:val="3"/>
        <w:ind w:firstLineChars="0" w:firstLine="0"/>
        <w:rPr>
          <w:rFonts w:asciiTheme="minorHAnsi" w:eastAsiaTheme="minorEastAsia" w:hAnsiTheme="minorHAnsi" w:cstheme="minorBidi"/>
          <w:szCs w:val="22"/>
        </w:rPr>
      </w:pPr>
      <w:hyperlink w:anchor="_Toc521912161" w:history="1">
        <w:r w:rsidR="00CF0C14">
          <w:rPr>
            <w:rStyle w:val="afff1"/>
          </w:rPr>
          <w:t>4.3</w:t>
        </w:r>
        <w:r w:rsidR="00CF0C14">
          <w:rPr>
            <w:rStyle w:val="afff1"/>
            <w:rFonts w:hint="eastAsia"/>
          </w:rPr>
          <w:t xml:space="preserve">　适用性评价</w:t>
        </w:r>
        <w:r w:rsidR="00CF0C14">
          <w:tab/>
        </w:r>
        <w:r>
          <w:fldChar w:fldCharType="begin" w:fldLock="1"/>
        </w:r>
        <w:r w:rsidR="00CF0C14">
          <w:instrText xml:space="preserve"> PAGEREF _Toc521912161 \h </w:instrText>
        </w:r>
        <w:r>
          <w:fldChar w:fldCharType="separate"/>
        </w:r>
        <w:r w:rsidR="00CF0C14">
          <w:t>3</w:t>
        </w:r>
        <w:r>
          <w:fldChar w:fldCharType="end"/>
        </w:r>
      </w:hyperlink>
    </w:p>
    <w:p w:rsidR="00956ABD" w:rsidRDefault="005B3268">
      <w:pPr>
        <w:pStyle w:val="3"/>
        <w:ind w:firstLineChars="0" w:firstLine="0"/>
        <w:rPr>
          <w:rFonts w:asciiTheme="minorHAnsi" w:eastAsiaTheme="minorEastAsia" w:hAnsiTheme="minorHAnsi" w:cstheme="minorBidi"/>
          <w:szCs w:val="22"/>
        </w:rPr>
      </w:pPr>
      <w:hyperlink w:anchor="_Toc521912162" w:history="1">
        <w:r w:rsidR="00CF0C14">
          <w:rPr>
            <w:rStyle w:val="afff1"/>
          </w:rPr>
          <w:t>4.4</w:t>
        </w:r>
        <w:r w:rsidR="00CF0C14">
          <w:rPr>
            <w:rStyle w:val="afff1"/>
            <w:rFonts w:hint="eastAsia"/>
          </w:rPr>
          <w:t xml:space="preserve">　可靠性评价</w:t>
        </w:r>
        <w:r w:rsidR="00CF0C14">
          <w:tab/>
        </w:r>
        <w:r w:rsidR="00BD4A34">
          <w:rPr>
            <w:rFonts w:hint="eastAsia"/>
          </w:rPr>
          <w:t>4</w:t>
        </w:r>
      </w:hyperlink>
    </w:p>
    <w:p w:rsidR="00956ABD" w:rsidRDefault="005B3268">
      <w:pPr>
        <w:pStyle w:val="3"/>
        <w:ind w:firstLineChars="0" w:firstLine="0"/>
        <w:rPr>
          <w:rFonts w:asciiTheme="minorHAnsi" w:eastAsiaTheme="minorEastAsia" w:hAnsiTheme="minorHAnsi" w:cstheme="minorBidi"/>
          <w:szCs w:val="22"/>
        </w:rPr>
      </w:pPr>
      <w:hyperlink w:anchor="_Toc521912163" w:history="1">
        <w:r w:rsidR="00CF0C14">
          <w:rPr>
            <w:rStyle w:val="afff1"/>
          </w:rPr>
          <w:t>4.5</w:t>
        </w:r>
        <w:r w:rsidR="00CF0C14">
          <w:rPr>
            <w:rStyle w:val="afff1"/>
            <w:rFonts w:hint="eastAsia"/>
          </w:rPr>
          <w:t xml:space="preserve">　综合判定规则</w:t>
        </w:r>
        <w:r w:rsidR="00CF0C14">
          <w:tab/>
        </w:r>
        <w:r w:rsidR="00BD4A34">
          <w:rPr>
            <w:rFonts w:hint="eastAsia"/>
          </w:rPr>
          <w:t>5</w:t>
        </w:r>
      </w:hyperlink>
    </w:p>
    <w:p w:rsidR="00956ABD" w:rsidRDefault="005B3268">
      <w:pPr>
        <w:pStyle w:val="1"/>
        <w:spacing w:beforeLines="0" w:afterLines="0"/>
        <w:rPr>
          <w:rFonts w:asciiTheme="minorHAnsi" w:eastAsiaTheme="minorEastAsia" w:hAnsiTheme="minorHAnsi" w:cstheme="minorBidi"/>
          <w:szCs w:val="22"/>
        </w:rPr>
      </w:pPr>
      <w:hyperlink w:anchor="_Toc521912164" w:history="1">
        <w:r w:rsidR="00CF0C14">
          <w:rPr>
            <w:rStyle w:val="afff1"/>
          </w:rPr>
          <w:t>5</w:t>
        </w:r>
        <w:r w:rsidR="00CF0C14">
          <w:rPr>
            <w:rStyle w:val="afff1"/>
            <w:rFonts w:hint="eastAsia"/>
          </w:rPr>
          <w:t xml:space="preserve">　产品变更</w:t>
        </w:r>
        <w:r w:rsidR="00CF0C14">
          <w:tab/>
        </w:r>
        <w:r w:rsidR="00BD4A34">
          <w:rPr>
            <w:rFonts w:hint="eastAsia"/>
          </w:rPr>
          <w:t>5</w:t>
        </w:r>
      </w:hyperlink>
    </w:p>
    <w:p w:rsidR="00956ABD" w:rsidRDefault="005B3268">
      <w:pPr>
        <w:pStyle w:val="1"/>
        <w:spacing w:beforeLines="0" w:afterLines="0"/>
        <w:rPr>
          <w:rFonts w:asciiTheme="minorHAnsi" w:eastAsiaTheme="minorEastAsia" w:hAnsiTheme="minorHAnsi" w:cstheme="minorBidi"/>
          <w:szCs w:val="22"/>
        </w:rPr>
      </w:pPr>
      <w:hyperlink w:anchor="_Toc521912169" w:history="1">
        <w:r w:rsidR="00CF0C14">
          <w:rPr>
            <w:rStyle w:val="afff1"/>
            <w:rFonts w:hint="eastAsia"/>
          </w:rPr>
          <w:t>附录A（规范性附录）产品规格表</w:t>
        </w:r>
        <w:r w:rsidR="00CF0C14">
          <w:tab/>
        </w:r>
        <w:r w:rsidR="00BD4A34">
          <w:rPr>
            <w:rFonts w:hint="eastAsia"/>
          </w:rPr>
          <w:t>6</w:t>
        </w:r>
      </w:hyperlink>
    </w:p>
    <w:p w:rsidR="00956ABD" w:rsidRDefault="005B3268">
      <w:pPr>
        <w:pStyle w:val="1"/>
        <w:spacing w:beforeLines="0" w:afterLines="0"/>
        <w:rPr>
          <w:rFonts w:asciiTheme="minorHAnsi" w:eastAsiaTheme="minorEastAsia" w:hAnsiTheme="minorHAnsi" w:cstheme="minorBidi"/>
          <w:szCs w:val="22"/>
        </w:rPr>
      </w:pPr>
      <w:hyperlink w:anchor="_Toc521912170" w:history="1">
        <w:r w:rsidR="00CF0C14">
          <w:rPr>
            <w:rStyle w:val="afff1"/>
            <w:rFonts w:hint="eastAsia"/>
          </w:rPr>
          <w:t>附录B（规范性附录）用户调查表</w:t>
        </w:r>
        <w:r w:rsidR="00CF0C14">
          <w:tab/>
        </w:r>
        <w:r w:rsidR="00BD4A34">
          <w:rPr>
            <w:rFonts w:hint="eastAsia"/>
          </w:rPr>
          <w:t>7</w:t>
        </w:r>
      </w:hyperlink>
    </w:p>
    <w:p w:rsidR="00956ABD" w:rsidRDefault="005B3268">
      <w:pPr>
        <w:pStyle w:val="affd"/>
      </w:pPr>
      <w:r>
        <w:fldChar w:fldCharType="end"/>
      </w:r>
    </w:p>
    <w:p w:rsidR="00956ABD" w:rsidRDefault="00CF0C14">
      <w:pPr>
        <w:pStyle w:val="afffff9"/>
      </w:pPr>
      <w:bookmarkStart w:id="6" w:name="_Toc521912150"/>
      <w:r>
        <w:rPr>
          <w:rFonts w:hint="eastAsia"/>
        </w:rPr>
        <w:lastRenderedPageBreak/>
        <w:t>前</w:t>
      </w:r>
      <w:bookmarkStart w:id="7" w:name="BKQY"/>
      <w:r>
        <w:rPr>
          <w:rFonts w:hAnsi="黑体"/>
        </w:rPr>
        <w:t>  </w:t>
      </w:r>
      <w:r>
        <w:rPr>
          <w:rFonts w:hint="eastAsia"/>
        </w:rPr>
        <w:t>言</w:t>
      </w:r>
      <w:bookmarkEnd w:id="1"/>
      <w:bookmarkEnd w:id="2"/>
      <w:bookmarkEnd w:id="3"/>
      <w:bookmarkEnd w:id="4"/>
      <w:bookmarkEnd w:id="6"/>
      <w:bookmarkEnd w:id="7"/>
    </w:p>
    <w:p w:rsidR="00956ABD" w:rsidRDefault="00CF0C14">
      <w:pPr>
        <w:pStyle w:val="affd"/>
      </w:pPr>
      <w:r>
        <w:rPr>
          <w:rFonts w:hint="eastAsia"/>
        </w:rPr>
        <w:t>本大纲依据TZ 1—2019《农业机械推广鉴定大纲编写规则》编制。</w:t>
      </w:r>
    </w:p>
    <w:p w:rsidR="00956ABD" w:rsidRDefault="00CF0C14">
      <w:pPr>
        <w:pStyle w:val="affd"/>
      </w:pPr>
      <w:r>
        <w:rPr>
          <w:rFonts w:hint="eastAsia"/>
        </w:rPr>
        <w:t>本大纲为首次制定。</w:t>
      </w:r>
    </w:p>
    <w:p w:rsidR="00956ABD" w:rsidRDefault="00CF0C14">
      <w:pPr>
        <w:pStyle w:val="affd"/>
      </w:pPr>
      <w:r>
        <w:rPr>
          <w:rFonts w:hint="eastAsia"/>
        </w:rPr>
        <w:t>本大纲由农业农村部农业机械化管理司提出。</w:t>
      </w:r>
    </w:p>
    <w:p w:rsidR="00956ABD" w:rsidRDefault="00CF0C14">
      <w:pPr>
        <w:pStyle w:val="affd"/>
      </w:pPr>
      <w:r>
        <w:rPr>
          <w:rFonts w:hint="eastAsia"/>
        </w:rPr>
        <w:t>本大纲由农业农村部农业机械试验鉴定总站技术归口。</w:t>
      </w:r>
    </w:p>
    <w:p w:rsidR="00956ABD" w:rsidRDefault="00CF0C14">
      <w:pPr>
        <w:pStyle w:val="affd"/>
      </w:pPr>
      <w:r>
        <w:rPr>
          <w:rFonts w:hint="eastAsia"/>
        </w:rPr>
        <w:t>本大纲起草单位：江苏省农业机械试验鉴定站、黑龙江农垦农业机械试验鉴定站</w:t>
      </w:r>
      <w:r w:rsidR="00D21E25">
        <w:rPr>
          <w:rFonts w:hint="eastAsia"/>
        </w:rPr>
        <w:t>、安徽省农业机械试验鉴定站</w:t>
      </w:r>
      <w:r>
        <w:rPr>
          <w:rFonts w:hint="eastAsia"/>
        </w:rPr>
        <w:t>。</w:t>
      </w:r>
    </w:p>
    <w:p w:rsidR="00956ABD" w:rsidRDefault="00CF0C14">
      <w:pPr>
        <w:pStyle w:val="affd"/>
      </w:pPr>
      <w:r>
        <w:rPr>
          <w:rFonts w:hint="eastAsia"/>
        </w:rPr>
        <w:t>本大纲主要起草人：周达辉、</w:t>
      </w:r>
      <w:r w:rsidR="004B61FE">
        <w:rPr>
          <w:rFonts w:hint="eastAsia"/>
        </w:rPr>
        <w:t>王超柱、莫恭武、</w:t>
      </w:r>
      <w:r w:rsidR="00D21E25">
        <w:rPr>
          <w:rFonts w:hint="eastAsia"/>
        </w:rPr>
        <w:t>牛文祥</w:t>
      </w:r>
      <w:r>
        <w:rPr>
          <w:rFonts w:hint="eastAsia"/>
        </w:rPr>
        <w:t>、</w:t>
      </w:r>
      <w:r w:rsidR="00154FF9">
        <w:rPr>
          <w:rFonts w:hint="eastAsia"/>
        </w:rPr>
        <w:t>王新龙</w:t>
      </w:r>
      <w:r>
        <w:rPr>
          <w:rFonts w:hint="eastAsia"/>
        </w:rPr>
        <w:t>。</w:t>
      </w:r>
    </w:p>
    <w:p w:rsidR="00956ABD" w:rsidRDefault="00956ABD">
      <w:pPr>
        <w:pStyle w:val="affd"/>
      </w:pPr>
    </w:p>
    <w:p w:rsidR="00956ABD" w:rsidRPr="00F977E4" w:rsidRDefault="00956ABD">
      <w:pPr>
        <w:pStyle w:val="affd"/>
        <w:sectPr w:rsidR="00956ABD" w:rsidRPr="00F977E4">
          <w:headerReference w:type="default" r:id="rId11"/>
          <w:footerReference w:type="default" r:id="rId12"/>
          <w:pgSz w:w="11906" w:h="16838"/>
          <w:pgMar w:top="1418" w:right="1134" w:bottom="1134" w:left="1418" w:header="1020" w:footer="1020" w:gutter="0"/>
          <w:pgNumType w:fmt="upperRoman" w:start="1"/>
          <w:cols w:space="425"/>
          <w:formProt w:val="0"/>
          <w:docGrid w:type="linesAndChars" w:linePitch="312"/>
        </w:sectPr>
      </w:pPr>
    </w:p>
    <w:p w:rsidR="00956ABD" w:rsidRDefault="00714D86">
      <w:pPr>
        <w:pStyle w:val="afff6"/>
      </w:pPr>
      <w:r>
        <w:rPr>
          <w:rFonts w:hint="eastAsia"/>
        </w:rPr>
        <w:lastRenderedPageBreak/>
        <w:t>碎土机</w:t>
      </w:r>
    </w:p>
    <w:p w:rsidR="00956ABD" w:rsidRDefault="00CF0C14">
      <w:pPr>
        <w:pStyle w:val="a4"/>
        <w:spacing w:before="312" w:after="312"/>
      </w:pPr>
      <w:bookmarkStart w:id="8" w:name="_Toc518602585"/>
      <w:bookmarkStart w:id="9" w:name="_Toc515517267"/>
      <w:bookmarkStart w:id="10" w:name="_Toc517162366"/>
      <w:bookmarkStart w:id="11" w:name="_Toc521912151"/>
      <w:bookmarkStart w:id="12" w:name="_Toc514047989"/>
      <w:bookmarkStart w:id="13" w:name="_Toc516131318"/>
      <w:r>
        <w:rPr>
          <w:rFonts w:hint="eastAsia"/>
        </w:rPr>
        <w:t>范围</w:t>
      </w:r>
      <w:bookmarkEnd w:id="8"/>
      <w:bookmarkEnd w:id="9"/>
      <w:bookmarkEnd w:id="10"/>
      <w:bookmarkEnd w:id="11"/>
      <w:bookmarkEnd w:id="12"/>
      <w:bookmarkEnd w:id="13"/>
    </w:p>
    <w:p w:rsidR="00956ABD" w:rsidRDefault="00CF0C14">
      <w:pPr>
        <w:pStyle w:val="affd"/>
      </w:pPr>
      <w:r>
        <w:rPr>
          <w:rFonts w:hint="eastAsia"/>
        </w:rPr>
        <w:t>本大纲规定了</w:t>
      </w:r>
      <w:r w:rsidR="001C3E3A">
        <w:rPr>
          <w:rFonts w:hint="eastAsia"/>
        </w:rPr>
        <w:t>碎土机或育秧用床土粉碎装置</w:t>
      </w:r>
      <w:r>
        <w:rPr>
          <w:rFonts w:hint="eastAsia"/>
        </w:rPr>
        <w:t>推广鉴定的鉴定内容、方法和判定规则。</w:t>
      </w:r>
    </w:p>
    <w:p w:rsidR="00956ABD" w:rsidRDefault="00CF0C14">
      <w:pPr>
        <w:pStyle w:val="affd"/>
      </w:pPr>
      <w:r>
        <w:rPr>
          <w:rFonts w:hint="eastAsia"/>
        </w:rPr>
        <w:t>本大纲适用于</w:t>
      </w:r>
      <w:r w:rsidR="001C3E3A">
        <w:rPr>
          <w:rFonts w:hint="eastAsia"/>
        </w:rPr>
        <w:t>碎土机或育秧用床土粉碎装置</w:t>
      </w:r>
      <w:r>
        <w:rPr>
          <w:rFonts w:hint="eastAsia"/>
        </w:rPr>
        <w:t>的推广鉴定。</w:t>
      </w:r>
    </w:p>
    <w:p w:rsidR="00956ABD" w:rsidRDefault="00CF0C14">
      <w:pPr>
        <w:pStyle w:val="a4"/>
        <w:spacing w:before="312" w:after="312"/>
      </w:pPr>
      <w:bookmarkStart w:id="14" w:name="_Toc516131319"/>
      <w:bookmarkStart w:id="15" w:name="_Toc515517268"/>
      <w:bookmarkStart w:id="16" w:name="_Toc514047990"/>
      <w:bookmarkStart w:id="17" w:name="_Toc517162367"/>
      <w:bookmarkStart w:id="18" w:name="_Toc521912152"/>
      <w:bookmarkStart w:id="19" w:name="_Toc518602586"/>
      <w:r>
        <w:rPr>
          <w:rFonts w:hint="eastAsia"/>
        </w:rPr>
        <w:t>规范性引用文件</w:t>
      </w:r>
      <w:bookmarkEnd w:id="14"/>
      <w:bookmarkEnd w:id="15"/>
      <w:bookmarkEnd w:id="16"/>
      <w:bookmarkEnd w:id="17"/>
      <w:bookmarkEnd w:id="18"/>
      <w:bookmarkEnd w:id="19"/>
    </w:p>
    <w:p w:rsidR="00956ABD" w:rsidRDefault="00CF0C14">
      <w:pPr>
        <w:pStyle w:val="affd"/>
      </w:pPr>
      <w:r>
        <w:rPr>
          <w:rFonts w:hint="eastAsia"/>
        </w:rPr>
        <w:t>下列文件对于本文件的应用是必不可少的。凡是注日期的引用文件，仅注日期的版本适用于本文件。凡是不注日期的引用文件，其最新版本（包括所有的修改单）适用于本文件。</w:t>
      </w:r>
    </w:p>
    <w:p w:rsidR="00956ABD" w:rsidRDefault="00CF0C14">
      <w:pPr>
        <w:pStyle w:val="affd"/>
      </w:pPr>
      <w:r>
        <w:rPr>
          <w:rFonts w:hint="eastAsia"/>
        </w:rPr>
        <w:t>GB 10396  农林拖拉机和机械、草坪和园艺动力机械  安全标志和危险图形  总则</w:t>
      </w:r>
    </w:p>
    <w:p w:rsidR="00956ABD" w:rsidRDefault="00CF0C14">
      <w:pPr>
        <w:pStyle w:val="a4"/>
        <w:spacing w:before="312" w:after="312"/>
      </w:pPr>
      <w:bookmarkStart w:id="20" w:name="_Toc514047991"/>
      <w:bookmarkStart w:id="21" w:name="_Toc467523190"/>
      <w:bookmarkStart w:id="22" w:name="_Toc515517269"/>
      <w:bookmarkStart w:id="23" w:name="_Toc516131320"/>
      <w:bookmarkStart w:id="24" w:name="_Toc467524296"/>
      <w:bookmarkStart w:id="25" w:name="_Toc467523157"/>
      <w:bookmarkStart w:id="26" w:name="_Toc517162368"/>
      <w:bookmarkStart w:id="27" w:name="_Toc521912153"/>
      <w:bookmarkStart w:id="28" w:name="_Toc518602587"/>
      <w:bookmarkStart w:id="29" w:name="_Toc503447564"/>
      <w:bookmarkStart w:id="30" w:name="_Toc448869061"/>
      <w:bookmarkStart w:id="31" w:name="_Toc468654835"/>
      <w:bookmarkStart w:id="32" w:name="_Toc448934038"/>
      <w:bookmarkStart w:id="33" w:name="_Toc467523108"/>
      <w:bookmarkStart w:id="34" w:name="_Toc510615961"/>
      <w:bookmarkEnd w:id="20"/>
      <w:r>
        <w:rPr>
          <w:rFonts w:hint="eastAsia"/>
        </w:rPr>
        <w:t>基本要求</w:t>
      </w:r>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56ABD" w:rsidRDefault="00CF0C14">
      <w:pPr>
        <w:pStyle w:val="a5"/>
        <w:spacing w:before="156" w:after="156"/>
      </w:pPr>
      <w:bookmarkStart w:id="35" w:name="_Toc467523109"/>
      <w:bookmarkStart w:id="36" w:name="_Toc467523158"/>
      <w:bookmarkStart w:id="37" w:name="_Toc90102751"/>
      <w:bookmarkStart w:id="38" w:name="_Toc467524297"/>
      <w:bookmarkStart w:id="39" w:name="_Toc448934039"/>
      <w:bookmarkStart w:id="40" w:name="_Toc448869062"/>
      <w:bookmarkStart w:id="41" w:name="_Toc510615962"/>
      <w:bookmarkStart w:id="42" w:name="_Toc503447565"/>
      <w:bookmarkStart w:id="43" w:name="_Toc518602588"/>
      <w:bookmarkStart w:id="44" w:name="_Toc517162369"/>
      <w:bookmarkStart w:id="45" w:name="_Toc521912154"/>
      <w:bookmarkStart w:id="46" w:name="_Toc515517270"/>
      <w:bookmarkStart w:id="47" w:name="_Toc468654836"/>
      <w:bookmarkStart w:id="48" w:name="_Toc516131321"/>
      <w:r>
        <w:rPr>
          <w:rFonts w:hint="eastAsia"/>
        </w:rPr>
        <w:t>需补充提供的文件</w:t>
      </w:r>
      <w:bookmarkEnd w:id="35"/>
      <w:bookmarkEnd w:id="36"/>
      <w:bookmarkEnd w:id="37"/>
      <w:bookmarkEnd w:id="38"/>
      <w:bookmarkEnd w:id="39"/>
      <w:bookmarkEnd w:id="40"/>
      <w:r>
        <w:t>材料</w:t>
      </w:r>
      <w:bookmarkEnd w:id="41"/>
      <w:bookmarkEnd w:id="42"/>
      <w:bookmarkEnd w:id="43"/>
      <w:bookmarkEnd w:id="44"/>
      <w:bookmarkEnd w:id="45"/>
      <w:bookmarkEnd w:id="46"/>
      <w:bookmarkEnd w:id="47"/>
      <w:bookmarkEnd w:id="48"/>
    </w:p>
    <w:p w:rsidR="00956ABD" w:rsidRDefault="00CF0C14">
      <w:pPr>
        <w:pStyle w:val="affd"/>
      </w:pPr>
      <w:r>
        <w:rPr>
          <w:rFonts w:hint="eastAsia"/>
        </w:rPr>
        <w:t>除申请时提交的材料之外，需补充提供以下资料：</w:t>
      </w:r>
    </w:p>
    <w:p w:rsidR="00956ABD" w:rsidRDefault="00CF0C14">
      <w:pPr>
        <w:pStyle w:val="af0"/>
        <w:numPr>
          <w:ilvl w:val="0"/>
          <w:numId w:val="18"/>
        </w:numPr>
      </w:pPr>
      <w:r>
        <w:rPr>
          <w:rFonts w:hint="eastAsia"/>
        </w:rPr>
        <w:t>产品规格表（见附录A）；</w:t>
      </w:r>
    </w:p>
    <w:p w:rsidR="00956ABD" w:rsidRDefault="00CF0C14">
      <w:pPr>
        <w:pStyle w:val="af0"/>
        <w:numPr>
          <w:ilvl w:val="0"/>
          <w:numId w:val="18"/>
        </w:numPr>
      </w:pPr>
      <w:r>
        <w:rPr>
          <w:rFonts w:hint="eastAsia"/>
        </w:rPr>
        <w:t>样机照片（左前方45°、右前方45°、正后方、产品铭牌各1张）；</w:t>
      </w:r>
    </w:p>
    <w:p w:rsidR="00956ABD" w:rsidRDefault="00CF0C14">
      <w:pPr>
        <w:pStyle w:val="af0"/>
        <w:numPr>
          <w:ilvl w:val="0"/>
          <w:numId w:val="18"/>
        </w:numPr>
        <w:tabs>
          <w:tab w:val="clear" w:pos="839"/>
          <w:tab w:val="left" w:pos="426"/>
        </w:tabs>
        <w:ind w:left="0" w:firstLine="426"/>
      </w:pPr>
      <w:r>
        <w:rPr>
          <w:rFonts w:hint="eastAsia"/>
        </w:rPr>
        <w:t>用户名单（内容至少包括购买者姓名、通讯地址、联系电话、产品型号名称、</w:t>
      </w:r>
      <w:r>
        <w:t>产品编号、</w:t>
      </w:r>
      <w:r>
        <w:rPr>
          <w:rFonts w:hint="eastAsia"/>
        </w:rPr>
        <w:t>购机时间等，提供的用户应为作业时间一季以上，分布在3个主要使用（销售）区域，数量为10户）。</w:t>
      </w:r>
    </w:p>
    <w:p w:rsidR="00956ABD" w:rsidRDefault="00CF0C14">
      <w:pPr>
        <w:pStyle w:val="af0"/>
        <w:numPr>
          <w:ilvl w:val="0"/>
          <w:numId w:val="0"/>
        </w:numPr>
        <w:tabs>
          <w:tab w:val="clear" w:pos="840"/>
          <w:tab w:val="left" w:pos="839"/>
        </w:tabs>
        <w:ind w:left="420"/>
      </w:pPr>
      <w:r>
        <w:rPr>
          <w:rFonts w:hint="eastAsia"/>
        </w:rPr>
        <w:t>以上材料需加盖制造商公章</w:t>
      </w:r>
      <w:r w:rsidR="002761BA">
        <w:rPr>
          <w:rFonts w:hint="eastAsia"/>
        </w:rPr>
        <w:t>。</w:t>
      </w:r>
    </w:p>
    <w:p w:rsidR="00956ABD" w:rsidRDefault="00CF0C14">
      <w:pPr>
        <w:pStyle w:val="a5"/>
        <w:spacing w:before="156" w:after="156"/>
      </w:pPr>
      <w:bookmarkStart w:id="49" w:name="_Toc325026919"/>
      <w:bookmarkStart w:id="50" w:name="_Toc468654837"/>
      <w:bookmarkStart w:id="51" w:name="_Toc448934040"/>
      <w:bookmarkStart w:id="52" w:name="_Toc224116314"/>
      <w:bookmarkStart w:id="53" w:name="_Toc518602589"/>
      <w:bookmarkStart w:id="54" w:name="_Toc467523110"/>
      <w:bookmarkStart w:id="55" w:name="_Toc503447566"/>
      <w:bookmarkStart w:id="56" w:name="_Toc515517271"/>
      <w:bookmarkStart w:id="57" w:name="_Toc516131322"/>
      <w:bookmarkStart w:id="58" w:name="_Toc467524298"/>
      <w:bookmarkStart w:id="59" w:name="_Toc467523159"/>
      <w:bookmarkStart w:id="60" w:name="_Toc521912155"/>
      <w:bookmarkStart w:id="61" w:name="_Toc510615963"/>
      <w:bookmarkStart w:id="62" w:name="_Toc517162370"/>
      <w:bookmarkStart w:id="63" w:name="_Toc448869063"/>
      <w:r>
        <w:rPr>
          <w:rFonts w:hint="eastAsia"/>
        </w:rPr>
        <w:t>参数准确度及仪器设备</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56ABD" w:rsidRDefault="00CF0C14">
      <w:pPr>
        <w:pStyle w:val="affd"/>
      </w:pPr>
      <w:bookmarkStart w:id="64" w:name="_Toc170635631"/>
      <w:r>
        <w:rPr>
          <w:rFonts w:hint="eastAsia"/>
        </w:rPr>
        <w:t>被测参数的准确度要求见表1。选用仪器设备的量程和准确度应与表1的要求相匹配。试验用仪器设备应经过计量检定或校准且在有效期内。</w:t>
      </w:r>
      <w:bookmarkEnd w:id="64"/>
    </w:p>
    <w:p w:rsidR="00956ABD" w:rsidRDefault="00CF0C14">
      <w:pPr>
        <w:pStyle w:val="af7"/>
        <w:spacing w:beforeLines="0" w:afterLines="0"/>
      </w:pPr>
      <w:r>
        <w:rPr>
          <w:rFonts w:hint="eastAsia"/>
        </w:rPr>
        <w:t>被测参数准确度要求</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1939"/>
        <w:gridCol w:w="3080"/>
        <w:gridCol w:w="3319"/>
      </w:tblGrid>
      <w:tr w:rsidR="00956ABD" w:rsidRPr="00C82236">
        <w:trPr>
          <w:trHeight w:val="284"/>
          <w:jc w:val="center"/>
        </w:trPr>
        <w:tc>
          <w:tcPr>
            <w:tcW w:w="1232" w:type="dxa"/>
            <w:vAlign w:val="center"/>
          </w:tcPr>
          <w:p w:rsidR="00956ABD" w:rsidRPr="00C82236" w:rsidRDefault="00CF0C14">
            <w:pPr>
              <w:jc w:val="center"/>
              <w:rPr>
                <w:rFonts w:ascii="宋体" w:hAnsi="宋体"/>
                <w:sz w:val="18"/>
                <w:szCs w:val="18"/>
              </w:rPr>
            </w:pPr>
            <w:r w:rsidRPr="00C82236">
              <w:rPr>
                <w:rFonts w:ascii="宋体" w:hAnsi="宋体" w:hint="eastAsia"/>
                <w:sz w:val="18"/>
                <w:szCs w:val="18"/>
              </w:rPr>
              <w:t>序号</w:t>
            </w:r>
          </w:p>
        </w:tc>
        <w:tc>
          <w:tcPr>
            <w:tcW w:w="1939" w:type="dxa"/>
            <w:vAlign w:val="center"/>
          </w:tcPr>
          <w:p w:rsidR="00956ABD" w:rsidRPr="00C82236" w:rsidRDefault="00CF0C14">
            <w:pPr>
              <w:jc w:val="center"/>
              <w:rPr>
                <w:rFonts w:ascii="宋体" w:hAnsi="宋体"/>
                <w:sz w:val="18"/>
                <w:szCs w:val="18"/>
              </w:rPr>
            </w:pPr>
            <w:r w:rsidRPr="00C82236">
              <w:rPr>
                <w:rFonts w:ascii="宋体" w:hAnsi="宋体" w:hint="eastAsia"/>
                <w:sz w:val="18"/>
                <w:szCs w:val="18"/>
              </w:rPr>
              <w:t>被测参数名称</w:t>
            </w:r>
          </w:p>
        </w:tc>
        <w:tc>
          <w:tcPr>
            <w:tcW w:w="3080" w:type="dxa"/>
            <w:vAlign w:val="center"/>
          </w:tcPr>
          <w:p w:rsidR="00956ABD" w:rsidRPr="00C82236" w:rsidRDefault="00CF0C14">
            <w:pPr>
              <w:jc w:val="center"/>
              <w:rPr>
                <w:rFonts w:ascii="宋体" w:hAnsi="宋体"/>
                <w:sz w:val="18"/>
                <w:szCs w:val="18"/>
              </w:rPr>
            </w:pPr>
            <w:r w:rsidRPr="00C82236">
              <w:rPr>
                <w:rFonts w:ascii="宋体" w:hAnsi="宋体" w:hint="eastAsia"/>
                <w:sz w:val="18"/>
                <w:szCs w:val="18"/>
              </w:rPr>
              <w:t>测量范围</w:t>
            </w:r>
          </w:p>
        </w:tc>
        <w:tc>
          <w:tcPr>
            <w:tcW w:w="3319" w:type="dxa"/>
            <w:vAlign w:val="center"/>
          </w:tcPr>
          <w:p w:rsidR="00956ABD" w:rsidRPr="00C82236" w:rsidRDefault="00CF0C14">
            <w:pPr>
              <w:jc w:val="center"/>
              <w:rPr>
                <w:rFonts w:ascii="宋体" w:hAnsi="宋体"/>
                <w:sz w:val="18"/>
                <w:szCs w:val="18"/>
              </w:rPr>
            </w:pPr>
            <w:r w:rsidRPr="00C82236">
              <w:rPr>
                <w:rFonts w:ascii="宋体" w:hAnsi="宋体" w:hint="eastAsia"/>
                <w:sz w:val="18"/>
                <w:szCs w:val="18"/>
              </w:rPr>
              <w:t>准确度要求</w:t>
            </w:r>
          </w:p>
        </w:tc>
      </w:tr>
      <w:tr w:rsidR="00956ABD" w:rsidRPr="00C82236">
        <w:trPr>
          <w:trHeight w:val="284"/>
          <w:jc w:val="center"/>
        </w:trPr>
        <w:tc>
          <w:tcPr>
            <w:tcW w:w="1232" w:type="dxa"/>
            <w:vMerge w:val="restart"/>
            <w:vAlign w:val="center"/>
          </w:tcPr>
          <w:p w:rsidR="00956ABD" w:rsidRPr="00C82236" w:rsidRDefault="00CF0C14">
            <w:pPr>
              <w:jc w:val="center"/>
              <w:rPr>
                <w:rFonts w:ascii="宋体" w:hAnsi="宋体"/>
                <w:sz w:val="18"/>
                <w:szCs w:val="18"/>
              </w:rPr>
            </w:pPr>
            <w:r w:rsidRPr="00C82236">
              <w:rPr>
                <w:rFonts w:ascii="宋体" w:hAnsi="宋体" w:hint="eastAsia"/>
                <w:sz w:val="18"/>
                <w:szCs w:val="18"/>
              </w:rPr>
              <w:t>1</w:t>
            </w:r>
          </w:p>
        </w:tc>
        <w:tc>
          <w:tcPr>
            <w:tcW w:w="1939" w:type="dxa"/>
            <w:vMerge w:val="restart"/>
            <w:vAlign w:val="center"/>
          </w:tcPr>
          <w:p w:rsidR="00956ABD" w:rsidRPr="00C82236" w:rsidRDefault="00CF0C14">
            <w:pPr>
              <w:jc w:val="center"/>
              <w:rPr>
                <w:rFonts w:ascii="宋体" w:hAnsi="宋体"/>
                <w:sz w:val="18"/>
                <w:szCs w:val="18"/>
              </w:rPr>
            </w:pPr>
            <w:r w:rsidRPr="00C82236">
              <w:rPr>
                <w:rFonts w:ascii="宋体" w:hAnsi="宋体" w:hint="eastAsia"/>
                <w:sz w:val="18"/>
                <w:szCs w:val="18"/>
              </w:rPr>
              <w:t>长度</w:t>
            </w:r>
          </w:p>
        </w:tc>
        <w:tc>
          <w:tcPr>
            <w:tcW w:w="3080" w:type="dxa"/>
            <w:vAlign w:val="center"/>
          </w:tcPr>
          <w:p w:rsidR="00956ABD" w:rsidRPr="00C82236" w:rsidRDefault="00CF0C14">
            <w:pPr>
              <w:jc w:val="center"/>
              <w:rPr>
                <w:rFonts w:ascii="宋体" w:hAnsi="宋体"/>
                <w:sz w:val="18"/>
                <w:szCs w:val="18"/>
              </w:rPr>
            </w:pPr>
            <w:r w:rsidRPr="00C82236">
              <w:rPr>
                <w:rFonts w:ascii="宋体" w:hAnsi="宋体"/>
                <w:sz w:val="18"/>
                <w:szCs w:val="18"/>
              </w:rPr>
              <w:t>0</w:t>
            </w:r>
            <w:r w:rsidRPr="00C82236">
              <w:rPr>
                <w:rFonts w:ascii="宋体" w:hAnsi="宋体" w:hint="eastAsia"/>
                <w:sz w:val="18"/>
                <w:szCs w:val="18"/>
              </w:rPr>
              <w:t>m～</w:t>
            </w:r>
            <w:r w:rsidRPr="00C82236">
              <w:rPr>
                <w:rFonts w:ascii="宋体" w:hAnsi="宋体"/>
                <w:sz w:val="18"/>
                <w:szCs w:val="18"/>
              </w:rPr>
              <w:t>5m</w:t>
            </w:r>
          </w:p>
        </w:tc>
        <w:tc>
          <w:tcPr>
            <w:tcW w:w="3319" w:type="dxa"/>
            <w:vAlign w:val="center"/>
          </w:tcPr>
          <w:p w:rsidR="00956ABD" w:rsidRPr="00C82236" w:rsidRDefault="00CF0C14">
            <w:pPr>
              <w:jc w:val="center"/>
              <w:rPr>
                <w:rFonts w:ascii="宋体" w:hAnsi="宋体"/>
                <w:sz w:val="18"/>
                <w:szCs w:val="18"/>
              </w:rPr>
            </w:pPr>
            <w:r w:rsidRPr="00C82236">
              <w:rPr>
                <w:rFonts w:ascii="宋体" w:hAnsi="宋体" w:hint="eastAsia"/>
                <w:sz w:val="18"/>
                <w:szCs w:val="18"/>
              </w:rPr>
              <w:t>1mm</w:t>
            </w:r>
          </w:p>
        </w:tc>
      </w:tr>
      <w:tr w:rsidR="00956ABD" w:rsidRPr="00C82236">
        <w:trPr>
          <w:trHeight w:val="284"/>
          <w:jc w:val="center"/>
        </w:trPr>
        <w:tc>
          <w:tcPr>
            <w:tcW w:w="1232" w:type="dxa"/>
            <w:vMerge/>
            <w:vAlign w:val="center"/>
          </w:tcPr>
          <w:p w:rsidR="00956ABD" w:rsidRPr="00C82236" w:rsidRDefault="00956ABD">
            <w:pPr>
              <w:jc w:val="center"/>
              <w:rPr>
                <w:rFonts w:ascii="宋体" w:hAnsi="宋体"/>
                <w:sz w:val="18"/>
                <w:szCs w:val="18"/>
              </w:rPr>
            </w:pPr>
          </w:p>
        </w:tc>
        <w:tc>
          <w:tcPr>
            <w:tcW w:w="1939" w:type="dxa"/>
            <w:vMerge/>
            <w:vAlign w:val="center"/>
          </w:tcPr>
          <w:p w:rsidR="00956ABD" w:rsidRPr="00C82236" w:rsidRDefault="00956ABD">
            <w:pPr>
              <w:jc w:val="center"/>
              <w:rPr>
                <w:rFonts w:ascii="宋体" w:hAnsi="宋体"/>
                <w:sz w:val="18"/>
                <w:szCs w:val="18"/>
              </w:rPr>
            </w:pPr>
          </w:p>
        </w:tc>
        <w:tc>
          <w:tcPr>
            <w:tcW w:w="3080" w:type="dxa"/>
            <w:vAlign w:val="center"/>
          </w:tcPr>
          <w:p w:rsidR="00956ABD" w:rsidRPr="00C82236" w:rsidRDefault="00CF0C14">
            <w:pPr>
              <w:jc w:val="center"/>
              <w:rPr>
                <w:rFonts w:ascii="宋体" w:hAnsi="宋体"/>
                <w:sz w:val="18"/>
                <w:szCs w:val="18"/>
              </w:rPr>
            </w:pPr>
            <w:r w:rsidRPr="00C82236">
              <w:rPr>
                <w:rFonts w:ascii="宋体" w:hAnsi="宋体" w:hint="eastAsia"/>
                <w:sz w:val="18"/>
                <w:szCs w:val="18"/>
              </w:rPr>
              <w:t>≥5m</w:t>
            </w:r>
          </w:p>
        </w:tc>
        <w:tc>
          <w:tcPr>
            <w:tcW w:w="3319" w:type="dxa"/>
            <w:vAlign w:val="center"/>
          </w:tcPr>
          <w:p w:rsidR="00956ABD" w:rsidRPr="00C82236" w:rsidRDefault="00CF0C14">
            <w:pPr>
              <w:jc w:val="center"/>
              <w:rPr>
                <w:rFonts w:ascii="宋体" w:hAnsi="宋体"/>
                <w:sz w:val="18"/>
                <w:szCs w:val="18"/>
              </w:rPr>
            </w:pPr>
            <w:r w:rsidRPr="00C82236">
              <w:rPr>
                <w:rFonts w:ascii="宋体" w:hAnsi="宋体" w:hint="eastAsia"/>
                <w:sz w:val="18"/>
                <w:szCs w:val="18"/>
              </w:rPr>
              <w:t>10mm</w:t>
            </w:r>
          </w:p>
        </w:tc>
      </w:tr>
      <w:tr w:rsidR="00956ABD" w:rsidRPr="00C82236">
        <w:trPr>
          <w:trHeight w:val="284"/>
          <w:jc w:val="center"/>
        </w:trPr>
        <w:tc>
          <w:tcPr>
            <w:tcW w:w="1232" w:type="dxa"/>
            <w:vMerge w:val="restart"/>
            <w:vAlign w:val="center"/>
          </w:tcPr>
          <w:p w:rsidR="00956ABD" w:rsidRPr="00C82236" w:rsidRDefault="00CF0C14">
            <w:pPr>
              <w:jc w:val="center"/>
              <w:rPr>
                <w:rFonts w:ascii="宋体" w:hAnsi="宋体"/>
                <w:sz w:val="18"/>
                <w:szCs w:val="18"/>
              </w:rPr>
            </w:pPr>
            <w:r w:rsidRPr="00C82236">
              <w:rPr>
                <w:rFonts w:ascii="宋体" w:hAnsi="宋体"/>
                <w:sz w:val="18"/>
                <w:szCs w:val="18"/>
              </w:rPr>
              <w:t>2</w:t>
            </w:r>
          </w:p>
        </w:tc>
        <w:tc>
          <w:tcPr>
            <w:tcW w:w="1939" w:type="dxa"/>
            <w:vMerge w:val="restart"/>
            <w:vAlign w:val="center"/>
          </w:tcPr>
          <w:p w:rsidR="00956ABD" w:rsidRPr="00C82236" w:rsidRDefault="00CF0C14">
            <w:pPr>
              <w:jc w:val="center"/>
              <w:rPr>
                <w:rFonts w:ascii="宋体" w:hAnsi="宋体"/>
                <w:sz w:val="18"/>
                <w:szCs w:val="18"/>
              </w:rPr>
            </w:pPr>
            <w:r w:rsidRPr="00C82236">
              <w:rPr>
                <w:rFonts w:ascii="宋体" w:hAnsi="宋体" w:hint="eastAsia"/>
                <w:sz w:val="18"/>
                <w:szCs w:val="18"/>
              </w:rPr>
              <w:t>质量</w:t>
            </w:r>
          </w:p>
        </w:tc>
        <w:tc>
          <w:tcPr>
            <w:tcW w:w="3080" w:type="dxa"/>
            <w:vAlign w:val="center"/>
          </w:tcPr>
          <w:p w:rsidR="00956ABD" w:rsidRPr="00C82236" w:rsidRDefault="00CF0C14">
            <w:pPr>
              <w:jc w:val="center"/>
              <w:rPr>
                <w:rFonts w:ascii="宋体" w:hAnsi="宋体"/>
                <w:bCs/>
                <w:sz w:val="18"/>
                <w:szCs w:val="18"/>
              </w:rPr>
            </w:pPr>
            <w:r w:rsidRPr="00C82236">
              <w:rPr>
                <w:rFonts w:ascii="宋体" w:hAnsi="宋体"/>
                <w:bCs/>
                <w:sz w:val="18"/>
                <w:szCs w:val="18"/>
              </w:rPr>
              <w:t>0g</w:t>
            </w:r>
            <w:r w:rsidRPr="00C82236">
              <w:rPr>
                <w:rFonts w:ascii="宋体" w:hAnsi="宋体" w:hint="eastAsia"/>
                <w:bCs/>
                <w:sz w:val="18"/>
                <w:szCs w:val="18"/>
              </w:rPr>
              <w:t>～</w:t>
            </w:r>
            <w:r w:rsidRPr="00C82236">
              <w:rPr>
                <w:rFonts w:ascii="宋体" w:hAnsi="宋体"/>
                <w:bCs/>
                <w:sz w:val="18"/>
                <w:szCs w:val="18"/>
              </w:rPr>
              <w:t>50g</w:t>
            </w:r>
          </w:p>
        </w:tc>
        <w:tc>
          <w:tcPr>
            <w:tcW w:w="3319" w:type="dxa"/>
            <w:vAlign w:val="center"/>
          </w:tcPr>
          <w:p w:rsidR="00956ABD" w:rsidRPr="00C82236" w:rsidRDefault="00CF0C14">
            <w:pPr>
              <w:jc w:val="center"/>
              <w:rPr>
                <w:rFonts w:ascii="宋体" w:hAnsi="宋体"/>
                <w:sz w:val="18"/>
                <w:szCs w:val="18"/>
              </w:rPr>
            </w:pPr>
            <w:r w:rsidRPr="00C82236">
              <w:rPr>
                <w:rFonts w:ascii="宋体" w:hAnsi="宋体"/>
                <w:sz w:val="18"/>
                <w:szCs w:val="18"/>
              </w:rPr>
              <w:t>0.01g</w:t>
            </w:r>
          </w:p>
        </w:tc>
      </w:tr>
      <w:tr w:rsidR="00956ABD" w:rsidRPr="00C82236">
        <w:trPr>
          <w:trHeight w:val="284"/>
          <w:jc w:val="center"/>
        </w:trPr>
        <w:tc>
          <w:tcPr>
            <w:tcW w:w="1232" w:type="dxa"/>
            <w:vMerge/>
            <w:vAlign w:val="center"/>
          </w:tcPr>
          <w:p w:rsidR="00956ABD" w:rsidRPr="00C82236" w:rsidRDefault="00956ABD">
            <w:pPr>
              <w:jc w:val="center"/>
              <w:rPr>
                <w:rFonts w:ascii="宋体" w:hAnsi="宋体"/>
                <w:sz w:val="18"/>
                <w:szCs w:val="18"/>
              </w:rPr>
            </w:pPr>
          </w:p>
        </w:tc>
        <w:tc>
          <w:tcPr>
            <w:tcW w:w="1939" w:type="dxa"/>
            <w:vMerge/>
            <w:vAlign w:val="center"/>
          </w:tcPr>
          <w:p w:rsidR="00956ABD" w:rsidRPr="00C82236" w:rsidRDefault="00956ABD">
            <w:pPr>
              <w:jc w:val="center"/>
              <w:rPr>
                <w:rFonts w:ascii="宋体" w:hAnsi="宋体"/>
                <w:sz w:val="18"/>
                <w:szCs w:val="18"/>
              </w:rPr>
            </w:pPr>
          </w:p>
        </w:tc>
        <w:tc>
          <w:tcPr>
            <w:tcW w:w="3080" w:type="dxa"/>
            <w:vAlign w:val="center"/>
          </w:tcPr>
          <w:p w:rsidR="00956ABD" w:rsidRPr="00C82236" w:rsidRDefault="00CF0C14">
            <w:pPr>
              <w:jc w:val="center"/>
              <w:rPr>
                <w:rFonts w:ascii="宋体" w:hAnsi="宋体"/>
                <w:bCs/>
                <w:sz w:val="18"/>
                <w:szCs w:val="18"/>
              </w:rPr>
            </w:pPr>
            <w:r w:rsidRPr="00C82236">
              <w:rPr>
                <w:rFonts w:ascii="宋体" w:hAnsi="宋体"/>
                <w:bCs/>
                <w:sz w:val="18"/>
                <w:szCs w:val="18"/>
              </w:rPr>
              <w:t>0g</w:t>
            </w:r>
            <w:r w:rsidRPr="00C82236">
              <w:rPr>
                <w:rFonts w:ascii="宋体" w:hAnsi="宋体" w:hint="eastAsia"/>
                <w:bCs/>
                <w:sz w:val="18"/>
                <w:szCs w:val="18"/>
              </w:rPr>
              <w:t>～</w:t>
            </w:r>
            <w:r w:rsidRPr="00C82236">
              <w:rPr>
                <w:rFonts w:ascii="宋体" w:hAnsi="宋体"/>
                <w:bCs/>
                <w:sz w:val="18"/>
                <w:szCs w:val="18"/>
              </w:rPr>
              <w:t>100g</w:t>
            </w:r>
          </w:p>
        </w:tc>
        <w:tc>
          <w:tcPr>
            <w:tcW w:w="3319" w:type="dxa"/>
            <w:vAlign w:val="center"/>
          </w:tcPr>
          <w:p w:rsidR="00956ABD" w:rsidRPr="00C82236" w:rsidRDefault="00CF0C14">
            <w:pPr>
              <w:jc w:val="center"/>
              <w:rPr>
                <w:rFonts w:ascii="宋体" w:hAnsi="宋体"/>
                <w:sz w:val="18"/>
                <w:szCs w:val="18"/>
              </w:rPr>
            </w:pPr>
            <w:r w:rsidRPr="00C82236">
              <w:rPr>
                <w:rFonts w:ascii="宋体" w:hAnsi="宋体"/>
                <w:sz w:val="18"/>
                <w:szCs w:val="18"/>
              </w:rPr>
              <w:t>0.01g</w:t>
            </w:r>
          </w:p>
        </w:tc>
      </w:tr>
      <w:tr w:rsidR="00956ABD" w:rsidRPr="00C82236">
        <w:trPr>
          <w:trHeight w:val="284"/>
          <w:jc w:val="center"/>
        </w:trPr>
        <w:tc>
          <w:tcPr>
            <w:tcW w:w="1232" w:type="dxa"/>
            <w:vMerge/>
            <w:vAlign w:val="center"/>
          </w:tcPr>
          <w:p w:rsidR="00956ABD" w:rsidRPr="00C82236" w:rsidRDefault="00956ABD">
            <w:pPr>
              <w:jc w:val="center"/>
              <w:rPr>
                <w:rFonts w:ascii="宋体" w:hAnsi="宋体"/>
                <w:sz w:val="18"/>
                <w:szCs w:val="18"/>
              </w:rPr>
            </w:pPr>
          </w:p>
        </w:tc>
        <w:tc>
          <w:tcPr>
            <w:tcW w:w="1939" w:type="dxa"/>
            <w:vMerge/>
            <w:vAlign w:val="center"/>
          </w:tcPr>
          <w:p w:rsidR="00956ABD" w:rsidRPr="00C82236" w:rsidRDefault="00956ABD">
            <w:pPr>
              <w:jc w:val="center"/>
              <w:rPr>
                <w:rFonts w:ascii="宋体" w:hAnsi="宋体"/>
                <w:sz w:val="18"/>
                <w:szCs w:val="18"/>
              </w:rPr>
            </w:pPr>
          </w:p>
        </w:tc>
        <w:tc>
          <w:tcPr>
            <w:tcW w:w="3080" w:type="dxa"/>
            <w:vAlign w:val="center"/>
          </w:tcPr>
          <w:p w:rsidR="00956ABD" w:rsidRPr="00C82236" w:rsidRDefault="00CF0C14">
            <w:pPr>
              <w:jc w:val="center"/>
              <w:rPr>
                <w:rFonts w:ascii="宋体" w:hAnsi="宋体"/>
                <w:bCs/>
                <w:sz w:val="18"/>
                <w:szCs w:val="18"/>
              </w:rPr>
            </w:pPr>
            <w:r w:rsidRPr="00C82236">
              <w:rPr>
                <w:rFonts w:ascii="宋体" w:hAnsi="宋体"/>
                <w:bCs/>
                <w:sz w:val="18"/>
                <w:szCs w:val="18"/>
              </w:rPr>
              <w:t>0g</w:t>
            </w:r>
            <w:r w:rsidRPr="00C82236">
              <w:rPr>
                <w:rFonts w:ascii="宋体" w:hAnsi="宋体" w:hint="eastAsia"/>
                <w:bCs/>
                <w:sz w:val="18"/>
                <w:szCs w:val="18"/>
              </w:rPr>
              <w:t>～</w:t>
            </w:r>
            <w:r w:rsidRPr="00C82236">
              <w:rPr>
                <w:rFonts w:ascii="宋体" w:hAnsi="宋体"/>
                <w:bCs/>
                <w:sz w:val="18"/>
                <w:szCs w:val="18"/>
              </w:rPr>
              <w:t>2000g</w:t>
            </w:r>
          </w:p>
        </w:tc>
        <w:tc>
          <w:tcPr>
            <w:tcW w:w="3319" w:type="dxa"/>
            <w:vAlign w:val="center"/>
          </w:tcPr>
          <w:p w:rsidR="00956ABD" w:rsidRPr="00C82236" w:rsidRDefault="00CF0C14">
            <w:pPr>
              <w:jc w:val="center"/>
              <w:rPr>
                <w:rFonts w:ascii="宋体" w:hAnsi="宋体"/>
                <w:sz w:val="18"/>
                <w:szCs w:val="18"/>
              </w:rPr>
            </w:pPr>
            <w:r w:rsidRPr="00C82236">
              <w:rPr>
                <w:rFonts w:ascii="宋体" w:hAnsi="宋体"/>
                <w:sz w:val="18"/>
                <w:szCs w:val="18"/>
              </w:rPr>
              <w:t>0.1g</w:t>
            </w:r>
          </w:p>
        </w:tc>
      </w:tr>
      <w:tr w:rsidR="00C82236" w:rsidRPr="00C82236">
        <w:trPr>
          <w:trHeight w:val="284"/>
          <w:jc w:val="center"/>
        </w:trPr>
        <w:tc>
          <w:tcPr>
            <w:tcW w:w="1232" w:type="dxa"/>
            <w:vMerge/>
            <w:vAlign w:val="center"/>
          </w:tcPr>
          <w:p w:rsidR="00C82236" w:rsidRPr="00C82236" w:rsidRDefault="00C82236">
            <w:pPr>
              <w:jc w:val="center"/>
              <w:rPr>
                <w:rFonts w:ascii="宋体" w:hAnsi="宋体"/>
                <w:sz w:val="18"/>
                <w:szCs w:val="18"/>
              </w:rPr>
            </w:pPr>
          </w:p>
        </w:tc>
        <w:tc>
          <w:tcPr>
            <w:tcW w:w="1939" w:type="dxa"/>
            <w:vMerge/>
            <w:vAlign w:val="center"/>
          </w:tcPr>
          <w:p w:rsidR="00C82236" w:rsidRPr="00C82236" w:rsidRDefault="00C82236">
            <w:pPr>
              <w:jc w:val="center"/>
              <w:rPr>
                <w:rFonts w:ascii="宋体" w:hAnsi="宋体"/>
                <w:sz w:val="18"/>
                <w:szCs w:val="18"/>
              </w:rPr>
            </w:pPr>
          </w:p>
        </w:tc>
        <w:tc>
          <w:tcPr>
            <w:tcW w:w="3080" w:type="dxa"/>
            <w:vAlign w:val="center"/>
          </w:tcPr>
          <w:p w:rsidR="00C82236" w:rsidRPr="00C82236" w:rsidRDefault="00C82236" w:rsidP="000064A4">
            <w:pPr>
              <w:jc w:val="center"/>
              <w:rPr>
                <w:rFonts w:ascii="宋体" w:hAnsi="宋体"/>
                <w:sz w:val="18"/>
                <w:szCs w:val="18"/>
              </w:rPr>
            </w:pPr>
            <w:r w:rsidRPr="00C82236">
              <w:rPr>
                <w:rFonts w:ascii="宋体" w:hAnsi="宋体"/>
                <w:bCs/>
                <w:sz w:val="18"/>
                <w:szCs w:val="18"/>
              </w:rPr>
              <w:t>0kg</w:t>
            </w:r>
            <w:r w:rsidRPr="00C82236">
              <w:rPr>
                <w:rFonts w:ascii="宋体" w:hAnsi="宋体" w:hint="eastAsia"/>
                <w:bCs/>
                <w:sz w:val="18"/>
                <w:szCs w:val="18"/>
              </w:rPr>
              <w:t>～</w:t>
            </w:r>
            <w:r w:rsidRPr="00C82236">
              <w:rPr>
                <w:rFonts w:ascii="宋体" w:hAnsi="宋体"/>
                <w:bCs/>
                <w:sz w:val="18"/>
                <w:szCs w:val="18"/>
              </w:rPr>
              <w:t>5</w:t>
            </w:r>
            <w:r w:rsidRPr="00C82236">
              <w:rPr>
                <w:rFonts w:ascii="宋体" w:hAnsi="宋体" w:hint="eastAsia"/>
                <w:bCs/>
                <w:sz w:val="18"/>
                <w:szCs w:val="18"/>
              </w:rPr>
              <w:t>0</w:t>
            </w:r>
            <w:r w:rsidRPr="00C82236">
              <w:rPr>
                <w:rFonts w:ascii="宋体" w:hAnsi="宋体"/>
                <w:bCs/>
                <w:sz w:val="18"/>
                <w:szCs w:val="18"/>
              </w:rPr>
              <w:t>kg</w:t>
            </w:r>
          </w:p>
        </w:tc>
        <w:tc>
          <w:tcPr>
            <w:tcW w:w="3319" w:type="dxa"/>
            <w:vAlign w:val="center"/>
          </w:tcPr>
          <w:p w:rsidR="00C82236" w:rsidRPr="00C82236" w:rsidRDefault="00C82236" w:rsidP="000064A4">
            <w:pPr>
              <w:jc w:val="center"/>
              <w:rPr>
                <w:rFonts w:ascii="宋体" w:hAnsi="宋体"/>
                <w:sz w:val="18"/>
                <w:szCs w:val="18"/>
              </w:rPr>
            </w:pPr>
            <w:r w:rsidRPr="00C82236">
              <w:rPr>
                <w:rFonts w:ascii="宋体" w:hAnsi="宋体"/>
                <w:sz w:val="18"/>
                <w:szCs w:val="18"/>
              </w:rPr>
              <w:t>0.05kg</w:t>
            </w:r>
          </w:p>
        </w:tc>
      </w:tr>
      <w:tr w:rsidR="00C82236" w:rsidRPr="00C82236">
        <w:trPr>
          <w:trHeight w:val="284"/>
          <w:jc w:val="center"/>
        </w:trPr>
        <w:tc>
          <w:tcPr>
            <w:tcW w:w="1232" w:type="dxa"/>
            <w:vMerge/>
            <w:vAlign w:val="center"/>
          </w:tcPr>
          <w:p w:rsidR="00C82236" w:rsidRPr="00C82236" w:rsidRDefault="00C82236">
            <w:pPr>
              <w:jc w:val="center"/>
              <w:rPr>
                <w:rFonts w:ascii="宋体" w:hAnsi="宋体"/>
                <w:sz w:val="18"/>
                <w:szCs w:val="18"/>
              </w:rPr>
            </w:pPr>
          </w:p>
        </w:tc>
        <w:tc>
          <w:tcPr>
            <w:tcW w:w="1939" w:type="dxa"/>
            <w:vMerge/>
            <w:vAlign w:val="center"/>
          </w:tcPr>
          <w:p w:rsidR="00C82236" w:rsidRPr="00C82236" w:rsidRDefault="00C82236">
            <w:pPr>
              <w:jc w:val="center"/>
              <w:rPr>
                <w:rFonts w:ascii="宋体" w:hAnsi="宋体"/>
                <w:sz w:val="18"/>
                <w:szCs w:val="18"/>
              </w:rPr>
            </w:pPr>
          </w:p>
        </w:tc>
        <w:tc>
          <w:tcPr>
            <w:tcW w:w="3080" w:type="dxa"/>
            <w:vAlign w:val="center"/>
          </w:tcPr>
          <w:p w:rsidR="00C82236" w:rsidRPr="00C82236" w:rsidRDefault="00C82236" w:rsidP="00C82236">
            <w:pPr>
              <w:jc w:val="center"/>
              <w:rPr>
                <w:rFonts w:ascii="宋体" w:hAnsi="宋体"/>
                <w:sz w:val="18"/>
                <w:szCs w:val="18"/>
              </w:rPr>
            </w:pPr>
            <w:r w:rsidRPr="00C82236">
              <w:rPr>
                <w:rFonts w:ascii="宋体" w:hAnsi="宋体" w:hint="eastAsia"/>
                <w:bCs/>
                <w:sz w:val="18"/>
                <w:szCs w:val="18"/>
              </w:rPr>
              <w:t>50</w:t>
            </w:r>
            <w:r w:rsidRPr="00C82236">
              <w:rPr>
                <w:rFonts w:ascii="宋体" w:hAnsi="宋体"/>
                <w:bCs/>
                <w:sz w:val="18"/>
                <w:szCs w:val="18"/>
              </w:rPr>
              <w:t>kg</w:t>
            </w:r>
            <w:r w:rsidRPr="00C82236">
              <w:rPr>
                <w:rFonts w:ascii="宋体" w:hAnsi="宋体" w:hint="eastAsia"/>
                <w:bCs/>
                <w:sz w:val="18"/>
                <w:szCs w:val="18"/>
              </w:rPr>
              <w:t>～1000</w:t>
            </w:r>
            <w:r w:rsidRPr="00C82236">
              <w:rPr>
                <w:rFonts w:ascii="宋体" w:hAnsi="宋体"/>
                <w:bCs/>
                <w:sz w:val="18"/>
                <w:szCs w:val="18"/>
              </w:rPr>
              <w:t>kg</w:t>
            </w:r>
          </w:p>
        </w:tc>
        <w:tc>
          <w:tcPr>
            <w:tcW w:w="3319" w:type="dxa"/>
            <w:vAlign w:val="center"/>
          </w:tcPr>
          <w:p w:rsidR="00C82236" w:rsidRPr="00C82236" w:rsidRDefault="00C82236" w:rsidP="00C7430E">
            <w:pPr>
              <w:jc w:val="center"/>
              <w:rPr>
                <w:rFonts w:ascii="宋体" w:hAnsi="宋体"/>
                <w:sz w:val="18"/>
                <w:szCs w:val="18"/>
              </w:rPr>
            </w:pPr>
            <w:r w:rsidRPr="00C82236">
              <w:rPr>
                <w:rFonts w:ascii="宋体" w:hAnsi="宋体" w:hint="eastAsia"/>
                <w:sz w:val="18"/>
                <w:szCs w:val="18"/>
              </w:rPr>
              <w:t>1</w:t>
            </w:r>
            <w:r w:rsidRPr="00C82236">
              <w:rPr>
                <w:rFonts w:ascii="宋体" w:hAnsi="宋体"/>
                <w:sz w:val="18"/>
                <w:szCs w:val="18"/>
              </w:rPr>
              <w:t>kg</w:t>
            </w:r>
          </w:p>
        </w:tc>
      </w:tr>
      <w:tr w:rsidR="00C82236" w:rsidRPr="00C82236">
        <w:trPr>
          <w:trHeight w:val="284"/>
          <w:jc w:val="center"/>
        </w:trPr>
        <w:tc>
          <w:tcPr>
            <w:tcW w:w="1232" w:type="dxa"/>
            <w:vAlign w:val="center"/>
          </w:tcPr>
          <w:p w:rsidR="00C82236" w:rsidRPr="00C82236" w:rsidRDefault="00C82236">
            <w:pPr>
              <w:jc w:val="center"/>
              <w:rPr>
                <w:rFonts w:ascii="宋体" w:hAnsi="宋体"/>
                <w:sz w:val="18"/>
                <w:szCs w:val="18"/>
              </w:rPr>
            </w:pPr>
            <w:r w:rsidRPr="00C82236">
              <w:rPr>
                <w:rFonts w:ascii="宋体" w:hAnsi="宋体"/>
                <w:sz w:val="18"/>
                <w:szCs w:val="18"/>
              </w:rPr>
              <w:t>3</w:t>
            </w:r>
          </w:p>
        </w:tc>
        <w:tc>
          <w:tcPr>
            <w:tcW w:w="1939" w:type="dxa"/>
            <w:vAlign w:val="center"/>
          </w:tcPr>
          <w:p w:rsidR="00C82236" w:rsidRPr="00C82236" w:rsidRDefault="00C82236">
            <w:pPr>
              <w:jc w:val="center"/>
              <w:rPr>
                <w:rFonts w:ascii="宋体" w:hAnsi="宋体"/>
                <w:sz w:val="18"/>
                <w:szCs w:val="18"/>
              </w:rPr>
            </w:pPr>
            <w:r w:rsidRPr="00C82236">
              <w:rPr>
                <w:rFonts w:ascii="宋体" w:hAnsi="宋体" w:hint="eastAsia"/>
                <w:sz w:val="18"/>
                <w:szCs w:val="18"/>
              </w:rPr>
              <w:t>时间</w:t>
            </w:r>
          </w:p>
        </w:tc>
        <w:tc>
          <w:tcPr>
            <w:tcW w:w="3080" w:type="dxa"/>
            <w:vAlign w:val="center"/>
          </w:tcPr>
          <w:p w:rsidR="00C82236" w:rsidRPr="00C82236" w:rsidRDefault="00C82236">
            <w:pPr>
              <w:jc w:val="center"/>
              <w:rPr>
                <w:rFonts w:ascii="宋体" w:hAnsi="宋体"/>
                <w:sz w:val="18"/>
                <w:szCs w:val="18"/>
              </w:rPr>
            </w:pPr>
            <w:r w:rsidRPr="00C82236">
              <w:rPr>
                <w:rFonts w:ascii="宋体" w:hAnsi="宋体"/>
                <w:sz w:val="18"/>
                <w:szCs w:val="18"/>
              </w:rPr>
              <w:t>0</w:t>
            </w:r>
            <w:r w:rsidRPr="00C82236">
              <w:rPr>
                <w:rFonts w:ascii="宋体" w:hAnsi="宋体" w:hint="eastAsia"/>
                <w:sz w:val="18"/>
                <w:szCs w:val="18"/>
              </w:rPr>
              <w:t>h～</w:t>
            </w:r>
            <w:r w:rsidRPr="00C82236">
              <w:rPr>
                <w:rFonts w:ascii="宋体" w:hAnsi="宋体"/>
                <w:sz w:val="18"/>
                <w:szCs w:val="18"/>
              </w:rPr>
              <w:t>24h</w:t>
            </w:r>
          </w:p>
        </w:tc>
        <w:tc>
          <w:tcPr>
            <w:tcW w:w="3319" w:type="dxa"/>
            <w:vAlign w:val="center"/>
          </w:tcPr>
          <w:p w:rsidR="00C82236" w:rsidRPr="00C82236" w:rsidRDefault="00C82236">
            <w:pPr>
              <w:jc w:val="center"/>
              <w:rPr>
                <w:rFonts w:ascii="宋体" w:hAnsi="宋体"/>
                <w:sz w:val="18"/>
                <w:szCs w:val="18"/>
              </w:rPr>
            </w:pPr>
            <w:r w:rsidRPr="00C82236">
              <w:rPr>
                <w:rFonts w:ascii="宋体" w:hAnsi="宋体" w:hint="eastAsia"/>
                <w:sz w:val="18"/>
                <w:szCs w:val="18"/>
              </w:rPr>
              <w:t>0.5</w:t>
            </w:r>
            <w:r w:rsidRPr="00C82236">
              <w:rPr>
                <w:rFonts w:ascii="宋体" w:hAnsi="宋体"/>
                <w:sz w:val="18"/>
                <w:szCs w:val="18"/>
              </w:rPr>
              <w:t>s/d</w:t>
            </w:r>
          </w:p>
        </w:tc>
      </w:tr>
      <w:tr w:rsidR="00C82236" w:rsidRPr="00C82236">
        <w:trPr>
          <w:trHeight w:val="284"/>
          <w:jc w:val="center"/>
        </w:trPr>
        <w:tc>
          <w:tcPr>
            <w:tcW w:w="1232" w:type="dxa"/>
            <w:vAlign w:val="center"/>
          </w:tcPr>
          <w:p w:rsidR="00C82236" w:rsidRPr="00C82236" w:rsidRDefault="00C82236">
            <w:pPr>
              <w:jc w:val="center"/>
              <w:rPr>
                <w:rFonts w:ascii="宋体" w:hAnsi="宋体"/>
                <w:sz w:val="18"/>
                <w:szCs w:val="18"/>
              </w:rPr>
            </w:pPr>
            <w:r w:rsidRPr="00C82236">
              <w:rPr>
                <w:rFonts w:ascii="宋体" w:hAnsi="宋体"/>
                <w:sz w:val="18"/>
                <w:szCs w:val="18"/>
              </w:rPr>
              <w:t>4</w:t>
            </w:r>
          </w:p>
        </w:tc>
        <w:tc>
          <w:tcPr>
            <w:tcW w:w="1939" w:type="dxa"/>
            <w:vAlign w:val="center"/>
          </w:tcPr>
          <w:p w:rsidR="00C82236" w:rsidRPr="00C82236" w:rsidRDefault="00C82236">
            <w:pPr>
              <w:jc w:val="center"/>
              <w:rPr>
                <w:rFonts w:ascii="宋体" w:hAnsi="宋体"/>
                <w:sz w:val="18"/>
                <w:szCs w:val="18"/>
              </w:rPr>
            </w:pPr>
            <w:r w:rsidRPr="00C82236">
              <w:rPr>
                <w:rFonts w:ascii="宋体" w:hAnsi="宋体" w:hint="eastAsia"/>
                <w:sz w:val="18"/>
                <w:szCs w:val="18"/>
              </w:rPr>
              <w:t>温度</w:t>
            </w:r>
          </w:p>
        </w:tc>
        <w:tc>
          <w:tcPr>
            <w:tcW w:w="3080" w:type="dxa"/>
            <w:vAlign w:val="center"/>
          </w:tcPr>
          <w:p w:rsidR="00C82236" w:rsidRPr="00C82236" w:rsidRDefault="00C82236">
            <w:pPr>
              <w:jc w:val="center"/>
              <w:rPr>
                <w:rFonts w:ascii="宋体" w:hAnsi="宋体"/>
                <w:sz w:val="18"/>
                <w:szCs w:val="18"/>
              </w:rPr>
            </w:pPr>
            <w:r w:rsidRPr="00C82236">
              <w:rPr>
                <w:rFonts w:ascii="宋体" w:hAnsi="宋体" w:hint="eastAsia"/>
                <w:sz w:val="18"/>
                <w:szCs w:val="18"/>
              </w:rPr>
              <w:t>0℃～</w:t>
            </w:r>
            <w:r w:rsidRPr="00C82236">
              <w:rPr>
                <w:rFonts w:ascii="宋体" w:hAnsi="宋体"/>
                <w:sz w:val="18"/>
                <w:szCs w:val="18"/>
              </w:rPr>
              <w:t>10</w:t>
            </w:r>
            <w:r w:rsidRPr="00C82236">
              <w:rPr>
                <w:rFonts w:ascii="宋体" w:hAnsi="宋体" w:hint="eastAsia"/>
                <w:sz w:val="18"/>
                <w:szCs w:val="18"/>
              </w:rPr>
              <w:t>0℃</w:t>
            </w:r>
          </w:p>
        </w:tc>
        <w:tc>
          <w:tcPr>
            <w:tcW w:w="3319" w:type="dxa"/>
            <w:vAlign w:val="center"/>
          </w:tcPr>
          <w:p w:rsidR="00C82236" w:rsidRPr="00C82236" w:rsidRDefault="00C82236">
            <w:pPr>
              <w:jc w:val="center"/>
              <w:rPr>
                <w:rFonts w:ascii="宋体" w:hAnsi="宋体"/>
                <w:sz w:val="18"/>
                <w:szCs w:val="18"/>
              </w:rPr>
            </w:pPr>
            <w:r w:rsidRPr="00C82236">
              <w:rPr>
                <w:rFonts w:ascii="宋体" w:hAnsi="宋体" w:hint="eastAsia"/>
                <w:sz w:val="18"/>
                <w:szCs w:val="18"/>
              </w:rPr>
              <w:t>0.5℃</w:t>
            </w:r>
          </w:p>
        </w:tc>
      </w:tr>
      <w:tr w:rsidR="00C82236" w:rsidRPr="00C82236">
        <w:trPr>
          <w:trHeight w:val="284"/>
          <w:jc w:val="center"/>
        </w:trPr>
        <w:tc>
          <w:tcPr>
            <w:tcW w:w="1232" w:type="dxa"/>
            <w:vAlign w:val="center"/>
          </w:tcPr>
          <w:p w:rsidR="00C82236" w:rsidRPr="00C82236" w:rsidRDefault="00C82236">
            <w:pPr>
              <w:jc w:val="center"/>
              <w:rPr>
                <w:rFonts w:ascii="宋体" w:hAnsi="宋体"/>
                <w:sz w:val="18"/>
                <w:szCs w:val="18"/>
              </w:rPr>
            </w:pPr>
            <w:r w:rsidRPr="00C82236">
              <w:rPr>
                <w:rFonts w:ascii="宋体" w:hAnsi="宋体"/>
                <w:sz w:val="18"/>
                <w:szCs w:val="18"/>
              </w:rPr>
              <w:t>5</w:t>
            </w:r>
          </w:p>
        </w:tc>
        <w:tc>
          <w:tcPr>
            <w:tcW w:w="1939" w:type="dxa"/>
            <w:vAlign w:val="center"/>
          </w:tcPr>
          <w:p w:rsidR="00C82236" w:rsidRPr="00C82236" w:rsidRDefault="00C82236">
            <w:pPr>
              <w:jc w:val="center"/>
              <w:rPr>
                <w:rFonts w:ascii="宋体" w:hAnsi="宋体"/>
                <w:sz w:val="18"/>
                <w:szCs w:val="18"/>
                <w:highlight w:val="yellow"/>
              </w:rPr>
            </w:pPr>
            <w:r w:rsidRPr="00C82236">
              <w:rPr>
                <w:rFonts w:ascii="宋体" w:hAnsi="宋体" w:hint="eastAsia"/>
                <w:sz w:val="18"/>
                <w:szCs w:val="18"/>
              </w:rPr>
              <w:t>湿度</w:t>
            </w:r>
          </w:p>
        </w:tc>
        <w:tc>
          <w:tcPr>
            <w:tcW w:w="3080" w:type="dxa"/>
            <w:vAlign w:val="center"/>
          </w:tcPr>
          <w:p w:rsidR="00C82236" w:rsidRPr="00C82236" w:rsidRDefault="00C82236">
            <w:pPr>
              <w:jc w:val="center"/>
              <w:rPr>
                <w:rFonts w:ascii="宋体" w:hAnsi="宋体"/>
                <w:sz w:val="18"/>
                <w:szCs w:val="18"/>
              </w:rPr>
            </w:pPr>
            <w:r w:rsidRPr="00C82236">
              <w:rPr>
                <w:rFonts w:ascii="宋体" w:hAnsi="宋体"/>
                <w:sz w:val="18"/>
                <w:szCs w:val="18"/>
              </w:rPr>
              <w:t>0%</w:t>
            </w:r>
            <w:r w:rsidRPr="00C82236">
              <w:rPr>
                <w:rFonts w:ascii="宋体" w:hAnsi="宋体" w:hint="eastAsia"/>
                <w:sz w:val="18"/>
                <w:szCs w:val="18"/>
              </w:rPr>
              <w:t>RH～</w:t>
            </w:r>
            <w:r w:rsidRPr="00C82236">
              <w:rPr>
                <w:rFonts w:ascii="宋体" w:hAnsi="宋体"/>
                <w:sz w:val="18"/>
                <w:szCs w:val="18"/>
              </w:rPr>
              <w:t>100%</w:t>
            </w:r>
            <w:r w:rsidRPr="00C82236">
              <w:rPr>
                <w:rFonts w:ascii="宋体" w:hAnsi="宋体" w:hint="eastAsia"/>
                <w:sz w:val="18"/>
                <w:szCs w:val="18"/>
              </w:rPr>
              <w:t>RH</w:t>
            </w:r>
          </w:p>
        </w:tc>
        <w:tc>
          <w:tcPr>
            <w:tcW w:w="3319" w:type="dxa"/>
            <w:vAlign w:val="center"/>
          </w:tcPr>
          <w:p w:rsidR="00C82236" w:rsidRPr="00C82236" w:rsidRDefault="00C82236">
            <w:pPr>
              <w:jc w:val="center"/>
              <w:rPr>
                <w:rFonts w:ascii="宋体" w:hAnsi="宋体"/>
                <w:sz w:val="18"/>
                <w:szCs w:val="18"/>
              </w:rPr>
            </w:pPr>
            <w:r w:rsidRPr="00C82236">
              <w:rPr>
                <w:rFonts w:ascii="宋体" w:hAnsi="宋体" w:hint="eastAsia"/>
                <w:sz w:val="18"/>
                <w:szCs w:val="18"/>
              </w:rPr>
              <w:t>5</w:t>
            </w:r>
            <w:r w:rsidRPr="00C82236">
              <w:rPr>
                <w:rFonts w:ascii="宋体" w:hAnsi="宋体"/>
                <w:sz w:val="18"/>
                <w:szCs w:val="18"/>
              </w:rPr>
              <w:t>%</w:t>
            </w:r>
            <w:r w:rsidRPr="00C82236">
              <w:rPr>
                <w:rFonts w:ascii="宋体" w:hAnsi="宋体" w:hint="eastAsia"/>
                <w:sz w:val="18"/>
                <w:szCs w:val="18"/>
              </w:rPr>
              <w:t>RH</w:t>
            </w:r>
          </w:p>
        </w:tc>
      </w:tr>
    </w:tbl>
    <w:p w:rsidR="00956ABD" w:rsidRDefault="00CF0C14">
      <w:pPr>
        <w:pStyle w:val="a5"/>
        <w:spacing w:before="156" w:after="156"/>
      </w:pPr>
      <w:bookmarkStart w:id="65" w:name="_Toc467523160"/>
      <w:bookmarkStart w:id="66" w:name="_Toc510615964"/>
      <w:bookmarkStart w:id="67" w:name="_Toc516131323"/>
      <w:bookmarkStart w:id="68" w:name="_Toc448934041"/>
      <w:bookmarkStart w:id="69" w:name="_Toc521912156"/>
      <w:bookmarkStart w:id="70" w:name="_Toc503447567"/>
      <w:bookmarkStart w:id="71" w:name="_Toc468654838"/>
      <w:bookmarkStart w:id="72" w:name="_Toc517162371"/>
      <w:bookmarkStart w:id="73" w:name="_Toc467523111"/>
      <w:bookmarkStart w:id="74" w:name="_Toc448869064"/>
      <w:bookmarkStart w:id="75" w:name="_Toc515517272"/>
      <w:bookmarkStart w:id="76" w:name="_Toc518602590"/>
      <w:bookmarkStart w:id="77" w:name="_Toc467524299"/>
      <w:r>
        <w:rPr>
          <w:rFonts w:hint="eastAsia"/>
        </w:rPr>
        <w:t>样机确定</w:t>
      </w:r>
      <w:bookmarkEnd w:id="65"/>
      <w:bookmarkEnd w:id="66"/>
      <w:bookmarkEnd w:id="67"/>
      <w:bookmarkEnd w:id="68"/>
      <w:bookmarkEnd w:id="69"/>
      <w:bookmarkEnd w:id="70"/>
      <w:bookmarkEnd w:id="71"/>
      <w:bookmarkEnd w:id="72"/>
      <w:bookmarkEnd w:id="73"/>
      <w:bookmarkEnd w:id="74"/>
      <w:bookmarkEnd w:id="75"/>
      <w:bookmarkEnd w:id="76"/>
      <w:bookmarkEnd w:id="77"/>
    </w:p>
    <w:p w:rsidR="00956ABD" w:rsidRDefault="00CF0C14">
      <w:pPr>
        <w:pStyle w:val="affd"/>
      </w:pPr>
      <w:r>
        <w:rPr>
          <w:rFonts w:hint="eastAsia"/>
        </w:rPr>
        <w:lastRenderedPageBreak/>
        <w:t>样机由制造商无偿提供且应是12个月以内生产的合格产品。鉴定机构在制造商明示的合格产品存放处随机抽取，抽样基数不少于10台，抽样数量为2台，其中1台用于试验鉴定，另1台备用。样机由制造商按约定的时间送达指定地点；或者由制造商送样，数量为1台，由制造商在规定时间前送达指定地点。样机由鉴定</w:t>
      </w:r>
      <w:proofErr w:type="gramStart"/>
      <w:r>
        <w:rPr>
          <w:rFonts w:hint="eastAsia"/>
        </w:rPr>
        <w:t>人员验样并</w:t>
      </w:r>
      <w:proofErr w:type="gramEnd"/>
      <w:r>
        <w:rPr>
          <w:rFonts w:hint="eastAsia"/>
        </w:rPr>
        <w:t>经制造商确认后，方可进行试验，试验鉴定完成且制造商对试验结果无异议后，样机由制造商自行处理。在试验过程中，由于非样机质量原因造成试验无法继续进行时，可以启动备用样机重新试验。</w:t>
      </w:r>
    </w:p>
    <w:p w:rsidR="00956ABD" w:rsidRDefault="00CF0C14">
      <w:pPr>
        <w:pStyle w:val="a5"/>
        <w:spacing w:before="156" w:after="156"/>
      </w:pPr>
      <w:bookmarkStart w:id="78" w:name="_Toc516131324"/>
      <w:bookmarkStart w:id="79" w:name="_Toc467524300"/>
      <w:bookmarkStart w:id="80" w:name="_Toc510615965"/>
      <w:bookmarkStart w:id="81" w:name="_Toc521912157"/>
      <w:bookmarkStart w:id="82" w:name="_Toc467523112"/>
      <w:bookmarkStart w:id="83" w:name="_Toc468654839"/>
      <w:bookmarkStart w:id="84" w:name="_Toc467523161"/>
      <w:bookmarkStart w:id="85" w:name="_Toc448934042"/>
      <w:bookmarkStart w:id="86" w:name="_Toc503447568"/>
      <w:bookmarkStart w:id="87" w:name="_Toc515517273"/>
      <w:bookmarkStart w:id="88" w:name="_Toc517162372"/>
      <w:bookmarkStart w:id="89" w:name="_Toc518602591"/>
      <w:r>
        <w:rPr>
          <w:rFonts w:hint="eastAsia"/>
        </w:rPr>
        <w:t>生产量和销售量</w:t>
      </w:r>
      <w:bookmarkEnd w:id="78"/>
      <w:bookmarkEnd w:id="79"/>
      <w:bookmarkEnd w:id="80"/>
      <w:bookmarkEnd w:id="81"/>
      <w:bookmarkEnd w:id="82"/>
      <w:bookmarkEnd w:id="83"/>
      <w:bookmarkEnd w:id="84"/>
      <w:bookmarkEnd w:id="85"/>
      <w:bookmarkEnd w:id="86"/>
      <w:bookmarkEnd w:id="87"/>
      <w:bookmarkEnd w:id="88"/>
      <w:bookmarkEnd w:id="89"/>
    </w:p>
    <w:p w:rsidR="00956ABD" w:rsidRDefault="00CF0C14">
      <w:pPr>
        <w:pStyle w:val="affd"/>
      </w:pPr>
      <w:r>
        <w:rPr>
          <w:rFonts w:hint="eastAsia"/>
        </w:rPr>
        <w:t>申请推广鉴定的</w:t>
      </w:r>
      <w:r>
        <w:t>定型</w:t>
      </w:r>
      <w:r>
        <w:rPr>
          <w:rFonts w:hint="eastAsia"/>
        </w:rPr>
        <w:t>产品，生产量不少于15台</w:t>
      </w:r>
      <w:r w:rsidR="002761BA">
        <w:rPr>
          <w:rFonts w:hint="eastAsia"/>
        </w:rPr>
        <w:t>，</w:t>
      </w:r>
      <w:r>
        <w:rPr>
          <w:rFonts w:hint="eastAsia"/>
        </w:rPr>
        <w:t>销售</w:t>
      </w:r>
      <w:r w:rsidR="00714D86">
        <w:rPr>
          <w:rFonts w:hint="eastAsia"/>
        </w:rPr>
        <w:t>（使用）</w:t>
      </w:r>
      <w:r>
        <w:rPr>
          <w:rFonts w:hint="eastAsia"/>
        </w:rPr>
        <w:t>量不少于10台。</w:t>
      </w:r>
    </w:p>
    <w:p w:rsidR="00956ABD" w:rsidRDefault="00CF0C14">
      <w:pPr>
        <w:pStyle w:val="a4"/>
        <w:spacing w:before="312" w:after="312"/>
      </w:pPr>
      <w:bookmarkStart w:id="90" w:name="_Toc518602592"/>
      <w:bookmarkStart w:id="91" w:name="_Toc467523191"/>
      <w:bookmarkStart w:id="92" w:name="_Toc467524301"/>
      <w:bookmarkStart w:id="93" w:name="_Toc448934043"/>
      <w:bookmarkStart w:id="94" w:name="_Toc517162373"/>
      <w:bookmarkStart w:id="95" w:name="_Toc467523113"/>
      <w:bookmarkStart w:id="96" w:name="_Toc503447569"/>
      <w:bookmarkStart w:id="97" w:name="_Toc510615966"/>
      <w:bookmarkStart w:id="98" w:name="_Toc515517274"/>
      <w:bookmarkStart w:id="99" w:name="_Toc467523162"/>
      <w:bookmarkStart w:id="100" w:name="_Toc516131325"/>
      <w:bookmarkStart w:id="101" w:name="_Toc468654840"/>
      <w:bookmarkStart w:id="102" w:name="_Toc448869065"/>
      <w:bookmarkStart w:id="103" w:name="_Toc521912158"/>
      <w:r>
        <w:rPr>
          <w:rFonts w:hint="eastAsia"/>
        </w:rPr>
        <w:t>初次鉴定</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956ABD" w:rsidRDefault="00CF0C14">
      <w:pPr>
        <w:pStyle w:val="a5"/>
        <w:spacing w:before="156" w:after="156"/>
      </w:pPr>
      <w:bookmarkStart w:id="104" w:name="_Toc515517275"/>
      <w:bookmarkStart w:id="105" w:name="_Toc510615967"/>
      <w:bookmarkStart w:id="106" w:name="_Toc467523114"/>
      <w:bookmarkStart w:id="107" w:name="_Toc448934044"/>
      <w:bookmarkStart w:id="108" w:name="_Toc468654841"/>
      <w:bookmarkStart w:id="109" w:name="_Toc448869066"/>
      <w:bookmarkStart w:id="110" w:name="_Toc521912159"/>
      <w:bookmarkStart w:id="111" w:name="_Toc467524302"/>
      <w:bookmarkStart w:id="112" w:name="_Toc516131326"/>
      <w:bookmarkStart w:id="113" w:name="_Toc518602593"/>
      <w:bookmarkStart w:id="114" w:name="_Toc517162374"/>
      <w:bookmarkStart w:id="115" w:name="_Toc503447570"/>
      <w:bookmarkStart w:id="116" w:name="_Toc467523163"/>
      <w:bookmarkStart w:id="117" w:name="_Toc324942707"/>
      <w:r>
        <w:rPr>
          <w:rFonts w:hint="eastAsia"/>
        </w:rPr>
        <w:t>一致性检查</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956ABD" w:rsidRDefault="00CF0C14">
      <w:pPr>
        <w:pStyle w:val="a6"/>
        <w:spacing w:before="156" w:after="156"/>
        <w:rPr>
          <w:rFonts w:hAnsi="黑体"/>
        </w:rPr>
      </w:pPr>
      <w:bookmarkStart w:id="118" w:name="_Toc467523115"/>
      <w:r>
        <w:rPr>
          <w:rFonts w:hAnsi="黑体" w:hint="eastAsia"/>
        </w:rPr>
        <w:t>检查内容和方法</w:t>
      </w:r>
    </w:p>
    <w:p w:rsidR="00956ABD" w:rsidRDefault="00CF0C14">
      <w:pPr>
        <w:pStyle w:val="affd"/>
      </w:pPr>
      <w:r>
        <w:rPr>
          <w:rFonts w:hint="eastAsia"/>
        </w:rPr>
        <w:t>一致性检查的项目、允许变化的限制范围及检查方法见表2。制造商填报的产品规格确认表的设计值应与其提供的产品执行标准、产品使用说明书所表述的技术规格值相一致。对照产品规格确认表的设计值对样机的相应项目进行一致性检查。</w:t>
      </w:r>
    </w:p>
    <w:bookmarkEnd w:id="118"/>
    <w:p w:rsidR="00956ABD" w:rsidRDefault="00CF0C14">
      <w:pPr>
        <w:pStyle w:val="af7"/>
        <w:spacing w:beforeLines="0" w:afterLines="0"/>
        <w:rPr>
          <w:rFonts w:ascii="宋体" w:cs="宋体"/>
          <w:szCs w:val="21"/>
        </w:rPr>
      </w:pPr>
      <w:r>
        <w:rPr>
          <w:rFonts w:hint="eastAsia"/>
        </w:rPr>
        <w:t>一致性检查项目、方法及</w:t>
      </w:r>
      <w:r>
        <w:rPr>
          <w:rFonts w:ascii="宋体" w:cs="宋体" w:hint="eastAsia"/>
          <w:szCs w:val="21"/>
          <w:lang w:val="zh-CN"/>
        </w:rPr>
        <w:t>允许变化的限制范围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3390"/>
        <w:gridCol w:w="2063"/>
        <w:gridCol w:w="3309"/>
      </w:tblGrid>
      <w:tr w:rsidR="00956ABD" w:rsidRPr="00714D86" w:rsidTr="002761BA">
        <w:trPr>
          <w:trHeigh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956ABD" w:rsidRPr="00714D86" w:rsidRDefault="00CF0C14">
            <w:pPr>
              <w:jc w:val="center"/>
              <w:rPr>
                <w:rFonts w:ascii="宋体" w:hAnsi="宋体"/>
                <w:sz w:val="18"/>
                <w:szCs w:val="18"/>
              </w:rPr>
            </w:pPr>
            <w:r w:rsidRPr="00714D86">
              <w:rPr>
                <w:rFonts w:ascii="宋体" w:hAnsi="宋体" w:hint="eastAsia"/>
                <w:sz w:val="18"/>
                <w:szCs w:val="18"/>
              </w:rPr>
              <w:t>序号</w:t>
            </w:r>
          </w:p>
        </w:tc>
        <w:tc>
          <w:tcPr>
            <w:tcW w:w="1771" w:type="pct"/>
            <w:tcBorders>
              <w:top w:val="single" w:sz="4" w:space="0" w:color="auto"/>
              <w:left w:val="single" w:sz="4" w:space="0" w:color="auto"/>
              <w:bottom w:val="single" w:sz="4" w:space="0" w:color="auto"/>
              <w:right w:val="single" w:sz="4" w:space="0" w:color="auto"/>
            </w:tcBorders>
            <w:vAlign w:val="center"/>
          </w:tcPr>
          <w:p w:rsidR="00956ABD" w:rsidRPr="00714D86" w:rsidRDefault="00CF0C14">
            <w:pPr>
              <w:jc w:val="center"/>
              <w:rPr>
                <w:rFonts w:ascii="宋体" w:hAnsi="宋体"/>
                <w:sz w:val="18"/>
                <w:szCs w:val="18"/>
              </w:rPr>
            </w:pPr>
            <w:r w:rsidRPr="00714D86">
              <w:rPr>
                <w:rFonts w:ascii="宋体" w:hAnsi="宋体" w:hint="eastAsia"/>
                <w:sz w:val="18"/>
                <w:szCs w:val="18"/>
              </w:rPr>
              <w:t>检测项目</w:t>
            </w:r>
          </w:p>
        </w:tc>
        <w:tc>
          <w:tcPr>
            <w:tcW w:w="1078" w:type="pct"/>
            <w:tcBorders>
              <w:top w:val="single" w:sz="4" w:space="0" w:color="auto"/>
              <w:left w:val="single" w:sz="4" w:space="0" w:color="auto"/>
              <w:bottom w:val="single" w:sz="4" w:space="0" w:color="auto"/>
              <w:right w:val="single" w:sz="4" w:space="0" w:color="auto"/>
            </w:tcBorders>
            <w:vAlign w:val="center"/>
          </w:tcPr>
          <w:p w:rsidR="00956ABD" w:rsidRPr="00714D86" w:rsidRDefault="00CF0C14">
            <w:pPr>
              <w:jc w:val="center"/>
              <w:rPr>
                <w:rFonts w:ascii="宋体" w:hAnsi="宋体"/>
                <w:sz w:val="18"/>
                <w:szCs w:val="18"/>
              </w:rPr>
            </w:pPr>
            <w:r w:rsidRPr="00714D86">
              <w:rPr>
                <w:rFonts w:ascii="宋体" w:hAnsi="宋体" w:hint="eastAsia"/>
                <w:sz w:val="18"/>
                <w:szCs w:val="18"/>
              </w:rPr>
              <w:t>限制范围</w:t>
            </w:r>
          </w:p>
        </w:tc>
        <w:tc>
          <w:tcPr>
            <w:tcW w:w="1729" w:type="pct"/>
            <w:tcBorders>
              <w:top w:val="single" w:sz="4" w:space="0" w:color="auto"/>
              <w:left w:val="single" w:sz="4" w:space="0" w:color="auto"/>
              <w:bottom w:val="single" w:sz="4" w:space="0" w:color="auto"/>
              <w:right w:val="single" w:sz="4" w:space="0" w:color="auto"/>
            </w:tcBorders>
            <w:vAlign w:val="center"/>
          </w:tcPr>
          <w:p w:rsidR="00956ABD" w:rsidRPr="00714D86" w:rsidRDefault="00CF0C14">
            <w:pPr>
              <w:jc w:val="center"/>
              <w:rPr>
                <w:rFonts w:ascii="宋体" w:hAnsi="宋体"/>
                <w:sz w:val="18"/>
                <w:szCs w:val="18"/>
              </w:rPr>
            </w:pPr>
            <w:r w:rsidRPr="00714D86">
              <w:rPr>
                <w:rFonts w:ascii="宋体" w:hAnsi="宋体" w:hint="eastAsia"/>
                <w:sz w:val="18"/>
                <w:szCs w:val="18"/>
              </w:rPr>
              <w:t>检查方法</w:t>
            </w:r>
          </w:p>
        </w:tc>
      </w:tr>
      <w:tr w:rsidR="00714D86" w:rsidRPr="00714D86" w:rsidTr="002761BA">
        <w:trPr>
          <w:trHeigh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F63BA1">
            <w:pPr>
              <w:jc w:val="center"/>
              <w:rPr>
                <w:rFonts w:ascii="宋体" w:hAnsi="宋体"/>
                <w:sz w:val="18"/>
                <w:szCs w:val="18"/>
              </w:rPr>
            </w:pPr>
            <w:r w:rsidRPr="00714D86">
              <w:rPr>
                <w:rFonts w:ascii="宋体" w:hAnsi="宋体" w:hint="eastAsia"/>
                <w:sz w:val="18"/>
                <w:szCs w:val="18"/>
              </w:rPr>
              <w:t>1</w:t>
            </w:r>
          </w:p>
        </w:tc>
        <w:tc>
          <w:tcPr>
            <w:tcW w:w="1771"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367224">
            <w:pPr>
              <w:rPr>
                <w:rFonts w:ascii="宋体" w:hAnsi="宋体"/>
                <w:sz w:val="18"/>
                <w:szCs w:val="18"/>
              </w:rPr>
            </w:pPr>
            <w:r w:rsidRPr="00714D86">
              <w:rPr>
                <w:rFonts w:ascii="宋体" w:hAnsi="宋体" w:hint="eastAsia"/>
                <w:sz w:val="18"/>
                <w:szCs w:val="18"/>
              </w:rPr>
              <w:t>规格型号</w:t>
            </w:r>
          </w:p>
        </w:tc>
        <w:tc>
          <w:tcPr>
            <w:tcW w:w="1078"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367224">
            <w:pPr>
              <w:jc w:val="center"/>
              <w:rPr>
                <w:rFonts w:ascii="宋体" w:hAnsi="宋体"/>
                <w:sz w:val="18"/>
                <w:szCs w:val="18"/>
              </w:rPr>
            </w:pPr>
            <w:r w:rsidRPr="00714D86">
              <w:rPr>
                <w:rFonts w:ascii="宋体" w:hAnsi="宋体" w:hint="eastAsia"/>
                <w:sz w:val="18"/>
                <w:szCs w:val="18"/>
              </w:rPr>
              <w:t>一致</w:t>
            </w:r>
          </w:p>
        </w:tc>
        <w:tc>
          <w:tcPr>
            <w:tcW w:w="1729"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367224">
            <w:pPr>
              <w:jc w:val="center"/>
              <w:rPr>
                <w:rFonts w:ascii="宋体" w:hAnsi="宋体"/>
                <w:sz w:val="18"/>
                <w:szCs w:val="18"/>
              </w:rPr>
            </w:pPr>
            <w:r w:rsidRPr="00714D86">
              <w:rPr>
                <w:rFonts w:ascii="宋体" w:hAnsi="宋体" w:hint="eastAsia"/>
                <w:sz w:val="18"/>
                <w:szCs w:val="18"/>
              </w:rPr>
              <w:t>核对</w:t>
            </w:r>
          </w:p>
        </w:tc>
      </w:tr>
      <w:tr w:rsidR="00714D86" w:rsidRPr="00714D86" w:rsidTr="002761BA">
        <w:trPr>
          <w:trHeigh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F63BA1">
            <w:pPr>
              <w:jc w:val="center"/>
              <w:rPr>
                <w:rFonts w:ascii="宋体" w:hAnsi="宋体"/>
                <w:sz w:val="18"/>
                <w:szCs w:val="18"/>
              </w:rPr>
            </w:pPr>
            <w:r w:rsidRPr="00714D86">
              <w:rPr>
                <w:rFonts w:ascii="宋体" w:hAnsi="宋体" w:hint="eastAsia"/>
                <w:sz w:val="18"/>
                <w:szCs w:val="18"/>
              </w:rPr>
              <w:t>2</w:t>
            </w:r>
          </w:p>
        </w:tc>
        <w:tc>
          <w:tcPr>
            <w:tcW w:w="1771"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A773E7">
            <w:pPr>
              <w:rPr>
                <w:rFonts w:ascii="宋体" w:hAnsi="宋体"/>
                <w:sz w:val="18"/>
                <w:szCs w:val="18"/>
              </w:rPr>
            </w:pPr>
            <w:r w:rsidRPr="00714D86">
              <w:rPr>
                <w:rFonts w:ascii="宋体" w:hAnsi="宋体" w:hint="eastAsia"/>
                <w:sz w:val="18"/>
                <w:szCs w:val="18"/>
              </w:rPr>
              <w:t>结构型式</w:t>
            </w:r>
          </w:p>
        </w:tc>
        <w:tc>
          <w:tcPr>
            <w:tcW w:w="1078"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A773E7">
            <w:pPr>
              <w:jc w:val="center"/>
              <w:rPr>
                <w:rFonts w:ascii="宋体" w:hAnsi="宋体"/>
                <w:sz w:val="18"/>
                <w:szCs w:val="18"/>
              </w:rPr>
            </w:pPr>
            <w:r w:rsidRPr="00714D86">
              <w:rPr>
                <w:rFonts w:ascii="宋体" w:hAnsi="宋体" w:hint="eastAsia"/>
                <w:sz w:val="18"/>
                <w:szCs w:val="18"/>
              </w:rPr>
              <w:t>一致</w:t>
            </w:r>
          </w:p>
        </w:tc>
        <w:tc>
          <w:tcPr>
            <w:tcW w:w="1729"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A773E7">
            <w:pPr>
              <w:jc w:val="center"/>
              <w:rPr>
                <w:rFonts w:ascii="宋体" w:hAnsi="宋体"/>
                <w:sz w:val="18"/>
                <w:szCs w:val="18"/>
              </w:rPr>
            </w:pPr>
            <w:r w:rsidRPr="00714D86">
              <w:rPr>
                <w:rFonts w:ascii="宋体" w:hAnsi="宋体" w:hint="eastAsia"/>
                <w:sz w:val="18"/>
                <w:szCs w:val="18"/>
              </w:rPr>
              <w:t>核对</w:t>
            </w:r>
          </w:p>
        </w:tc>
      </w:tr>
      <w:tr w:rsidR="00714D86" w:rsidRPr="00714D86" w:rsidTr="002761BA">
        <w:trPr>
          <w:trHeigh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F63BA1">
            <w:pPr>
              <w:jc w:val="center"/>
              <w:rPr>
                <w:rFonts w:ascii="宋体" w:hAnsi="宋体"/>
                <w:sz w:val="18"/>
                <w:szCs w:val="18"/>
              </w:rPr>
            </w:pPr>
            <w:r w:rsidRPr="00714D86">
              <w:rPr>
                <w:rFonts w:ascii="宋体" w:hAnsi="宋体" w:hint="eastAsia"/>
                <w:sz w:val="18"/>
                <w:szCs w:val="18"/>
              </w:rPr>
              <w:t>3</w:t>
            </w:r>
          </w:p>
        </w:tc>
        <w:tc>
          <w:tcPr>
            <w:tcW w:w="1771"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03650F">
            <w:pPr>
              <w:rPr>
                <w:rFonts w:ascii="宋体" w:hAnsi="宋体"/>
                <w:sz w:val="18"/>
                <w:szCs w:val="18"/>
              </w:rPr>
            </w:pPr>
            <w:r w:rsidRPr="00714D86">
              <w:rPr>
                <w:rFonts w:ascii="宋体" w:hAnsi="宋体" w:cs="宋体" w:hint="eastAsia"/>
                <w:sz w:val="18"/>
                <w:szCs w:val="18"/>
              </w:rPr>
              <w:t>外形尺寸（长×宽×高）</w:t>
            </w:r>
          </w:p>
        </w:tc>
        <w:tc>
          <w:tcPr>
            <w:tcW w:w="1078"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03650F">
            <w:pPr>
              <w:jc w:val="center"/>
              <w:rPr>
                <w:rFonts w:ascii="宋体" w:hAnsi="宋体"/>
                <w:sz w:val="18"/>
                <w:szCs w:val="18"/>
              </w:rPr>
            </w:pPr>
            <w:r w:rsidRPr="00714D86">
              <w:rPr>
                <w:rFonts w:ascii="宋体" w:hAnsi="宋体" w:hint="eastAsia"/>
                <w:sz w:val="18"/>
                <w:szCs w:val="18"/>
              </w:rPr>
              <w:t>允许偏差为5%</w:t>
            </w:r>
          </w:p>
        </w:tc>
        <w:tc>
          <w:tcPr>
            <w:tcW w:w="1729"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03650F">
            <w:pPr>
              <w:jc w:val="center"/>
              <w:rPr>
                <w:rFonts w:ascii="宋体" w:hAnsi="宋体"/>
                <w:sz w:val="18"/>
                <w:szCs w:val="18"/>
              </w:rPr>
            </w:pPr>
            <w:r w:rsidRPr="00714D86">
              <w:rPr>
                <w:rFonts w:ascii="宋体" w:hAnsi="宋体" w:hint="eastAsia"/>
                <w:sz w:val="18"/>
                <w:szCs w:val="18"/>
              </w:rPr>
              <w:t>测量</w:t>
            </w:r>
          </w:p>
        </w:tc>
      </w:tr>
      <w:tr w:rsidR="00714D86" w:rsidRPr="00714D86" w:rsidTr="002761BA">
        <w:trPr>
          <w:trHeigh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F63BA1">
            <w:pPr>
              <w:jc w:val="center"/>
              <w:rPr>
                <w:rFonts w:ascii="宋体" w:hAnsi="宋体"/>
                <w:sz w:val="18"/>
                <w:szCs w:val="18"/>
              </w:rPr>
            </w:pPr>
            <w:r w:rsidRPr="00714D86">
              <w:rPr>
                <w:rFonts w:ascii="宋体" w:hAnsi="宋体" w:hint="eastAsia"/>
                <w:sz w:val="18"/>
                <w:szCs w:val="18"/>
              </w:rPr>
              <w:t>4</w:t>
            </w:r>
          </w:p>
        </w:tc>
        <w:tc>
          <w:tcPr>
            <w:tcW w:w="1771"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AD35EC">
            <w:pPr>
              <w:rPr>
                <w:rFonts w:ascii="宋体" w:hAnsi="宋体"/>
                <w:sz w:val="18"/>
                <w:szCs w:val="18"/>
              </w:rPr>
            </w:pPr>
            <w:r w:rsidRPr="00714D86">
              <w:rPr>
                <w:rFonts w:ascii="宋体" w:hAnsi="宋体" w:hint="eastAsia"/>
                <w:sz w:val="18"/>
                <w:szCs w:val="18"/>
              </w:rPr>
              <w:t>配套动力型式</w:t>
            </w:r>
          </w:p>
        </w:tc>
        <w:tc>
          <w:tcPr>
            <w:tcW w:w="1078"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AD35EC">
            <w:pPr>
              <w:jc w:val="center"/>
              <w:rPr>
                <w:rFonts w:ascii="宋体" w:hAnsi="宋体"/>
                <w:sz w:val="18"/>
                <w:szCs w:val="18"/>
              </w:rPr>
            </w:pPr>
            <w:r w:rsidRPr="00714D86">
              <w:rPr>
                <w:rFonts w:ascii="宋体" w:hAnsi="宋体" w:hint="eastAsia"/>
                <w:sz w:val="18"/>
                <w:szCs w:val="18"/>
              </w:rPr>
              <w:t>一致</w:t>
            </w:r>
          </w:p>
        </w:tc>
        <w:tc>
          <w:tcPr>
            <w:tcW w:w="1729"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AD35EC">
            <w:pPr>
              <w:jc w:val="center"/>
              <w:rPr>
                <w:rFonts w:ascii="宋体" w:hAnsi="宋体"/>
                <w:sz w:val="18"/>
                <w:szCs w:val="18"/>
              </w:rPr>
            </w:pPr>
            <w:r w:rsidRPr="00714D86">
              <w:rPr>
                <w:rFonts w:ascii="宋体" w:hAnsi="宋体" w:hint="eastAsia"/>
                <w:sz w:val="18"/>
                <w:szCs w:val="18"/>
              </w:rPr>
              <w:t>核对</w:t>
            </w:r>
          </w:p>
        </w:tc>
      </w:tr>
      <w:tr w:rsidR="00714D86" w:rsidRPr="00714D86" w:rsidTr="002761BA">
        <w:trPr>
          <w:trHeigh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F63BA1">
            <w:pPr>
              <w:jc w:val="center"/>
              <w:rPr>
                <w:rFonts w:ascii="宋体" w:hAnsi="宋体"/>
                <w:sz w:val="18"/>
                <w:szCs w:val="18"/>
              </w:rPr>
            </w:pPr>
            <w:r w:rsidRPr="00714D86">
              <w:rPr>
                <w:rFonts w:ascii="宋体" w:hAnsi="宋体" w:hint="eastAsia"/>
                <w:sz w:val="18"/>
                <w:szCs w:val="18"/>
              </w:rPr>
              <w:t>5</w:t>
            </w:r>
          </w:p>
        </w:tc>
        <w:tc>
          <w:tcPr>
            <w:tcW w:w="1771"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1C3E3A">
            <w:pPr>
              <w:rPr>
                <w:rFonts w:ascii="宋体" w:hAnsi="宋体"/>
                <w:sz w:val="18"/>
                <w:szCs w:val="18"/>
              </w:rPr>
            </w:pPr>
            <w:r w:rsidRPr="00714D86">
              <w:rPr>
                <w:rFonts w:ascii="宋体" w:hAnsi="宋体" w:hint="eastAsia"/>
                <w:sz w:val="18"/>
                <w:szCs w:val="18"/>
              </w:rPr>
              <w:t>额定功率</w:t>
            </w:r>
          </w:p>
        </w:tc>
        <w:tc>
          <w:tcPr>
            <w:tcW w:w="1078"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C7430E">
            <w:pPr>
              <w:jc w:val="center"/>
              <w:rPr>
                <w:rFonts w:ascii="宋体" w:hAnsi="宋体"/>
                <w:sz w:val="18"/>
                <w:szCs w:val="18"/>
              </w:rPr>
            </w:pPr>
            <w:r w:rsidRPr="00714D86">
              <w:rPr>
                <w:rFonts w:ascii="宋体" w:hAnsi="宋体" w:hint="eastAsia"/>
                <w:sz w:val="18"/>
                <w:szCs w:val="18"/>
              </w:rPr>
              <w:t>允许偏差为5%</w:t>
            </w:r>
          </w:p>
        </w:tc>
        <w:tc>
          <w:tcPr>
            <w:tcW w:w="1729"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C7430E">
            <w:pPr>
              <w:jc w:val="center"/>
              <w:rPr>
                <w:rFonts w:ascii="宋体" w:hAnsi="宋体"/>
                <w:sz w:val="18"/>
                <w:szCs w:val="18"/>
              </w:rPr>
            </w:pPr>
            <w:r w:rsidRPr="00714D86">
              <w:rPr>
                <w:rFonts w:ascii="宋体" w:hAnsi="宋体" w:hint="eastAsia"/>
                <w:sz w:val="18"/>
                <w:szCs w:val="18"/>
              </w:rPr>
              <w:t>核对</w:t>
            </w:r>
          </w:p>
        </w:tc>
      </w:tr>
      <w:tr w:rsidR="00714D86" w:rsidRPr="00714D86" w:rsidTr="002761BA">
        <w:trPr>
          <w:trHeigh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F63BA1">
            <w:pPr>
              <w:jc w:val="center"/>
              <w:rPr>
                <w:rFonts w:ascii="宋体" w:hAnsi="宋体"/>
                <w:sz w:val="18"/>
                <w:szCs w:val="18"/>
              </w:rPr>
            </w:pPr>
            <w:r w:rsidRPr="00714D86">
              <w:rPr>
                <w:rFonts w:ascii="宋体" w:hAnsi="宋体" w:hint="eastAsia"/>
                <w:sz w:val="18"/>
                <w:szCs w:val="18"/>
              </w:rPr>
              <w:t>6</w:t>
            </w:r>
          </w:p>
        </w:tc>
        <w:tc>
          <w:tcPr>
            <w:tcW w:w="1771"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C7430E">
            <w:pPr>
              <w:rPr>
                <w:rFonts w:ascii="宋体" w:hAnsi="宋体"/>
                <w:sz w:val="18"/>
                <w:szCs w:val="18"/>
              </w:rPr>
            </w:pPr>
            <w:r w:rsidRPr="00714D86">
              <w:rPr>
                <w:rFonts w:ascii="宋体" w:hAnsi="宋体" w:hint="eastAsia"/>
                <w:sz w:val="18"/>
                <w:szCs w:val="18"/>
              </w:rPr>
              <w:t>主轴转速</w:t>
            </w:r>
          </w:p>
        </w:tc>
        <w:tc>
          <w:tcPr>
            <w:tcW w:w="1078"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082532">
            <w:pPr>
              <w:jc w:val="center"/>
              <w:rPr>
                <w:rFonts w:ascii="宋体" w:hAnsi="宋体"/>
                <w:sz w:val="18"/>
                <w:szCs w:val="18"/>
              </w:rPr>
            </w:pPr>
            <w:r w:rsidRPr="00714D86">
              <w:rPr>
                <w:rFonts w:ascii="宋体" w:hAnsi="宋体" w:hint="eastAsia"/>
                <w:sz w:val="18"/>
                <w:szCs w:val="18"/>
              </w:rPr>
              <w:t>一致</w:t>
            </w:r>
          </w:p>
        </w:tc>
        <w:tc>
          <w:tcPr>
            <w:tcW w:w="1729"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082532">
            <w:pPr>
              <w:jc w:val="center"/>
              <w:rPr>
                <w:rFonts w:ascii="宋体" w:hAnsi="宋体"/>
                <w:sz w:val="18"/>
                <w:szCs w:val="18"/>
              </w:rPr>
            </w:pPr>
            <w:r w:rsidRPr="00714D86">
              <w:rPr>
                <w:rFonts w:ascii="宋体" w:hAnsi="宋体" w:hint="eastAsia"/>
                <w:sz w:val="18"/>
                <w:szCs w:val="18"/>
              </w:rPr>
              <w:t>核对</w:t>
            </w:r>
          </w:p>
        </w:tc>
      </w:tr>
      <w:tr w:rsidR="00714D86" w:rsidRPr="00714D86" w:rsidTr="002761BA">
        <w:trPr>
          <w:trHeigh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F63BA1">
            <w:pPr>
              <w:jc w:val="center"/>
              <w:rPr>
                <w:rFonts w:ascii="宋体" w:hAnsi="宋体"/>
                <w:sz w:val="18"/>
                <w:szCs w:val="18"/>
              </w:rPr>
            </w:pPr>
            <w:r w:rsidRPr="00714D86">
              <w:rPr>
                <w:rFonts w:ascii="宋体" w:hAnsi="宋体" w:hint="eastAsia"/>
                <w:sz w:val="18"/>
                <w:szCs w:val="18"/>
              </w:rPr>
              <w:t>7</w:t>
            </w:r>
          </w:p>
        </w:tc>
        <w:tc>
          <w:tcPr>
            <w:tcW w:w="1771"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rPr>
                <w:rFonts w:ascii="宋体" w:hAnsi="宋体"/>
                <w:sz w:val="18"/>
                <w:szCs w:val="18"/>
              </w:rPr>
            </w:pPr>
            <w:r w:rsidRPr="00714D86">
              <w:rPr>
                <w:rFonts w:ascii="宋体" w:hAnsi="宋体" w:hint="eastAsia"/>
                <w:sz w:val="18"/>
                <w:szCs w:val="18"/>
              </w:rPr>
              <w:t>刀（锤）片数量</w:t>
            </w:r>
          </w:p>
        </w:tc>
        <w:tc>
          <w:tcPr>
            <w:tcW w:w="1078"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ind w:firstLineChars="400" w:firstLine="720"/>
              <w:rPr>
                <w:rFonts w:ascii="宋体" w:hAnsi="宋体"/>
                <w:sz w:val="18"/>
                <w:szCs w:val="18"/>
              </w:rPr>
            </w:pPr>
            <w:r w:rsidRPr="00714D86">
              <w:rPr>
                <w:rFonts w:ascii="宋体" w:hAnsi="宋体" w:hint="eastAsia"/>
                <w:sz w:val="18"/>
                <w:szCs w:val="18"/>
              </w:rPr>
              <w:t>一致</w:t>
            </w:r>
          </w:p>
        </w:tc>
        <w:tc>
          <w:tcPr>
            <w:tcW w:w="1729"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jc w:val="center"/>
              <w:rPr>
                <w:rFonts w:ascii="宋体" w:hAnsi="宋体"/>
                <w:sz w:val="18"/>
                <w:szCs w:val="18"/>
              </w:rPr>
            </w:pPr>
            <w:r w:rsidRPr="00714D86">
              <w:rPr>
                <w:rFonts w:ascii="宋体" w:hAnsi="宋体" w:hint="eastAsia"/>
                <w:sz w:val="18"/>
                <w:szCs w:val="18"/>
              </w:rPr>
              <w:t>核对</w:t>
            </w:r>
          </w:p>
        </w:tc>
      </w:tr>
      <w:tr w:rsidR="00714D86" w:rsidRPr="00714D86" w:rsidTr="002761BA">
        <w:trPr>
          <w:trHeigh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F63BA1">
            <w:pPr>
              <w:jc w:val="center"/>
              <w:rPr>
                <w:rFonts w:ascii="宋体" w:hAnsi="宋体"/>
                <w:sz w:val="18"/>
                <w:szCs w:val="18"/>
              </w:rPr>
            </w:pPr>
            <w:r w:rsidRPr="00714D86">
              <w:rPr>
                <w:rFonts w:ascii="宋体" w:hAnsi="宋体" w:hint="eastAsia"/>
                <w:sz w:val="18"/>
                <w:szCs w:val="18"/>
              </w:rPr>
              <w:t>8</w:t>
            </w:r>
          </w:p>
        </w:tc>
        <w:tc>
          <w:tcPr>
            <w:tcW w:w="1771"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rPr>
                <w:rFonts w:ascii="宋体" w:hAnsi="宋体"/>
                <w:sz w:val="18"/>
                <w:szCs w:val="18"/>
              </w:rPr>
            </w:pPr>
            <w:r w:rsidRPr="00714D86">
              <w:rPr>
                <w:rFonts w:ascii="宋体" w:hAnsi="宋体" w:hint="eastAsia"/>
                <w:sz w:val="18"/>
                <w:szCs w:val="18"/>
              </w:rPr>
              <w:t>刀（锤）片回转半径</w:t>
            </w:r>
          </w:p>
        </w:tc>
        <w:tc>
          <w:tcPr>
            <w:tcW w:w="1078"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ind w:firstLineChars="400" w:firstLine="720"/>
              <w:rPr>
                <w:rFonts w:ascii="宋体" w:hAnsi="宋体"/>
                <w:sz w:val="18"/>
                <w:szCs w:val="18"/>
              </w:rPr>
            </w:pPr>
            <w:r w:rsidRPr="00714D86">
              <w:rPr>
                <w:rFonts w:ascii="宋体" w:hAnsi="宋体" w:hint="eastAsia"/>
                <w:sz w:val="18"/>
                <w:szCs w:val="18"/>
              </w:rPr>
              <w:t>一致</w:t>
            </w:r>
          </w:p>
        </w:tc>
        <w:tc>
          <w:tcPr>
            <w:tcW w:w="1729"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jc w:val="center"/>
              <w:rPr>
                <w:rFonts w:ascii="宋体" w:hAnsi="宋体"/>
                <w:sz w:val="18"/>
                <w:szCs w:val="18"/>
              </w:rPr>
            </w:pPr>
            <w:r w:rsidRPr="00714D86">
              <w:rPr>
                <w:rFonts w:ascii="宋体" w:hAnsi="宋体" w:hint="eastAsia"/>
                <w:sz w:val="18"/>
                <w:szCs w:val="18"/>
              </w:rPr>
              <w:t>核对</w:t>
            </w:r>
          </w:p>
        </w:tc>
      </w:tr>
      <w:tr w:rsidR="00714D86" w:rsidRPr="00714D86" w:rsidTr="002761BA">
        <w:trPr>
          <w:trHeight w:val="284"/>
          <w:jc w:val="center"/>
        </w:trPr>
        <w:tc>
          <w:tcPr>
            <w:tcW w:w="422"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AB5023">
            <w:pPr>
              <w:jc w:val="center"/>
              <w:rPr>
                <w:rFonts w:ascii="宋体" w:hAnsi="宋体"/>
                <w:sz w:val="18"/>
                <w:szCs w:val="18"/>
              </w:rPr>
            </w:pPr>
            <w:r w:rsidRPr="00714D86">
              <w:rPr>
                <w:rFonts w:ascii="宋体" w:hAnsi="宋体" w:hint="eastAsia"/>
                <w:sz w:val="18"/>
                <w:szCs w:val="18"/>
              </w:rPr>
              <w:t>9</w:t>
            </w:r>
          </w:p>
        </w:tc>
        <w:tc>
          <w:tcPr>
            <w:tcW w:w="1771"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C7430E">
            <w:pPr>
              <w:rPr>
                <w:rFonts w:ascii="宋体" w:hAnsi="宋体"/>
                <w:sz w:val="18"/>
                <w:szCs w:val="18"/>
              </w:rPr>
            </w:pPr>
            <w:r w:rsidRPr="00714D86">
              <w:rPr>
                <w:rFonts w:ascii="宋体" w:hAnsi="宋体" w:cs="宋体" w:hint="eastAsia"/>
                <w:sz w:val="18"/>
                <w:szCs w:val="18"/>
                <w:lang w:val="en-GB"/>
              </w:rPr>
              <w:t>作业效率（产量）</w:t>
            </w:r>
          </w:p>
        </w:tc>
        <w:tc>
          <w:tcPr>
            <w:tcW w:w="1078"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082532">
            <w:pPr>
              <w:jc w:val="center"/>
              <w:rPr>
                <w:rFonts w:ascii="宋体" w:hAnsi="宋体"/>
                <w:sz w:val="18"/>
                <w:szCs w:val="18"/>
              </w:rPr>
            </w:pPr>
            <w:r w:rsidRPr="00714D86">
              <w:rPr>
                <w:rFonts w:ascii="宋体" w:hAnsi="宋体" w:hint="eastAsia"/>
                <w:sz w:val="18"/>
                <w:szCs w:val="18"/>
              </w:rPr>
              <w:t>一致</w:t>
            </w:r>
          </w:p>
        </w:tc>
        <w:tc>
          <w:tcPr>
            <w:tcW w:w="1729" w:type="pct"/>
            <w:tcBorders>
              <w:top w:val="single" w:sz="4" w:space="0" w:color="auto"/>
              <w:left w:val="single" w:sz="4" w:space="0" w:color="auto"/>
              <w:bottom w:val="single" w:sz="4" w:space="0" w:color="auto"/>
              <w:right w:val="single" w:sz="4" w:space="0" w:color="auto"/>
            </w:tcBorders>
            <w:vAlign w:val="center"/>
          </w:tcPr>
          <w:p w:rsidR="00714D86" w:rsidRPr="00714D86" w:rsidRDefault="00714D86" w:rsidP="00082532">
            <w:pPr>
              <w:jc w:val="center"/>
              <w:rPr>
                <w:rFonts w:ascii="宋体" w:hAnsi="宋体"/>
                <w:sz w:val="18"/>
                <w:szCs w:val="18"/>
              </w:rPr>
            </w:pPr>
            <w:r w:rsidRPr="00714D86">
              <w:rPr>
                <w:rFonts w:ascii="宋体" w:hAnsi="宋体" w:hint="eastAsia"/>
                <w:sz w:val="18"/>
                <w:szCs w:val="18"/>
              </w:rPr>
              <w:t>核对</w:t>
            </w:r>
          </w:p>
        </w:tc>
      </w:tr>
    </w:tbl>
    <w:p w:rsidR="00956ABD" w:rsidRDefault="00CF0C14">
      <w:pPr>
        <w:pStyle w:val="a6"/>
        <w:spacing w:before="156" w:after="156"/>
        <w:rPr>
          <w:rFonts w:hAnsi="黑体"/>
        </w:rPr>
      </w:pPr>
      <w:bookmarkStart w:id="119" w:name="_Toc467523117"/>
      <w:bookmarkStart w:id="120" w:name="_Toc324942716"/>
      <w:bookmarkEnd w:id="117"/>
      <w:r>
        <w:rPr>
          <w:rFonts w:hAnsi="黑体" w:hint="eastAsia"/>
        </w:rPr>
        <w:t>判定规则</w:t>
      </w:r>
    </w:p>
    <w:p w:rsidR="00956ABD" w:rsidRDefault="00CF0C14">
      <w:pPr>
        <w:pStyle w:val="affd"/>
      </w:pPr>
      <w:r>
        <w:rPr>
          <w:rFonts w:hint="eastAsia"/>
        </w:rPr>
        <w:t>一致性检查的全部项目结果均满足表2要求时，一致性检查结论为符合大纲要求；否则，一致性检查结论为不符合大纲要求。</w:t>
      </w:r>
    </w:p>
    <w:p w:rsidR="00956ABD" w:rsidRDefault="00CF0C14">
      <w:pPr>
        <w:pStyle w:val="a5"/>
        <w:spacing w:before="156" w:after="156"/>
      </w:pPr>
      <w:bookmarkStart w:id="121" w:name="_Toc515517276"/>
      <w:bookmarkStart w:id="122" w:name="_Toc518602594"/>
      <w:bookmarkStart w:id="123" w:name="_Toc467523118"/>
      <w:bookmarkStart w:id="124" w:name="_Toc503447571"/>
      <w:bookmarkStart w:id="125" w:name="_Toc517162375"/>
      <w:bookmarkStart w:id="126" w:name="_Toc516131327"/>
      <w:bookmarkStart w:id="127" w:name="_Toc467524303"/>
      <w:bookmarkStart w:id="128" w:name="_Toc448934045"/>
      <w:bookmarkStart w:id="129" w:name="_Toc448869067"/>
      <w:bookmarkStart w:id="130" w:name="_Toc468654842"/>
      <w:bookmarkStart w:id="131" w:name="_Toc510615968"/>
      <w:bookmarkStart w:id="132" w:name="_Toc467523164"/>
      <w:bookmarkStart w:id="133" w:name="_Toc521912160"/>
      <w:bookmarkEnd w:id="119"/>
      <w:r>
        <w:rPr>
          <w:rFonts w:hint="eastAsia"/>
        </w:rPr>
        <w:t>安全性评价</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956ABD" w:rsidRDefault="00CF0C14">
      <w:pPr>
        <w:pStyle w:val="a6"/>
        <w:spacing w:before="156" w:after="156"/>
        <w:rPr>
          <w:rFonts w:hAnsi="黑体"/>
        </w:rPr>
      </w:pPr>
      <w:bookmarkStart w:id="134" w:name="_Toc467523120"/>
      <w:r>
        <w:rPr>
          <w:rFonts w:hAnsi="黑体" w:hint="eastAsia"/>
        </w:rPr>
        <w:t>安全防护</w:t>
      </w:r>
      <w:bookmarkEnd w:id="134"/>
    </w:p>
    <w:p w:rsidR="00B82E49" w:rsidRDefault="00B82E49" w:rsidP="00B82E49">
      <w:pPr>
        <w:pStyle w:val="afffffa"/>
        <w:spacing w:before="0" w:after="0"/>
      </w:pPr>
      <w:bookmarkStart w:id="135" w:name="_Toc467523121"/>
      <w:r>
        <w:rPr>
          <w:rFonts w:hint="eastAsia"/>
        </w:rPr>
        <w:t>外露转动部件</w:t>
      </w:r>
      <w:r w:rsidR="002C3677">
        <w:rPr>
          <w:rFonts w:hint="eastAsia"/>
        </w:rPr>
        <w:t>和运动部件</w:t>
      </w:r>
      <w:r>
        <w:rPr>
          <w:rFonts w:hint="eastAsia"/>
        </w:rPr>
        <w:t>必须有安全防护装置。</w:t>
      </w:r>
    </w:p>
    <w:p w:rsidR="002C3677" w:rsidRDefault="002C3677" w:rsidP="00B82E49">
      <w:pPr>
        <w:pStyle w:val="afffffa"/>
        <w:spacing w:before="0" w:after="0"/>
      </w:pPr>
      <w:proofErr w:type="gramStart"/>
      <w:r>
        <w:rPr>
          <w:rFonts w:hint="eastAsia"/>
        </w:rPr>
        <w:t>喂料口</w:t>
      </w:r>
      <w:proofErr w:type="gramEnd"/>
      <w:r>
        <w:rPr>
          <w:rFonts w:hint="eastAsia"/>
        </w:rPr>
        <w:t>应安装隔离网。</w:t>
      </w:r>
    </w:p>
    <w:p w:rsidR="00956ABD" w:rsidRDefault="00CF0C14">
      <w:pPr>
        <w:pStyle w:val="a6"/>
        <w:spacing w:before="156" w:after="156"/>
        <w:rPr>
          <w:rFonts w:hAnsi="黑体"/>
        </w:rPr>
      </w:pPr>
      <w:r>
        <w:rPr>
          <w:rFonts w:hAnsi="黑体" w:hint="eastAsia"/>
        </w:rPr>
        <w:t>安全</w:t>
      </w:r>
      <w:bookmarkEnd w:id="135"/>
      <w:r>
        <w:rPr>
          <w:rFonts w:hAnsi="黑体" w:hint="eastAsia"/>
        </w:rPr>
        <w:t>信息</w:t>
      </w:r>
    </w:p>
    <w:p w:rsidR="00956ABD" w:rsidRDefault="00CF0C14">
      <w:pPr>
        <w:pStyle w:val="afffffa"/>
        <w:spacing w:before="0" w:after="0"/>
      </w:pPr>
      <w:r>
        <w:rPr>
          <w:rFonts w:hint="eastAsia"/>
        </w:rPr>
        <w:t>防护装置、</w:t>
      </w:r>
      <w:proofErr w:type="gramStart"/>
      <w:r w:rsidR="00B82E49">
        <w:rPr>
          <w:rFonts w:hint="eastAsia"/>
        </w:rPr>
        <w:t>喂料口</w:t>
      </w:r>
      <w:proofErr w:type="gramEnd"/>
      <w:r>
        <w:rPr>
          <w:rFonts w:hint="eastAsia"/>
        </w:rPr>
        <w:t>应有安全警示标志，标志应符合GB 10396规定。</w:t>
      </w:r>
    </w:p>
    <w:p w:rsidR="002C3677" w:rsidRDefault="002C3677">
      <w:pPr>
        <w:pStyle w:val="afffffa"/>
        <w:spacing w:before="0" w:after="0"/>
      </w:pPr>
      <w:r>
        <w:rPr>
          <w:rFonts w:hint="eastAsia"/>
        </w:rPr>
        <w:t>机身应有警告作业时保持安全距离，防止飞溅伤人等</w:t>
      </w:r>
      <w:r w:rsidRPr="002C3677">
        <w:rPr>
          <w:rFonts w:hint="eastAsia"/>
        </w:rPr>
        <w:t>安全标志</w:t>
      </w:r>
      <w:r>
        <w:rPr>
          <w:rFonts w:hint="eastAsia"/>
        </w:rPr>
        <w:t>。</w:t>
      </w:r>
    </w:p>
    <w:p w:rsidR="00956ABD" w:rsidRDefault="00CF0C14">
      <w:pPr>
        <w:pStyle w:val="afffffa"/>
        <w:spacing w:before="0" w:after="0"/>
      </w:pPr>
      <w:r>
        <w:rPr>
          <w:rFonts w:hint="eastAsia"/>
        </w:rPr>
        <w:t>随机器提供的使用说明书应提示操作和维护保养的安全注意事项，设置的安全警示标志应在使用说明书中复现。</w:t>
      </w:r>
    </w:p>
    <w:p w:rsidR="00956ABD" w:rsidRDefault="00CF0C14">
      <w:pPr>
        <w:pStyle w:val="a6"/>
        <w:spacing w:before="156" w:after="156"/>
        <w:rPr>
          <w:rFonts w:hAnsi="黑体"/>
        </w:rPr>
      </w:pPr>
      <w:bookmarkStart w:id="136" w:name="_Toc467523119"/>
      <w:r>
        <w:rPr>
          <w:rFonts w:hAnsi="黑体" w:hint="eastAsia"/>
        </w:rPr>
        <w:lastRenderedPageBreak/>
        <w:t>安全</w:t>
      </w:r>
      <w:bookmarkEnd w:id="136"/>
      <w:r>
        <w:rPr>
          <w:rFonts w:hAnsi="黑体" w:hint="eastAsia"/>
        </w:rPr>
        <w:t>装备</w:t>
      </w:r>
    </w:p>
    <w:p w:rsidR="002C3677" w:rsidRDefault="002C3677">
      <w:pPr>
        <w:pStyle w:val="afffffa"/>
        <w:spacing w:before="0" w:after="0"/>
      </w:pPr>
      <w:r w:rsidRPr="002C3677">
        <w:rPr>
          <w:rFonts w:hint="eastAsia"/>
        </w:rPr>
        <w:t>碎土机非作业状态应能可靠切断动力传动。</w:t>
      </w:r>
    </w:p>
    <w:p w:rsidR="00956ABD" w:rsidRDefault="002C3677">
      <w:pPr>
        <w:pStyle w:val="afffffa"/>
        <w:spacing w:before="0" w:after="0"/>
      </w:pPr>
      <w:r>
        <w:rPr>
          <w:rFonts w:hint="eastAsia"/>
        </w:rPr>
        <w:t>使用电机为动力的碎土机应有安全接地装置。</w:t>
      </w:r>
    </w:p>
    <w:p w:rsidR="00956ABD" w:rsidRDefault="00CF0C14">
      <w:pPr>
        <w:pStyle w:val="a6"/>
        <w:spacing w:before="156" w:after="156"/>
        <w:rPr>
          <w:rFonts w:hAnsi="黑体"/>
        </w:rPr>
      </w:pPr>
      <w:bookmarkStart w:id="137" w:name="_Toc467523122"/>
      <w:r>
        <w:rPr>
          <w:rFonts w:hAnsi="黑体" w:hint="eastAsia"/>
        </w:rPr>
        <w:t>判定规则</w:t>
      </w:r>
      <w:bookmarkEnd w:id="137"/>
    </w:p>
    <w:p w:rsidR="00956ABD" w:rsidRDefault="00B220A1">
      <w:pPr>
        <w:pStyle w:val="affd"/>
      </w:pPr>
      <w:r>
        <w:rPr>
          <w:rFonts w:hint="eastAsia"/>
        </w:rPr>
        <w:t>安全防护、安全信息、安全装备</w:t>
      </w:r>
      <w:r w:rsidR="00CF0C14">
        <w:rPr>
          <w:rFonts w:hint="eastAsia"/>
        </w:rPr>
        <w:t>均满足要求时，安全性评价结论为符合大纲要求；否则，安全性评价结论为不符合大纲要求。</w:t>
      </w:r>
    </w:p>
    <w:p w:rsidR="00956ABD" w:rsidRDefault="00CF0C14">
      <w:pPr>
        <w:pStyle w:val="a5"/>
        <w:spacing w:before="156" w:after="156"/>
      </w:pPr>
      <w:bookmarkStart w:id="138" w:name="_Toc324942407"/>
      <w:bookmarkStart w:id="139" w:name="_Toc324942406"/>
      <w:bookmarkStart w:id="140" w:name="_Toc324942498"/>
      <w:bookmarkStart w:id="141" w:name="_Toc324942497"/>
      <w:bookmarkStart w:id="142" w:name="_Toc324942709"/>
      <w:bookmarkStart w:id="143" w:name="_Toc324942555"/>
      <w:bookmarkStart w:id="144" w:name="_Toc324942554"/>
      <w:bookmarkStart w:id="145" w:name="_Toc324942641"/>
      <w:bookmarkStart w:id="146" w:name="_Toc324942708"/>
      <w:bookmarkStart w:id="147" w:name="_Toc324942642"/>
      <w:bookmarkStart w:id="148" w:name="_Toc448869068"/>
      <w:bookmarkStart w:id="149" w:name="_Toc324942711"/>
      <w:bookmarkStart w:id="150" w:name="_Toc448934046"/>
      <w:bookmarkStart w:id="151" w:name="_Toc467523123"/>
      <w:bookmarkStart w:id="152" w:name="_Toc517162376"/>
      <w:bookmarkStart w:id="153" w:name="_Toc516131328"/>
      <w:bookmarkStart w:id="154" w:name="_Toc467524304"/>
      <w:bookmarkStart w:id="155" w:name="_Toc518602595"/>
      <w:bookmarkStart w:id="156" w:name="_Toc467523165"/>
      <w:bookmarkStart w:id="157" w:name="_Toc510615969"/>
      <w:bookmarkStart w:id="158" w:name="_Toc515517277"/>
      <w:bookmarkStart w:id="159" w:name="_Toc521912161"/>
      <w:bookmarkStart w:id="160" w:name="_Toc503447572"/>
      <w:bookmarkStart w:id="161" w:name="_Toc468654843"/>
      <w:bookmarkEnd w:id="138"/>
      <w:bookmarkEnd w:id="139"/>
      <w:bookmarkEnd w:id="140"/>
      <w:bookmarkEnd w:id="141"/>
      <w:bookmarkEnd w:id="142"/>
      <w:bookmarkEnd w:id="143"/>
      <w:bookmarkEnd w:id="144"/>
      <w:bookmarkEnd w:id="145"/>
      <w:bookmarkEnd w:id="146"/>
      <w:bookmarkEnd w:id="147"/>
      <w:r>
        <w:rPr>
          <w:rFonts w:hint="eastAsia"/>
        </w:rPr>
        <w:t>适用性评价</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956ABD" w:rsidRDefault="00CF0C14">
      <w:pPr>
        <w:pStyle w:val="a6"/>
        <w:spacing w:before="156" w:after="156"/>
      </w:pPr>
      <w:bookmarkStart w:id="162" w:name="_Toc467523124"/>
      <w:r>
        <w:rPr>
          <w:rFonts w:hint="eastAsia"/>
        </w:rPr>
        <w:t>评价方法</w:t>
      </w:r>
      <w:bookmarkEnd w:id="162"/>
    </w:p>
    <w:p w:rsidR="00956ABD" w:rsidRDefault="00CF0C14">
      <w:pPr>
        <w:pStyle w:val="Default"/>
        <w:ind w:firstLineChars="200" w:firstLine="420"/>
        <w:rPr>
          <w:color w:val="auto"/>
        </w:rPr>
      </w:pPr>
      <w:r>
        <w:rPr>
          <w:rFonts w:hint="eastAsia"/>
          <w:color w:val="auto"/>
          <w:sz w:val="21"/>
          <w:szCs w:val="21"/>
        </w:rPr>
        <w:t>适用性评价采用选点试验与用户调查相结合的方法进行。根据产品的适用范围，在主作业区选取3个有代表性的区域，</w:t>
      </w:r>
      <w:r>
        <w:rPr>
          <w:color w:val="auto"/>
          <w:sz w:val="21"/>
          <w:szCs w:val="21"/>
        </w:rPr>
        <w:t>1</w:t>
      </w:r>
      <w:r>
        <w:rPr>
          <w:rFonts w:hint="eastAsia"/>
          <w:color w:val="auto"/>
          <w:sz w:val="21"/>
          <w:szCs w:val="21"/>
        </w:rPr>
        <w:t>个区域进行性能试验，2个区域进行用户调查。</w:t>
      </w:r>
    </w:p>
    <w:p w:rsidR="00956ABD" w:rsidRDefault="00CF0C14">
      <w:pPr>
        <w:pStyle w:val="a6"/>
        <w:spacing w:before="156" w:after="156"/>
      </w:pPr>
      <w:bookmarkStart w:id="163" w:name="_Toc467523125"/>
      <w:r>
        <w:rPr>
          <w:rFonts w:hint="eastAsia"/>
        </w:rPr>
        <w:t>评价内容</w:t>
      </w:r>
      <w:bookmarkEnd w:id="163"/>
    </w:p>
    <w:p w:rsidR="00956ABD" w:rsidRDefault="00CF0C14">
      <w:pPr>
        <w:pStyle w:val="affd"/>
      </w:pPr>
      <w:r>
        <w:rPr>
          <w:rFonts w:hint="eastAsia"/>
        </w:rPr>
        <w:t>评价内容包</w:t>
      </w:r>
      <w:r>
        <w:rPr>
          <w:rFonts w:hint="eastAsia"/>
          <w:szCs w:val="21"/>
        </w:rPr>
        <w:t>括</w:t>
      </w:r>
      <w:r w:rsidR="00B220A1">
        <w:rPr>
          <w:rFonts w:hint="eastAsia"/>
          <w:szCs w:val="21"/>
        </w:rPr>
        <w:t>碎土合格率和作业效率等</w:t>
      </w:r>
      <w:r>
        <w:rPr>
          <w:rFonts w:hint="eastAsia"/>
          <w:szCs w:val="21"/>
        </w:rPr>
        <w:t>性能试验及适用性用户意见。</w:t>
      </w:r>
    </w:p>
    <w:p w:rsidR="00956ABD" w:rsidRDefault="00CF0C14">
      <w:pPr>
        <w:pStyle w:val="a6"/>
        <w:spacing w:before="156" w:after="156"/>
      </w:pPr>
      <w:bookmarkStart w:id="164" w:name="_Toc467523126"/>
      <w:r>
        <w:rPr>
          <w:rFonts w:hint="eastAsia"/>
        </w:rPr>
        <w:t>性能试验</w:t>
      </w:r>
      <w:bookmarkEnd w:id="164"/>
    </w:p>
    <w:p w:rsidR="00956ABD" w:rsidRDefault="00CF0C14">
      <w:pPr>
        <w:pStyle w:val="a7"/>
        <w:spacing w:before="156" w:after="156"/>
      </w:pPr>
      <w:r>
        <w:rPr>
          <w:rFonts w:hint="eastAsia"/>
        </w:rPr>
        <w:t>试验条件</w:t>
      </w:r>
    </w:p>
    <w:p w:rsidR="00956ABD" w:rsidRDefault="00B220A1" w:rsidP="00B220A1">
      <w:pPr>
        <w:pStyle w:val="affd"/>
        <w:rPr>
          <w:rFonts w:hAnsi="宋体"/>
          <w:szCs w:val="21"/>
        </w:rPr>
      </w:pPr>
      <w:r>
        <w:rPr>
          <w:rFonts w:hAnsi="宋体" w:hint="eastAsia"/>
          <w:szCs w:val="21"/>
        </w:rPr>
        <w:t>试验用原料为最大外廓直径不大于150mm的土块，含水率</w:t>
      </w:r>
      <w:r w:rsidR="001F6AB2" w:rsidRPr="001F6AB2">
        <w:rPr>
          <w:rFonts w:hAnsi="宋体" w:hint="eastAsia"/>
          <w:szCs w:val="21"/>
        </w:rPr>
        <w:t>≤</w:t>
      </w:r>
      <w:r>
        <w:rPr>
          <w:rFonts w:hAnsi="宋体" w:hint="eastAsia"/>
          <w:szCs w:val="21"/>
        </w:rPr>
        <w:t>20%，</w:t>
      </w:r>
      <w:r w:rsidRPr="00B220A1">
        <w:rPr>
          <w:rFonts w:hAnsi="宋体" w:hint="eastAsia"/>
          <w:szCs w:val="21"/>
        </w:rPr>
        <w:t>无石块、金属等损坏设备的杂物</w:t>
      </w:r>
      <w:r>
        <w:rPr>
          <w:rFonts w:hAnsi="宋体" w:hint="eastAsia"/>
          <w:szCs w:val="21"/>
        </w:rPr>
        <w:t>，</w:t>
      </w:r>
      <w:r w:rsidR="00CF0C14">
        <w:rPr>
          <w:rFonts w:hint="eastAsia"/>
        </w:rPr>
        <w:t>按产品说明书要求将样机调整在正常工作状态。</w:t>
      </w:r>
    </w:p>
    <w:p w:rsidR="00956ABD" w:rsidRDefault="00CF0C14">
      <w:pPr>
        <w:pStyle w:val="a7"/>
        <w:spacing w:before="156" w:after="156"/>
      </w:pPr>
      <w:r>
        <w:rPr>
          <w:rFonts w:hint="eastAsia"/>
        </w:rPr>
        <w:t>试验项目</w:t>
      </w:r>
    </w:p>
    <w:p w:rsidR="00956ABD" w:rsidRDefault="00CF0C14">
      <w:pPr>
        <w:pStyle w:val="af1"/>
        <w:numPr>
          <w:ilvl w:val="0"/>
          <w:numId w:val="0"/>
        </w:numPr>
        <w:tabs>
          <w:tab w:val="clear" w:pos="1260"/>
          <w:tab w:val="left" w:pos="1259"/>
        </w:tabs>
        <w:ind w:firstLineChars="200" w:firstLine="420"/>
      </w:pPr>
      <w:r>
        <w:rPr>
          <w:rFonts w:hint="eastAsia"/>
        </w:rPr>
        <w:t xml:space="preserve">1） </w:t>
      </w:r>
      <w:r w:rsidR="00B220A1">
        <w:rPr>
          <w:rFonts w:hAnsi="宋体" w:hint="eastAsia"/>
          <w:szCs w:val="21"/>
        </w:rPr>
        <w:t>碎土合格率</w:t>
      </w:r>
    </w:p>
    <w:p w:rsidR="00956ABD" w:rsidRDefault="001F6AB2">
      <w:pPr>
        <w:pStyle w:val="af0"/>
        <w:numPr>
          <w:ilvl w:val="0"/>
          <w:numId w:val="0"/>
        </w:numPr>
        <w:tabs>
          <w:tab w:val="clear" w:pos="840"/>
          <w:tab w:val="left" w:pos="839"/>
        </w:tabs>
        <w:ind w:firstLineChars="200" w:firstLine="420"/>
        <w:rPr>
          <w:szCs w:val="21"/>
        </w:rPr>
      </w:pPr>
      <w:r>
        <w:rPr>
          <w:rFonts w:hint="eastAsia"/>
        </w:rPr>
        <w:t>样机正常作业后取碎土成品500g以上，用孔径5mm的筛子过筛，</w:t>
      </w:r>
      <w:proofErr w:type="gramStart"/>
      <w:r>
        <w:rPr>
          <w:rFonts w:hint="eastAsia"/>
        </w:rPr>
        <w:t>分别秤取筛上物</w:t>
      </w:r>
      <w:proofErr w:type="gramEnd"/>
      <w:r>
        <w:rPr>
          <w:rFonts w:hint="eastAsia"/>
        </w:rPr>
        <w:t>和筛下物的质量，按</w:t>
      </w:r>
      <w:r>
        <w:rPr>
          <w:rFonts w:hint="eastAsia"/>
          <w:szCs w:val="21"/>
        </w:rPr>
        <w:t>式（1）计算出合格率，重复3次，取平均值即为碎土合格率。</w:t>
      </w:r>
    </w:p>
    <w:p w:rsidR="00956ABD" w:rsidRDefault="00357C59">
      <w:pPr>
        <w:pStyle w:val="af0"/>
        <w:numPr>
          <w:ilvl w:val="0"/>
          <w:numId w:val="0"/>
        </w:numPr>
        <w:tabs>
          <w:tab w:val="clear" w:pos="840"/>
          <w:tab w:val="left" w:pos="839"/>
        </w:tabs>
        <w:ind w:firstLineChars="2100" w:firstLine="3780"/>
        <w:jc w:val="left"/>
        <w:rPr>
          <w:rFonts w:hAnsi="宋体"/>
          <w:kern w:val="2"/>
          <w:sz w:val="18"/>
          <w:szCs w:val="21"/>
        </w:rPr>
      </w:pPr>
      <w:r w:rsidRPr="00357C59">
        <w:rPr>
          <w:rFonts w:hAnsi="宋体"/>
          <w:kern w:val="2"/>
          <w:position w:val="-30"/>
          <w:sz w:val="18"/>
          <w:szCs w:val="21"/>
        </w:rPr>
        <w:object w:dxaOrig="2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33pt" o:ole="">
            <v:imagedata r:id="rId13" o:title=""/>
          </v:shape>
          <o:OLEObject Type="Embed" ProgID="Equation.3" ShapeID="_x0000_i1025" DrawAspect="Content" ObjectID="_1623068674" r:id="rId14"/>
        </w:object>
      </w:r>
      <w:r w:rsidR="00CF0C14">
        <w:rPr>
          <w:rFonts w:hAnsi="宋体" w:hint="eastAsia"/>
          <w:kern w:val="2"/>
          <w:sz w:val="18"/>
          <w:szCs w:val="21"/>
        </w:rPr>
        <w:t xml:space="preserve"> </w:t>
      </w:r>
      <w:r w:rsidR="00CF0C14">
        <w:rPr>
          <w:rFonts w:hAnsi="宋体" w:hint="eastAsia"/>
        </w:rPr>
        <w:t>……</w:t>
      </w:r>
      <w:proofErr w:type="gramStart"/>
      <w:r w:rsidR="00CF0C14">
        <w:rPr>
          <w:rFonts w:hAnsi="宋体" w:hint="eastAsia"/>
        </w:rPr>
        <w:t>……………………………</w:t>
      </w:r>
      <w:proofErr w:type="gramEnd"/>
      <w:r w:rsidR="00CF0C14">
        <w:rPr>
          <w:rFonts w:hAnsi="宋体" w:hint="eastAsia"/>
        </w:rPr>
        <w:t>(</w:t>
      </w:r>
      <w:r>
        <w:rPr>
          <w:rFonts w:hAnsi="宋体" w:hint="eastAsia"/>
        </w:rPr>
        <w:t>1</w:t>
      </w:r>
      <w:r w:rsidR="00CF0C14">
        <w:rPr>
          <w:rFonts w:hAnsi="宋体" w:hint="eastAsia"/>
        </w:rPr>
        <w:t>)</w:t>
      </w:r>
    </w:p>
    <w:p w:rsidR="00956ABD" w:rsidRDefault="00CF0C14">
      <w:pPr>
        <w:pStyle w:val="affd"/>
        <w:spacing w:line="240" w:lineRule="atLeast"/>
        <w:jc w:val="left"/>
        <w:rPr>
          <w:rFonts w:asciiTheme="minorEastAsia" w:eastAsiaTheme="minorEastAsia" w:hAnsiTheme="minorEastAsia"/>
        </w:rPr>
      </w:pPr>
      <w:r>
        <w:rPr>
          <w:rFonts w:asciiTheme="minorEastAsia" w:eastAsiaTheme="minorEastAsia" w:hAnsiTheme="minorEastAsia" w:hint="eastAsia"/>
        </w:rPr>
        <w:t>式中：</w:t>
      </w:r>
    </w:p>
    <w:p w:rsidR="00956ABD" w:rsidRDefault="00357C59">
      <w:pPr>
        <w:pStyle w:val="affd"/>
        <w:adjustRightInd w:val="0"/>
        <w:spacing w:line="240" w:lineRule="atLeast"/>
        <w:ind w:firstLineChars="250" w:firstLine="525"/>
        <w:jc w:val="left"/>
        <w:rPr>
          <w:rFonts w:asciiTheme="minorEastAsia" w:eastAsiaTheme="minorEastAsia" w:hAnsiTheme="minorEastAsia"/>
          <w:szCs w:val="21"/>
        </w:rPr>
      </w:pPr>
      <w:r w:rsidRPr="00C7430E">
        <w:rPr>
          <w:position w:val="-10"/>
        </w:rPr>
        <w:object w:dxaOrig="240" w:dyaOrig="320">
          <v:shape id="_x0000_i1026" type="#_x0000_t75" style="width:12pt;height:16.2pt" o:ole="">
            <v:imagedata r:id="rId15" o:title=""/>
          </v:shape>
          <o:OLEObject Type="Embed" ProgID="Equation.3" ShapeID="_x0000_i1026" DrawAspect="Content" ObjectID="_1623068675" r:id="rId16"/>
        </w:object>
      </w:r>
      <w:r w:rsidR="00CF0C14">
        <w:rPr>
          <w:rFonts w:asciiTheme="minorEastAsia" w:eastAsiaTheme="minorEastAsia" w:hAnsiTheme="minorEastAsia" w:hint="eastAsia"/>
          <w:szCs w:val="21"/>
        </w:rPr>
        <w:t xml:space="preserve"> </w:t>
      </w:r>
      <w:r w:rsidR="00CF0C14">
        <w:rPr>
          <w:rFonts w:asciiTheme="minorEastAsia" w:eastAsiaTheme="minorEastAsia" w:hAnsiTheme="minorEastAsia"/>
          <w:szCs w:val="21"/>
        </w:rPr>
        <w:t>——</w:t>
      </w:r>
      <w:r w:rsidR="00CF0C14">
        <w:rPr>
          <w:rFonts w:asciiTheme="minorEastAsia" w:eastAsiaTheme="minorEastAsia" w:hAnsiTheme="minorEastAsia" w:hint="eastAsia"/>
          <w:szCs w:val="21"/>
        </w:rPr>
        <w:t xml:space="preserve"> </w:t>
      </w:r>
      <w:r>
        <w:rPr>
          <w:rFonts w:asciiTheme="minorEastAsia" w:eastAsiaTheme="minorEastAsia" w:hAnsiTheme="minorEastAsia" w:hint="eastAsia"/>
          <w:szCs w:val="21"/>
        </w:rPr>
        <w:t>碎土合格率</w:t>
      </w:r>
      <w:r w:rsidR="00CF0C14">
        <w:rPr>
          <w:rFonts w:asciiTheme="minorEastAsia" w:eastAsiaTheme="minorEastAsia" w:hAnsiTheme="minorEastAsia" w:hint="eastAsia"/>
          <w:szCs w:val="21"/>
        </w:rPr>
        <w:t>；</w:t>
      </w:r>
    </w:p>
    <w:p w:rsidR="00956ABD" w:rsidRDefault="00357C59">
      <w:pPr>
        <w:pStyle w:val="affd"/>
        <w:adjustRightInd w:val="0"/>
        <w:spacing w:line="240" w:lineRule="atLeast"/>
        <w:ind w:firstLineChars="250" w:firstLine="525"/>
        <w:jc w:val="left"/>
        <w:rPr>
          <w:rFonts w:asciiTheme="minorEastAsia" w:eastAsiaTheme="minorEastAsia" w:hAnsiTheme="minorEastAsia"/>
          <w:szCs w:val="21"/>
        </w:rPr>
      </w:pPr>
      <w:r w:rsidRPr="00C7430E">
        <w:rPr>
          <w:position w:val="-12"/>
        </w:rPr>
        <w:object w:dxaOrig="380" w:dyaOrig="360">
          <v:shape id="_x0000_i1027" type="#_x0000_t75" style="width:18.6pt;height:18pt" o:ole="">
            <v:imagedata r:id="rId17" o:title=""/>
          </v:shape>
          <o:OLEObject Type="Embed" ProgID="Equation.3" ShapeID="_x0000_i1027" DrawAspect="Content" ObjectID="_1623068676" r:id="rId18"/>
        </w:object>
      </w:r>
      <w:r w:rsidR="00CF0C14">
        <w:rPr>
          <w:rFonts w:asciiTheme="minorEastAsia" w:eastAsiaTheme="minorEastAsia" w:hAnsiTheme="minorEastAsia"/>
          <w:szCs w:val="21"/>
        </w:rPr>
        <w:t>——</w:t>
      </w:r>
      <w:r w:rsidR="00CF0C14">
        <w:rPr>
          <w:rFonts w:asciiTheme="minorEastAsia" w:eastAsiaTheme="minorEastAsia" w:hAnsiTheme="minorEastAsia" w:hint="eastAsia"/>
          <w:szCs w:val="21"/>
        </w:rPr>
        <w:t xml:space="preserve"> </w:t>
      </w:r>
      <w:r>
        <w:rPr>
          <w:rFonts w:asciiTheme="minorEastAsia" w:eastAsiaTheme="minorEastAsia" w:hAnsiTheme="minorEastAsia" w:hint="eastAsia"/>
          <w:szCs w:val="21"/>
        </w:rPr>
        <w:t>筛下物质量，单位为克</w:t>
      </w:r>
      <w:r w:rsidR="00CD6E5E">
        <w:rPr>
          <w:rFonts w:asciiTheme="minorEastAsia" w:eastAsiaTheme="minorEastAsia" w:hAnsiTheme="minorEastAsia" w:hint="eastAsia"/>
          <w:szCs w:val="21"/>
        </w:rPr>
        <w:t>（g）</w:t>
      </w:r>
      <w:r w:rsidR="00CF0C14">
        <w:rPr>
          <w:rFonts w:asciiTheme="minorEastAsia" w:eastAsiaTheme="minorEastAsia" w:hAnsiTheme="minorEastAsia" w:hint="eastAsia"/>
          <w:szCs w:val="21"/>
        </w:rPr>
        <w:t>；</w:t>
      </w:r>
    </w:p>
    <w:p w:rsidR="00357C59" w:rsidRDefault="00357C59" w:rsidP="00357C59">
      <w:pPr>
        <w:pStyle w:val="affd"/>
        <w:adjustRightInd w:val="0"/>
        <w:spacing w:line="240" w:lineRule="atLeast"/>
        <w:ind w:firstLineChars="250" w:firstLine="525"/>
        <w:jc w:val="left"/>
        <w:rPr>
          <w:rFonts w:asciiTheme="minorEastAsia" w:eastAsiaTheme="minorEastAsia" w:hAnsiTheme="minorEastAsia"/>
          <w:szCs w:val="21"/>
        </w:rPr>
      </w:pPr>
      <w:r w:rsidRPr="00357C59">
        <w:rPr>
          <w:position w:val="-12"/>
        </w:rPr>
        <w:object w:dxaOrig="380" w:dyaOrig="360">
          <v:shape id="_x0000_i1028" type="#_x0000_t75" style="width:18.6pt;height:18pt" o:ole="">
            <v:imagedata r:id="rId19" o:title=""/>
          </v:shape>
          <o:OLEObject Type="Embed" ProgID="Equation.3" ShapeID="_x0000_i1028" DrawAspect="Content" ObjectID="_1623068677" r:id="rId20"/>
        </w:object>
      </w:r>
      <w:r>
        <w:rPr>
          <w:rFonts w:asciiTheme="minorEastAsia" w:eastAsiaTheme="minorEastAsia" w:hAnsiTheme="minorEastAsia"/>
          <w:szCs w:val="21"/>
        </w:rPr>
        <w:t>——</w:t>
      </w:r>
      <w:r>
        <w:rPr>
          <w:rFonts w:asciiTheme="minorEastAsia" w:eastAsiaTheme="minorEastAsia" w:hAnsiTheme="minorEastAsia" w:hint="eastAsia"/>
          <w:szCs w:val="21"/>
        </w:rPr>
        <w:t xml:space="preserve"> 筛上物质量，单位为克</w:t>
      </w:r>
      <w:r w:rsidR="00CD6E5E">
        <w:rPr>
          <w:rFonts w:asciiTheme="minorEastAsia" w:eastAsiaTheme="minorEastAsia" w:hAnsiTheme="minorEastAsia" w:hint="eastAsia"/>
          <w:szCs w:val="21"/>
        </w:rPr>
        <w:t>（g）</w:t>
      </w:r>
      <w:r>
        <w:rPr>
          <w:rFonts w:asciiTheme="minorEastAsia" w:eastAsiaTheme="minorEastAsia" w:hAnsiTheme="minorEastAsia" w:hint="eastAsia"/>
          <w:szCs w:val="21"/>
        </w:rPr>
        <w:t>；</w:t>
      </w:r>
    </w:p>
    <w:p w:rsidR="00956ABD" w:rsidRDefault="00CF0C14">
      <w:pPr>
        <w:pStyle w:val="af1"/>
        <w:numPr>
          <w:ilvl w:val="0"/>
          <w:numId w:val="0"/>
        </w:numPr>
        <w:tabs>
          <w:tab w:val="clear" w:pos="1260"/>
          <w:tab w:val="left" w:pos="1259"/>
        </w:tabs>
        <w:ind w:firstLineChars="200" w:firstLine="420"/>
      </w:pPr>
      <w:r>
        <w:rPr>
          <w:rFonts w:hint="eastAsia"/>
        </w:rPr>
        <w:t>2）</w:t>
      </w:r>
      <w:r w:rsidR="00357C59">
        <w:rPr>
          <w:rFonts w:hint="eastAsia"/>
        </w:rPr>
        <w:t>作业效率</w:t>
      </w:r>
    </w:p>
    <w:p w:rsidR="00357C59" w:rsidRDefault="00357C59">
      <w:pPr>
        <w:pStyle w:val="af0"/>
        <w:numPr>
          <w:ilvl w:val="0"/>
          <w:numId w:val="0"/>
        </w:numPr>
        <w:tabs>
          <w:tab w:val="clear" w:pos="840"/>
          <w:tab w:val="left" w:pos="839"/>
        </w:tabs>
        <w:ind w:firstLineChars="200" w:firstLine="420"/>
        <w:rPr>
          <w:szCs w:val="21"/>
        </w:rPr>
      </w:pPr>
      <w:r>
        <w:rPr>
          <w:rFonts w:hAnsi="宋体" w:hint="eastAsia"/>
          <w:szCs w:val="21"/>
        </w:rPr>
        <w:t>样机正常作业后按最大作业量</w:t>
      </w:r>
      <w:r w:rsidR="00CD6E5E">
        <w:rPr>
          <w:rFonts w:hAnsi="宋体" w:hint="eastAsia"/>
          <w:szCs w:val="21"/>
        </w:rPr>
        <w:t>连续工作10分钟以上，</w:t>
      </w:r>
      <w:r>
        <w:rPr>
          <w:rFonts w:hAnsi="宋体" w:hint="eastAsia"/>
          <w:szCs w:val="21"/>
        </w:rPr>
        <w:t>记录样机</w:t>
      </w:r>
      <w:r w:rsidR="00CD6E5E">
        <w:rPr>
          <w:rFonts w:hAnsi="宋体" w:hint="eastAsia"/>
          <w:szCs w:val="21"/>
        </w:rPr>
        <w:t>作业时间，称量单位时间内作业的碎土成品质量，</w:t>
      </w:r>
      <w:r w:rsidR="00CD6E5E">
        <w:rPr>
          <w:rFonts w:hint="eastAsia"/>
        </w:rPr>
        <w:t>按</w:t>
      </w:r>
      <w:r w:rsidR="00CD6E5E">
        <w:rPr>
          <w:rFonts w:hint="eastAsia"/>
          <w:szCs w:val="21"/>
        </w:rPr>
        <w:t>式（2）计算出作业效率。</w:t>
      </w:r>
    </w:p>
    <w:p w:rsidR="00CD6E5E" w:rsidRDefault="00CD6E5E" w:rsidP="00CD6E5E">
      <w:pPr>
        <w:pStyle w:val="af0"/>
        <w:numPr>
          <w:ilvl w:val="0"/>
          <w:numId w:val="0"/>
        </w:numPr>
        <w:tabs>
          <w:tab w:val="clear" w:pos="840"/>
          <w:tab w:val="left" w:pos="839"/>
        </w:tabs>
        <w:ind w:firstLineChars="2100" w:firstLine="3780"/>
        <w:jc w:val="left"/>
        <w:rPr>
          <w:rFonts w:hAnsi="宋体"/>
          <w:kern w:val="2"/>
          <w:sz w:val="18"/>
          <w:szCs w:val="21"/>
        </w:rPr>
      </w:pPr>
      <w:r w:rsidRPr="00CD6E5E">
        <w:rPr>
          <w:rFonts w:hAnsi="宋体"/>
          <w:kern w:val="2"/>
          <w:position w:val="-24"/>
          <w:sz w:val="18"/>
          <w:szCs w:val="21"/>
        </w:rPr>
        <w:object w:dxaOrig="1280" w:dyaOrig="620">
          <v:shape id="_x0000_i1029" type="#_x0000_t75" style="width:64.8pt;height:30pt" o:ole="">
            <v:imagedata r:id="rId21" o:title=""/>
          </v:shape>
          <o:OLEObject Type="Embed" ProgID="Equation.3" ShapeID="_x0000_i1029" DrawAspect="Content" ObjectID="_1623068678" r:id="rId22"/>
        </w:object>
      </w:r>
      <w:r>
        <w:rPr>
          <w:rFonts w:hAnsi="宋体" w:hint="eastAsia"/>
          <w:kern w:val="2"/>
          <w:sz w:val="18"/>
          <w:szCs w:val="21"/>
        </w:rPr>
        <w:t xml:space="preserve"> </w:t>
      </w:r>
      <w:r>
        <w:rPr>
          <w:rFonts w:hAnsi="宋体" w:hint="eastAsia"/>
        </w:rPr>
        <w:t>……</w:t>
      </w:r>
      <w:proofErr w:type="gramStart"/>
      <w:r>
        <w:rPr>
          <w:rFonts w:hAnsi="宋体" w:hint="eastAsia"/>
        </w:rPr>
        <w:t>………………………………………</w:t>
      </w:r>
      <w:proofErr w:type="gramEnd"/>
      <w:r>
        <w:rPr>
          <w:rFonts w:hAnsi="宋体" w:hint="eastAsia"/>
        </w:rPr>
        <w:t>(2)</w:t>
      </w:r>
    </w:p>
    <w:p w:rsidR="00956ABD" w:rsidRDefault="00CF0C14">
      <w:pPr>
        <w:pStyle w:val="affd"/>
        <w:jc w:val="left"/>
        <w:rPr>
          <w:rFonts w:hAnsi="宋体"/>
          <w:szCs w:val="21"/>
        </w:rPr>
      </w:pPr>
      <w:r>
        <w:rPr>
          <w:rFonts w:asciiTheme="minorEastAsia" w:eastAsiaTheme="minorEastAsia" w:hAnsiTheme="minorEastAsia" w:hint="eastAsia"/>
        </w:rPr>
        <w:t>式中：</w:t>
      </w:r>
    </w:p>
    <w:p w:rsidR="00956ABD" w:rsidRPr="00CD6E5E" w:rsidRDefault="00CD6E5E" w:rsidP="00CD6E5E">
      <w:pPr>
        <w:pStyle w:val="affd"/>
        <w:adjustRightInd w:val="0"/>
        <w:spacing w:line="240" w:lineRule="atLeast"/>
        <w:ind w:firstLineChars="250" w:firstLine="525"/>
        <w:jc w:val="left"/>
      </w:pPr>
      <w:r w:rsidRPr="00CD6E5E">
        <w:object w:dxaOrig="240" w:dyaOrig="260">
          <v:shape id="_x0000_i1030" type="#_x0000_t75" style="width:12pt;height:13.2pt" o:ole="">
            <v:imagedata r:id="rId23" o:title=""/>
          </v:shape>
          <o:OLEObject Type="Embed" ProgID="Equation.3" ShapeID="_x0000_i1030" DrawAspect="Content" ObjectID="_1623068679" r:id="rId24"/>
        </w:object>
      </w:r>
      <w:r>
        <w:rPr>
          <w:rFonts w:hint="eastAsia"/>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Pr>
          <w:rFonts w:hint="eastAsia"/>
        </w:rPr>
        <w:t>作业效率</w:t>
      </w:r>
      <w:r w:rsidR="00CF0C14" w:rsidRPr="00CD6E5E">
        <w:rPr>
          <w:rFonts w:hint="eastAsia"/>
        </w:rPr>
        <w:t>，</w:t>
      </w:r>
      <w:proofErr w:type="gramStart"/>
      <w:r w:rsidR="00CF0C14" w:rsidRPr="00CD6E5E">
        <w:rPr>
          <w:rFonts w:hint="eastAsia"/>
        </w:rPr>
        <w:t>单位为</w:t>
      </w:r>
      <w:r>
        <w:rPr>
          <w:rFonts w:hint="eastAsia"/>
        </w:rPr>
        <w:t>吨每小时</w:t>
      </w:r>
      <w:proofErr w:type="gramEnd"/>
      <w:r w:rsidR="00CF0C14" w:rsidRPr="00CD6E5E">
        <w:rPr>
          <w:rFonts w:hint="eastAsia"/>
        </w:rPr>
        <w:t>（</w:t>
      </w:r>
      <w:r>
        <w:rPr>
          <w:rFonts w:hint="eastAsia"/>
        </w:rPr>
        <w:t>t/h</w:t>
      </w:r>
      <w:r w:rsidR="00CF0C14" w:rsidRPr="00CD6E5E">
        <w:rPr>
          <w:rFonts w:hint="eastAsia"/>
        </w:rPr>
        <w:t>）；</w:t>
      </w:r>
    </w:p>
    <w:p w:rsidR="00956ABD" w:rsidRPr="00CD6E5E" w:rsidRDefault="00CD6E5E" w:rsidP="00CD6E5E">
      <w:pPr>
        <w:pStyle w:val="affd"/>
        <w:adjustRightInd w:val="0"/>
        <w:spacing w:line="240" w:lineRule="atLeast"/>
        <w:ind w:firstLineChars="250" w:firstLine="525"/>
        <w:jc w:val="left"/>
      </w:pPr>
      <w:r w:rsidRPr="00CD6E5E">
        <w:object w:dxaOrig="320" w:dyaOrig="260">
          <v:shape id="_x0000_i1031" type="#_x0000_t75" style="width:16.2pt;height:13.2pt" o:ole="">
            <v:imagedata r:id="rId25" o:title=""/>
          </v:shape>
          <o:OLEObject Type="Embed" ProgID="Equation.3" ShapeID="_x0000_i1031" DrawAspect="Content" ObjectID="_1623068680" r:id="rId26"/>
        </w:objec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Pr>
          <w:rFonts w:hint="eastAsia"/>
        </w:rPr>
        <w:t>碎土成品质量</w:t>
      </w:r>
      <w:r w:rsidR="00CF0C14" w:rsidRPr="00CD6E5E">
        <w:rPr>
          <w:rFonts w:hint="eastAsia"/>
        </w:rPr>
        <w:t>，单位为</w:t>
      </w:r>
      <w:r>
        <w:rPr>
          <w:rFonts w:hint="eastAsia"/>
        </w:rPr>
        <w:t>千克</w:t>
      </w:r>
      <w:r w:rsidR="00CF0C14" w:rsidRPr="00CD6E5E">
        <w:rPr>
          <w:rFonts w:hint="eastAsia"/>
        </w:rPr>
        <w:t>（</w:t>
      </w:r>
      <w:r>
        <w:rPr>
          <w:rFonts w:hint="eastAsia"/>
        </w:rPr>
        <w:t>k</w:t>
      </w:r>
      <w:r w:rsidR="00CF0C14" w:rsidRPr="00CD6E5E">
        <w:rPr>
          <w:rFonts w:hint="eastAsia"/>
        </w:rPr>
        <w:t>g）；</w:t>
      </w:r>
    </w:p>
    <w:p w:rsidR="00956ABD" w:rsidRPr="00CD6E5E" w:rsidRDefault="00CD6E5E" w:rsidP="00CD6E5E">
      <w:pPr>
        <w:pStyle w:val="affd"/>
        <w:adjustRightInd w:val="0"/>
        <w:spacing w:line="240" w:lineRule="atLeast"/>
        <w:ind w:firstLineChars="250" w:firstLine="525"/>
        <w:jc w:val="left"/>
      </w:pPr>
      <w:r w:rsidRPr="00CD6E5E">
        <w:object w:dxaOrig="220" w:dyaOrig="260">
          <v:shape id="_x0000_i1032" type="#_x0000_t75" style="width:11.4pt;height:13.2pt" o:ole="">
            <v:imagedata r:id="rId27" o:title=""/>
          </v:shape>
          <o:OLEObject Type="Embed" ProgID="Equation.3" ShapeID="_x0000_i1032" DrawAspect="Content" ObjectID="_1623068681" r:id="rId28"/>
        </w:object>
      </w:r>
      <w:r w:rsidR="00CF0C14" w:rsidRPr="00CD6E5E">
        <w:rPr>
          <w:rFonts w:hint="eastAsia"/>
        </w:rPr>
        <w:t xml:space="preserve"> </w:t>
      </w:r>
      <w:r>
        <w:rPr>
          <w:rFonts w:asciiTheme="minorEastAsia" w:eastAsiaTheme="minorEastAsia" w:hAnsiTheme="minorEastAsia"/>
          <w:szCs w:val="21"/>
        </w:rPr>
        <w:t>——</w:t>
      </w:r>
      <w:r w:rsidR="00CF0C14" w:rsidRPr="00CD6E5E">
        <w:rPr>
          <w:rFonts w:hint="eastAsia"/>
        </w:rPr>
        <w:t xml:space="preserve"> </w:t>
      </w:r>
      <w:r>
        <w:rPr>
          <w:rFonts w:hint="eastAsia"/>
        </w:rPr>
        <w:t>碎土作业时间，单位为秒</w:t>
      </w:r>
      <w:r w:rsidR="00CF0C14" w:rsidRPr="00CD6E5E">
        <w:rPr>
          <w:rFonts w:hint="eastAsia"/>
        </w:rPr>
        <w:t>（</w:t>
      </w:r>
      <w:r>
        <w:rPr>
          <w:rFonts w:hint="eastAsia"/>
        </w:rPr>
        <w:t>s</w:t>
      </w:r>
      <w:r w:rsidR="00CF0C14" w:rsidRPr="00CD6E5E">
        <w:rPr>
          <w:rFonts w:hint="eastAsia"/>
        </w:rPr>
        <w:t>）；</w:t>
      </w:r>
    </w:p>
    <w:p w:rsidR="00956ABD" w:rsidRDefault="00CF0C14">
      <w:pPr>
        <w:pStyle w:val="a6"/>
        <w:spacing w:before="156" w:after="156"/>
      </w:pPr>
      <w:bookmarkStart w:id="165" w:name="_Toc467523127"/>
      <w:r>
        <w:rPr>
          <w:rFonts w:hint="eastAsia"/>
        </w:rPr>
        <w:t>适用性用户意见</w:t>
      </w:r>
      <w:bookmarkEnd w:id="165"/>
    </w:p>
    <w:p w:rsidR="00956ABD" w:rsidRDefault="00CF0C14">
      <w:pPr>
        <w:pStyle w:val="affd"/>
      </w:pPr>
      <w:r>
        <w:rPr>
          <w:rFonts w:hint="eastAsia"/>
        </w:rPr>
        <w:t>制造商</w:t>
      </w:r>
      <w:r>
        <w:rPr>
          <w:rFonts w:hint="eastAsia"/>
          <w:szCs w:val="21"/>
        </w:rPr>
        <w:t>提供的用户名单全部10个用户，</w:t>
      </w:r>
      <w:r>
        <w:rPr>
          <w:rFonts w:hint="eastAsia"/>
        </w:rPr>
        <w:t>按附录B进行适用性用户意见调查， 调查可采用实地、信函和电话等方式进行。</w:t>
      </w:r>
    </w:p>
    <w:p w:rsidR="00956ABD" w:rsidRDefault="00CF0C14">
      <w:pPr>
        <w:pStyle w:val="a6"/>
        <w:spacing w:before="156" w:after="156"/>
      </w:pPr>
      <w:bookmarkStart w:id="166" w:name="_Toc467523128"/>
      <w:r>
        <w:rPr>
          <w:rFonts w:hint="eastAsia"/>
        </w:rPr>
        <w:t>判定规则</w:t>
      </w:r>
      <w:bookmarkEnd w:id="166"/>
    </w:p>
    <w:p w:rsidR="00956ABD" w:rsidRDefault="00CF0C14">
      <w:pPr>
        <w:pStyle w:val="affd"/>
      </w:pPr>
      <w:r>
        <w:rPr>
          <w:rFonts w:hint="eastAsia"/>
        </w:rPr>
        <w:t>作业性能试验结果均满足要求且适用性用户调查结果为“好”、“中”占比不小于80%时，适用性评价结论为符合大纲要求；否则，适用性评价结论为不符合大纲要求。</w:t>
      </w:r>
    </w:p>
    <w:p w:rsidR="00956ABD" w:rsidRDefault="00CF0C14">
      <w:pPr>
        <w:pStyle w:val="a5"/>
        <w:spacing w:before="156" w:after="156"/>
      </w:pPr>
      <w:bookmarkStart w:id="167" w:name="_Toc467524305"/>
      <w:bookmarkStart w:id="168" w:name="_Toc510615970"/>
      <w:bookmarkStart w:id="169" w:name="_Toc515517278"/>
      <w:bookmarkStart w:id="170" w:name="_Toc503447573"/>
      <w:bookmarkStart w:id="171" w:name="_Toc448934047"/>
      <w:bookmarkStart w:id="172" w:name="_Toc516131329"/>
      <w:bookmarkStart w:id="173" w:name="_Toc467523129"/>
      <w:bookmarkStart w:id="174" w:name="_Toc521912162"/>
      <w:bookmarkStart w:id="175" w:name="_Toc467523166"/>
      <w:bookmarkStart w:id="176" w:name="_Toc518602596"/>
      <w:bookmarkStart w:id="177" w:name="_Toc517162377"/>
      <w:bookmarkStart w:id="178" w:name="_Toc468654844"/>
      <w:bookmarkStart w:id="179" w:name="_Toc448869069"/>
      <w:r>
        <w:rPr>
          <w:rFonts w:hint="eastAsia"/>
        </w:rPr>
        <w:t>可靠性评价</w:t>
      </w:r>
      <w:bookmarkEnd w:id="167"/>
      <w:bookmarkEnd w:id="168"/>
      <w:bookmarkEnd w:id="169"/>
      <w:bookmarkEnd w:id="170"/>
      <w:bookmarkEnd w:id="171"/>
      <w:bookmarkEnd w:id="172"/>
      <w:bookmarkEnd w:id="173"/>
      <w:bookmarkEnd w:id="174"/>
      <w:bookmarkEnd w:id="175"/>
      <w:bookmarkEnd w:id="176"/>
      <w:bookmarkEnd w:id="177"/>
      <w:bookmarkEnd w:id="178"/>
      <w:bookmarkEnd w:id="179"/>
    </w:p>
    <w:p w:rsidR="00956ABD" w:rsidRDefault="00CF0C14">
      <w:pPr>
        <w:pStyle w:val="a6"/>
        <w:spacing w:before="156" w:after="156"/>
      </w:pPr>
      <w:bookmarkStart w:id="180" w:name="_Toc183452192"/>
      <w:bookmarkStart w:id="181" w:name="_Toc175367186"/>
      <w:bookmarkStart w:id="182" w:name="_Toc223343460"/>
      <w:bookmarkStart w:id="183" w:name="_Toc222300482"/>
      <w:bookmarkStart w:id="184" w:name="_Toc467523130"/>
      <w:bookmarkStart w:id="185" w:name="_Toc226517662"/>
      <w:r>
        <w:rPr>
          <w:rFonts w:hint="eastAsia"/>
        </w:rPr>
        <w:t>评价方法</w:t>
      </w:r>
      <w:bookmarkEnd w:id="180"/>
      <w:bookmarkEnd w:id="181"/>
      <w:bookmarkEnd w:id="182"/>
      <w:bookmarkEnd w:id="183"/>
      <w:bookmarkEnd w:id="184"/>
      <w:bookmarkEnd w:id="185"/>
    </w:p>
    <w:p w:rsidR="00956ABD" w:rsidRDefault="00CF0C14">
      <w:pPr>
        <w:pStyle w:val="affd"/>
      </w:pPr>
      <w:bookmarkStart w:id="186" w:name="_Toc467523131"/>
      <w:r>
        <w:rPr>
          <w:rFonts w:hint="eastAsia"/>
          <w:szCs w:val="21"/>
        </w:rPr>
        <w:t>可靠性评价采用生产查定与用户调查相结合的方法进行</w:t>
      </w:r>
      <w:r>
        <w:rPr>
          <w:rFonts w:hint="eastAsia"/>
        </w:rPr>
        <w:t>。</w:t>
      </w:r>
      <w:bookmarkEnd w:id="186"/>
    </w:p>
    <w:p w:rsidR="00956ABD" w:rsidRDefault="00CF0C14">
      <w:pPr>
        <w:pStyle w:val="a6"/>
        <w:spacing w:before="156" w:after="156"/>
      </w:pPr>
      <w:bookmarkStart w:id="187" w:name="_Toc467523132"/>
      <w:r>
        <w:rPr>
          <w:rFonts w:hint="eastAsia"/>
        </w:rPr>
        <w:t>评价内容</w:t>
      </w:r>
      <w:bookmarkEnd w:id="187"/>
    </w:p>
    <w:p w:rsidR="00956ABD" w:rsidRDefault="00CF0C14">
      <w:pPr>
        <w:pStyle w:val="affd"/>
      </w:pPr>
      <w:r>
        <w:rPr>
          <w:rFonts w:hint="eastAsia"/>
          <w:szCs w:val="21"/>
        </w:rPr>
        <w:t>可靠性评价的内容包括生产查定的有效度和用户满意度</w:t>
      </w:r>
      <w:r>
        <w:rPr>
          <w:rFonts w:hint="eastAsia"/>
        </w:rPr>
        <w:t>。</w:t>
      </w:r>
    </w:p>
    <w:p w:rsidR="00956ABD" w:rsidRDefault="00CF0C14">
      <w:pPr>
        <w:pStyle w:val="a7"/>
        <w:spacing w:before="156" w:after="156"/>
      </w:pPr>
      <w:r>
        <w:rPr>
          <w:rFonts w:hint="eastAsia"/>
        </w:rPr>
        <w:t>有效度</w:t>
      </w:r>
    </w:p>
    <w:p w:rsidR="00956ABD" w:rsidRDefault="00CF0C14">
      <w:pPr>
        <w:pStyle w:val="affd"/>
      </w:pPr>
      <w:r>
        <w:rPr>
          <w:rFonts w:hAnsi="宋体" w:hint="eastAsia"/>
        </w:rPr>
        <w:t>生产查定在规定工况下进行。对1台样机进行累计作业时间不少于18h（累计作业时间不大于19h）的生产查定。记录作业时间、调整保养时间、样机故障情况及排除时间等，</w:t>
      </w:r>
      <w:r>
        <w:rPr>
          <w:rFonts w:hint="eastAsia"/>
        </w:rPr>
        <w:t>按式（</w:t>
      </w:r>
      <w:r w:rsidR="00CD6E5E">
        <w:rPr>
          <w:rFonts w:hint="eastAsia"/>
        </w:rPr>
        <w:t>3</w:t>
      </w:r>
      <w:r>
        <w:rPr>
          <w:rFonts w:hint="eastAsia"/>
        </w:rPr>
        <w:t>）计算有效度</w:t>
      </w:r>
      <w:r>
        <w:rPr>
          <w:rFonts w:hint="eastAsia"/>
          <w:i/>
        </w:rPr>
        <w:t>K</w:t>
      </w:r>
      <w:r>
        <w:rPr>
          <w:rFonts w:hint="eastAsia"/>
        </w:rPr>
        <w:t>。</w:t>
      </w:r>
    </w:p>
    <w:p w:rsidR="00956ABD" w:rsidRDefault="00956ABD">
      <w:pPr>
        <w:pStyle w:val="affd"/>
        <w:ind w:firstLineChars="1190" w:firstLine="2499"/>
        <w:jc w:val="right"/>
      </w:pPr>
      <w:r w:rsidRPr="00956ABD">
        <w:rPr>
          <w:position w:val="-32"/>
        </w:rPr>
        <w:object w:dxaOrig="2540" w:dyaOrig="760">
          <v:shape id="_x0000_i1033" type="#_x0000_t75" style="width:126pt;height:38.4pt" o:ole="">
            <v:imagedata r:id="rId29" o:title=""/>
          </v:shape>
          <o:OLEObject Type="Embed" ProgID="Equation.3" ShapeID="_x0000_i1033" DrawAspect="Content" ObjectID="_1623068682" r:id="rId30"/>
        </w:object>
      </w:r>
      <w:r w:rsidR="00CF0C14">
        <w:rPr>
          <w:rFonts w:hint="eastAsia"/>
        </w:rPr>
        <w:t xml:space="preserve"> ……</w:t>
      </w:r>
      <w:proofErr w:type="gramStart"/>
      <w:r w:rsidR="00CF0C14">
        <w:rPr>
          <w:rFonts w:hint="eastAsia"/>
        </w:rPr>
        <w:t>………………………………</w:t>
      </w:r>
      <w:proofErr w:type="gramEnd"/>
      <w:r w:rsidR="00CF0C14">
        <w:rPr>
          <w:rFonts w:hint="eastAsia"/>
        </w:rPr>
        <w:t>（</w:t>
      </w:r>
      <w:r w:rsidR="00CD6E5E">
        <w:rPr>
          <w:rFonts w:hint="eastAsia"/>
        </w:rPr>
        <w:t>3</w:t>
      </w:r>
      <w:r w:rsidR="00CF0C14">
        <w:rPr>
          <w:rFonts w:hint="eastAsia"/>
        </w:rPr>
        <w:t>）</w:t>
      </w:r>
    </w:p>
    <w:p w:rsidR="00956ABD" w:rsidRDefault="00CF0C14">
      <w:pPr>
        <w:pStyle w:val="affd"/>
        <w:jc w:val="left"/>
      </w:pPr>
      <w:r>
        <w:rPr>
          <w:rFonts w:hint="eastAsia"/>
        </w:rPr>
        <w:t>式中：</w:t>
      </w:r>
    </w:p>
    <w:p w:rsidR="00956ABD" w:rsidRDefault="00956ABD">
      <w:pPr>
        <w:pStyle w:val="affd"/>
        <w:spacing w:line="400" w:lineRule="exact"/>
        <w:jc w:val="left"/>
      </w:pPr>
      <w:r w:rsidRPr="00956ABD">
        <w:rPr>
          <w:position w:val="-4"/>
        </w:rPr>
        <w:object w:dxaOrig="260" w:dyaOrig="240">
          <v:shape id="_x0000_i1034" type="#_x0000_t75" style="width:13.8pt;height:11.4pt" o:ole="">
            <v:imagedata r:id="rId31" o:title=""/>
          </v:shape>
          <o:OLEObject Type="Embed" ProgID="Equation.3" ShapeID="_x0000_i1034" DrawAspect="Content" ObjectID="_1623068683" r:id="rId32"/>
        </w:object>
      </w:r>
      <w:r w:rsidR="00CF0C14">
        <w:rPr>
          <w:rFonts w:hAnsi="宋体"/>
          <w:bCs/>
        </w:rPr>
        <w:t>——</w:t>
      </w:r>
      <w:r w:rsidR="00CF0C14">
        <w:rPr>
          <w:rFonts w:hint="eastAsia"/>
        </w:rPr>
        <w:t>有效度；</w:t>
      </w:r>
    </w:p>
    <w:p w:rsidR="00956ABD" w:rsidRDefault="00956ABD">
      <w:pPr>
        <w:pStyle w:val="affd"/>
        <w:spacing w:line="400" w:lineRule="exact"/>
        <w:jc w:val="left"/>
      </w:pPr>
      <w:r w:rsidRPr="00956ABD">
        <w:rPr>
          <w:position w:val="-10"/>
        </w:rPr>
        <w:object w:dxaOrig="260" w:dyaOrig="340">
          <v:shape id="_x0000_i1035" type="#_x0000_t75" style="width:13.8pt;height:18pt" o:ole="">
            <v:imagedata r:id="rId33" o:title=""/>
          </v:shape>
          <o:OLEObject Type="Embed" ProgID="Equation.3" ShapeID="_x0000_i1035" DrawAspect="Content" ObjectID="_1623068684" r:id="rId34"/>
        </w:object>
      </w:r>
      <w:r w:rsidR="00CF0C14">
        <w:rPr>
          <w:rFonts w:hAnsi="宋体"/>
          <w:bCs/>
        </w:rPr>
        <w:t>——</w:t>
      </w:r>
      <w:r w:rsidR="00CF0C14">
        <w:rPr>
          <w:rFonts w:hint="eastAsia"/>
        </w:rPr>
        <w:t>作业时间，单位为小时（h）；</w:t>
      </w:r>
    </w:p>
    <w:p w:rsidR="00956ABD" w:rsidRDefault="00956ABD">
      <w:pPr>
        <w:pStyle w:val="affd"/>
        <w:spacing w:line="440" w:lineRule="exact"/>
        <w:jc w:val="left"/>
      </w:pPr>
      <w:r w:rsidRPr="00956ABD">
        <w:rPr>
          <w:position w:val="-14"/>
        </w:rPr>
        <w:object w:dxaOrig="280" w:dyaOrig="380">
          <v:shape id="_x0000_i1036" type="#_x0000_t75" style="width:16.2pt;height:21.6pt" o:ole="">
            <v:imagedata r:id="rId35" o:title=""/>
          </v:shape>
          <o:OLEObject Type="Embed" ProgID="Equation.3" ShapeID="_x0000_i1036" DrawAspect="Content" ObjectID="_1623068685" r:id="rId36"/>
        </w:object>
      </w:r>
      <w:r w:rsidR="00CF0C14">
        <w:rPr>
          <w:rFonts w:hAnsi="宋体"/>
          <w:bCs/>
        </w:rPr>
        <w:t>——</w:t>
      </w:r>
      <w:r w:rsidR="00CF0C14">
        <w:rPr>
          <w:rFonts w:hint="eastAsia"/>
          <w:bCs/>
        </w:rPr>
        <w:t>每个班次</w:t>
      </w:r>
      <w:r w:rsidR="00CF0C14">
        <w:rPr>
          <w:rFonts w:hint="eastAsia"/>
        </w:rPr>
        <w:t>故障时间，单位为小时（h）。</w:t>
      </w:r>
    </w:p>
    <w:p w:rsidR="00956ABD" w:rsidRDefault="00CF0C14">
      <w:pPr>
        <w:pStyle w:val="a7"/>
        <w:spacing w:before="156" w:after="156"/>
      </w:pPr>
      <w:r>
        <w:rPr>
          <w:rFonts w:hint="eastAsia"/>
        </w:rPr>
        <w:t>用户满意度</w:t>
      </w:r>
    </w:p>
    <w:p w:rsidR="00956ABD" w:rsidRDefault="00CF0C14">
      <w:pPr>
        <w:pStyle w:val="a7"/>
        <w:numPr>
          <w:ilvl w:val="0"/>
          <w:numId w:val="0"/>
        </w:numPr>
        <w:spacing w:before="156" w:after="156"/>
        <w:ind w:firstLineChars="200" w:firstLine="420"/>
      </w:pPr>
      <w:r>
        <w:rPr>
          <w:rFonts w:ascii="宋体" w:eastAsia="宋体" w:hAnsi="宋体" w:hint="eastAsia"/>
          <w:bCs/>
        </w:rPr>
        <w:t>可靠性用户调查和适用性用户调查同时进行。按式（</w:t>
      </w:r>
      <w:r w:rsidR="00CD6E5E">
        <w:rPr>
          <w:rFonts w:ascii="宋体" w:eastAsia="宋体" w:hAnsi="宋体" w:hint="eastAsia"/>
          <w:bCs/>
        </w:rPr>
        <w:t>4</w:t>
      </w:r>
      <w:r>
        <w:rPr>
          <w:rFonts w:ascii="宋体" w:eastAsia="宋体" w:hAnsi="宋体" w:hint="eastAsia"/>
          <w:bCs/>
        </w:rPr>
        <w:t>）计算用户满意度S。</w:t>
      </w:r>
    </w:p>
    <w:p w:rsidR="00956ABD" w:rsidRDefault="00CF0C14">
      <w:pPr>
        <w:pStyle w:val="affd"/>
        <w:wordWrap w:val="0"/>
        <w:ind w:firstLineChars="0" w:firstLine="0"/>
        <w:jc w:val="right"/>
      </w:pPr>
      <w:r>
        <w:rPr>
          <w:rFonts w:hint="eastAsia"/>
        </w:rPr>
        <w:t xml:space="preserve">             </w:t>
      </w:r>
      <w:r w:rsidR="00956ABD" w:rsidRPr="00956ABD">
        <w:rPr>
          <w:position w:val="-28"/>
        </w:rPr>
        <w:object w:dxaOrig="1579" w:dyaOrig="680">
          <v:shape id="_x0000_i1037" type="#_x0000_t75" style="width:78.6pt;height:33.6pt" o:ole="">
            <v:imagedata r:id="rId37" o:title=""/>
          </v:shape>
          <o:OLEObject Type="Embed" ProgID="Equation.3" ShapeID="_x0000_i1037" DrawAspect="Content" ObjectID="_1623068686" r:id="rId38"/>
        </w:object>
      </w:r>
      <w:r>
        <w:rPr>
          <w:rFonts w:hint="eastAsia"/>
        </w:rPr>
        <w:t xml:space="preserve">   </w:t>
      </w:r>
      <w:r>
        <w:rPr>
          <w:rFonts w:hAnsi="宋体" w:hint="eastAsia"/>
        </w:rPr>
        <w:t>……</w:t>
      </w:r>
      <w:proofErr w:type="gramStart"/>
      <w:r>
        <w:rPr>
          <w:rFonts w:hAnsi="宋体" w:hint="eastAsia"/>
        </w:rPr>
        <w:t>…………………………………</w:t>
      </w:r>
      <w:proofErr w:type="gramEnd"/>
      <w:r>
        <w:rPr>
          <w:rFonts w:hAnsi="宋体" w:hint="eastAsia"/>
        </w:rPr>
        <w:t>(</w:t>
      </w:r>
      <w:r w:rsidR="00CD6E5E">
        <w:rPr>
          <w:rFonts w:hAnsi="宋体" w:hint="eastAsia"/>
        </w:rPr>
        <w:t>4</w:t>
      </w:r>
      <w:r>
        <w:rPr>
          <w:rFonts w:hAnsi="宋体" w:hint="eastAsia"/>
        </w:rPr>
        <w:t>)</w:t>
      </w:r>
    </w:p>
    <w:p w:rsidR="00956ABD" w:rsidRDefault="00CF0C14">
      <w:pPr>
        <w:pStyle w:val="affd"/>
        <w:jc w:val="left"/>
      </w:pPr>
      <w:r>
        <w:rPr>
          <w:rFonts w:hint="eastAsia"/>
        </w:rPr>
        <w:t>式中：</w:t>
      </w:r>
    </w:p>
    <w:p w:rsidR="00956ABD" w:rsidRDefault="00956ABD">
      <w:pPr>
        <w:pStyle w:val="affd"/>
        <w:jc w:val="left"/>
      </w:pPr>
      <w:r w:rsidRPr="00956ABD">
        <w:rPr>
          <w:position w:val="-6"/>
        </w:rPr>
        <w:object w:dxaOrig="220" w:dyaOrig="280">
          <v:shape id="_x0000_i1038" type="#_x0000_t75" style="width:11.4pt;height:13.8pt" o:ole="">
            <v:imagedata r:id="rId39" o:title=""/>
          </v:shape>
          <o:OLEObject Type="Embed" ProgID="Equation.3" ShapeID="_x0000_i1038" DrawAspect="Content" ObjectID="_1623068687" r:id="rId40"/>
        </w:object>
      </w:r>
      <w:r w:rsidR="00CF0C14">
        <w:rPr>
          <w:rFonts w:hint="eastAsia"/>
        </w:rPr>
        <w:t>——用户满意度(百分制)；</w:t>
      </w:r>
    </w:p>
    <w:p w:rsidR="00956ABD" w:rsidRDefault="00956ABD">
      <w:pPr>
        <w:pStyle w:val="affd"/>
        <w:jc w:val="left"/>
      </w:pPr>
      <w:r w:rsidRPr="00956ABD">
        <w:rPr>
          <w:position w:val="-6"/>
        </w:rPr>
        <w:object w:dxaOrig="260" w:dyaOrig="220">
          <v:shape id="_x0000_i1039" type="#_x0000_t75" style="width:13.8pt;height:11.4pt" o:ole="">
            <v:imagedata r:id="rId41" o:title=""/>
          </v:shape>
          <o:OLEObject Type="Embed" ProgID="Equation.3" ShapeID="_x0000_i1039" DrawAspect="Content" ObjectID="_1623068688" r:id="rId42"/>
        </w:object>
      </w:r>
      <w:r w:rsidR="00CF0C14">
        <w:rPr>
          <w:rFonts w:hint="eastAsia"/>
        </w:rPr>
        <w:t>——调查的用户数；</w:t>
      </w:r>
    </w:p>
    <w:p w:rsidR="00956ABD" w:rsidRDefault="00956ABD">
      <w:pPr>
        <w:pStyle w:val="affd"/>
        <w:jc w:val="left"/>
      </w:pPr>
      <w:r w:rsidRPr="00956ABD">
        <w:rPr>
          <w:position w:val="-12"/>
        </w:rPr>
        <w:object w:dxaOrig="220" w:dyaOrig="360">
          <v:shape id="_x0000_i1040" type="#_x0000_t75" style="width:11.4pt;height:18pt" o:ole="">
            <v:imagedata r:id="rId43" o:title=""/>
          </v:shape>
          <o:OLEObject Type="Embed" ProgID="Equation.3" ShapeID="_x0000_i1040" DrawAspect="Content" ObjectID="_1623068689" r:id="rId44"/>
        </w:object>
      </w:r>
      <w:r w:rsidR="00CF0C14">
        <w:rPr>
          <w:rFonts w:hint="eastAsia"/>
        </w:rPr>
        <w:t>——第</w:t>
      </w:r>
      <w:proofErr w:type="spellStart"/>
      <w:r w:rsidR="00CF0C14">
        <w:rPr>
          <w:rFonts w:hint="eastAsia"/>
        </w:rPr>
        <w:t>i</w:t>
      </w:r>
      <w:proofErr w:type="spellEnd"/>
      <w:proofErr w:type="gramStart"/>
      <w:r w:rsidR="00CF0C14">
        <w:rPr>
          <w:rFonts w:hint="eastAsia"/>
        </w:rPr>
        <w:t>个</w:t>
      </w:r>
      <w:proofErr w:type="gramEnd"/>
      <w:r w:rsidR="00CF0C14">
        <w:rPr>
          <w:rFonts w:hint="eastAsia"/>
        </w:rPr>
        <w:t>用户赋予的满意度分值（5分制）。</w:t>
      </w:r>
    </w:p>
    <w:p w:rsidR="00956ABD" w:rsidRDefault="00CF0C14">
      <w:pPr>
        <w:pStyle w:val="a7"/>
        <w:spacing w:before="156" w:after="156"/>
      </w:pPr>
      <w:r>
        <w:rPr>
          <w:rFonts w:hint="eastAsia"/>
        </w:rPr>
        <w:t>故障分类</w:t>
      </w:r>
    </w:p>
    <w:p w:rsidR="00956ABD" w:rsidRDefault="00CF0C14">
      <w:pPr>
        <w:pStyle w:val="affd"/>
      </w:pPr>
      <w:r>
        <w:rPr>
          <w:rFonts w:hint="eastAsia"/>
        </w:rPr>
        <w:lastRenderedPageBreak/>
        <w:t>在生产查定和用户调查中，出现主要零部件或重要总成的损坏，导致功能严重下降、难以正常作业的即为严重故障。导致机具功能完全丧失、造成人身伤亡的记为致命故障。</w:t>
      </w:r>
    </w:p>
    <w:p w:rsidR="00956ABD" w:rsidRDefault="00CF0C14">
      <w:pPr>
        <w:pStyle w:val="a6"/>
        <w:spacing w:before="156" w:after="156"/>
      </w:pPr>
      <w:bookmarkStart w:id="188" w:name="_Toc467523133"/>
      <w:r>
        <w:rPr>
          <w:rFonts w:hint="eastAsia"/>
        </w:rPr>
        <w:t>判定规则</w:t>
      </w:r>
      <w:bookmarkEnd w:id="188"/>
    </w:p>
    <w:p w:rsidR="00956ABD" w:rsidRDefault="00CF0C14" w:rsidP="002761BA">
      <w:pPr>
        <w:pStyle w:val="a7"/>
        <w:spacing w:beforeLines="0" w:afterLines="0"/>
        <w:rPr>
          <w:rFonts w:ascii="宋体" w:eastAsia="宋体" w:hAnsi="宋体"/>
        </w:rPr>
      </w:pPr>
      <w:r>
        <w:rPr>
          <w:rFonts w:ascii="宋体" w:eastAsia="宋体" w:hint="eastAsia"/>
        </w:rPr>
        <w:t>有效度</w:t>
      </w:r>
      <w:r>
        <w:rPr>
          <w:rFonts w:ascii="宋体" w:eastAsia="宋体"/>
        </w:rPr>
        <w:t>K</w:t>
      </w:r>
      <w:r>
        <w:rPr>
          <w:rFonts w:ascii="宋体" w:eastAsia="宋体" w:hint="eastAsia"/>
        </w:rPr>
        <w:t>不少于98%，用户满意度 S 不小于 80 分，且生产查定和用户调查中未发生本大纲所述的严重故障、致命故障时，可靠性评价结论为符合大纲要求；否则，可靠性评价结论为不符合大纲要求。</w:t>
      </w:r>
    </w:p>
    <w:p w:rsidR="00956ABD" w:rsidRDefault="00CF0C14" w:rsidP="002761BA">
      <w:pPr>
        <w:pStyle w:val="afffffa"/>
        <w:spacing w:before="0" w:after="0"/>
      </w:pPr>
      <w:r>
        <w:rPr>
          <w:rFonts w:hint="eastAsia"/>
        </w:rPr>
        <w:t>在生产查定中如果发生本大纲</w:t>
      </w:r>
      <w:r>
        <w:t>4</w:t>
      </w:r>
      <w:r>
        <w:rPr>
          <w:rFonts w:hint="eastAsia"/>
        </w:rPr>
        <w:t>.4.2.3 所述的严重故障、致命故障时，试验不再继续进行， 可靠性评价结论为不符合大纲要求。</w:t>
      </w:r>
    </w:p>
    <w:p w:rsidR="00956ABD" w:rsidRDefault="00CF0C14">
      <w:pPr>
        <w:pStyle w:val="a5"/>
        <w:spacing w:before="156" w:after="156"/>
        <w:rPr>
          <w:szCs w:val="20"/>
        </w:rPr>
      </w:pPr>
      <w:bookmarkStart w:id="189" w:name="_Toc517162378"/>
      <w:bookmarkStart w:id="190" w:name="_Toc468654845"/>
      <w:bookmarkStart w:id="191" w:name="_Toc467524306"/>
      <w:bookmarkStart w:id="192" w:name="_Toc516131330"/>
      <w:bookmarkStart w:id="193" w:name="_Toc503447574"/>
      <w:bookmarkStart w:id="194" w:name="_Toc515517279"/>
      <w:bookmarkStart w:id="195" w:name="_Toc518602597"/>
      <w:bookmarkStart w:id="196" w:name="_Toc521912163"/>
      <w:bookmarkStart w:id="197" w:name="_Toc467523167"/>
      <w:bookmarkStart w:id="198" w:name="_Toc467523134"/>
      <w:bookmarkStart w:id="199" w:name="_Toc510615971"/>
      <w:bookmarkStart w:id="200" w:name="_Toc448934048"/>
      <w:r>
        <w:rPr>
          <w:rFonts w:hint="eastAsia"/>
          <w:szCs w:val="20"/>
        </w:rPr>
        <w:t>综合判定规则</w:t>
      </w:r>
      <w:bookmarkEnd w:id="120"/>
      <w:bookmarkEnd w:id="189"/>
      <w:bookmarkEnd w:id="190"/>
      <w:bookmarkEnd w:id="191"/>
      <w:bookmarkEnd w:id="192"/>
      <w:bookmarkEnd w:id="193"/>
      <w:bookmarkEnd w:id="194"/>
      <w:bookmarkEnd w:id="195"/>
      <w:bookmarkEnd w:id="196"/>
      <w:bookmarkEnd w:id="197"/>
      <w:bookmarkEnd w:id="198"/>
      <w:bookmarkEnd w:id="199"/>
      <w:bookmarkEnd w:id="200"/>
    </w:p>
    <w:p w:rsidR="00956ABD" w:rsidRDefault="00CF0C14">
      <w:pPr>
        <w:pStyle w:val="afff8"/>
      </w:pPr>
      <w:r>
        <w:rPr>
          <w:rFonts w:hint="eastAsia"/>
        </w:rPr>
        <w:t>产品一致性检查、安全评价、适用性评价、可靠性评价为一级指标，其包含的各检查项目为二级指标。指标分级与要求见表3。</w:t>
      </w:r>
    </w:p>
    <w:p w:rsidR="00956ABD" w:rsidRDefault="00CF0C14">
      <w:pPr>
        <w:pStyle w:val="af7"/>
        <w:spacing w:beforeLines="0" w:afterLines="0"/>
      </w:pPr>
      <w:r>
        <w:rPr>
          <w:rFonts w:hint="eastAsia"/>
        </w:rPr>
        <w:t>初次鉴定综合判定表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685"/>
        <w:gridCol w:w="961"/>
        <w:gridCol w:w="2331"/>
        <w:gridCol w:w="685"/>
        <w:gridCol w:w="3706"/>
      </w:tblGrid>
      <w:tr w:rsidR="00956ABD">
        <w:trPr>
          <w:trHeight w:val="284"/>
        </w:trPr>
        <w:tc>
          <w:tcPr>
            <w:tcW w:w="1202" w:type="dxa"/>
            <w:vMerge w:val="restart"/>
            <w:tcBorders>
              <w:top w:val="single" w:sz="4" w:space="0" w:color="auto"/>
              <w:left w:val="single" w:sz="4" w:space="0" w:color="auto"/>
              <w:right w:val="single" w:sz="4" w:space="0" w:color="auto"/>
            </w:tcBorders>
            <w:vAlign w:val="center"/>
          </w:tcPr>
          <w:p w:rsidR="00956ABD" w:rsidRDefault="00CF0C14">
            <w:pPr>
              <w:jc w:val="center"/>
              <w:rPr>
                <w:rFonts w:ascii="宋体"/>
                <w:sz w:val="18"/>
                <w:szCs w:val="18"/>
              </w:rPr>
            </w:pPr>
            <w:r>
              <w:rPr>
                <w:rFonts w:ascii="宋体" w:hAnsi="宋体" w:hint="eastAsia"/>
                <w:sz w:val="18"/>
                <w:szCs w:val="18"/>
              </w:rPr>
              <w:t>一级指标</w:t>
            </w:r>
          </w:p>
        </w:tc>
        <w:tc>
          <w:tcPr>
            <w:tcW w:w="8368" w:type="dxa"/>
            <w:gridSpan w:val="5"/>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sz w:val="18"/>
                <w:szCs w:val="18"/>
              </w:rPr>
            </w:pPr>
            <w:r>
              <w:rPr>
                <w:rFonts w:ascii="宋体" w:hAnsi="宋体" w:hint="eastAsia"/>
                <w:sz w:val="18"/>
                <w:szCs w:val="18"/>
              </w:rPr>
              <w:t>二级指标</w:t>
            </w:r>
          </w:p>
        </w:tc>
      </w:tr>
      <w:tr w:rsidR="00956ABD">
        <w:trPr>
          <w:trHeight w:val="284"/>
        </w:trPr>
        <w:tc>
          <w:tcPr>
            <w:tcW w:w="1202" w:type="dxa"/>
            <w:vMerge/>
            <w:tcBorders>
              <w:left w:val="single" w:sz="4" w:space="0" w:color="auto"/>
              <w:bottom w:val="single" w:sz="4" w:space="0" w:color="auto"/>
              <w:right w:val="single" w:sz="4" w:space="0" w:color="auto"/>
            </w:tcBorders>
            <w:vAlign w:val="center"/>
          </w:tcPr>
          <w:p w:rsidR="00956ABD" w:rsidRDefault="00956ABD">
            <w:pPr>
              <w:jc w:val="center"/>
              <w:rPr>
                <w:rFonts w:ascii="宋体"/>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sz w:val="18"/>
                <w:szCs w:val="18"/>
              </w:rPr>
            </w:pPr>
            <w:r>
              <w:rPr>
                <w:rFonts w:ascii="宋体" w:hAnsi="宋体" w:hint="eastAsia"/>
                <w:sz w:val="18"/>
                <w:szCs w:val="18"/>
              </w:rPr>
              <w:t>序号</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sz w:val="18"/>
                <w:szCs w:val="18"/>
              </w:rPr>
            </w:pPr>
            <w:r>
              <w:rPr>
                <w:rFonts w:ascii="宋体" w:hAnsi="宋体" w:hint="eastAsia"/>
                <w:sz w:val="18"/>
                <w:szCs w:val="18"/>
              </w:rPr>
              <w:t>项目</w:t>
            </w: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sz w:val="18"/>
                <w:szCs w:val="18"/>
              </w:rPr>
            </w:pPr>
            <w:r>
              <w:rPr>
                <w:rFonts w:ascii="宋体" w:hAnsi="宋体" w:hint="eastAsia"/>
                <w:sz w:val="18"/>
                <w:szCs w:val="18"/>
              </w:rPr>
              <w:t>单位</w:t>
            </w:r>
          </w:p>
        </w:tc>
        <w:tc>
          <w:tcPr>
            <w:tcW w:w="3706"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sz w:val="18"/>
                <w:szCs w:val="18"/>
              </w:rPr>
            </w:pPr>
            <w:r>
              <w:rPr>
                <w:rFonts w:ascii="宋体" w:hAnsi="宋体" w:hint="eastAsia"/>
                <w:sz w:val="18"/>
                <w:szCs w:val="18"/>
              </w:rPr>
              <w:t>要求</w:t>
            </w:r>
          </w:p>
        </w:tc>
      </w:tr>
      <w:tr w:rsidR="00956ABD">
        <w:trPr>
          <w:trHeight w:val="284"/>
        </w:trPr>
        <w:tc>
          <w:tcPr>
            <w:tcW w:w="1202"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hAnsi="宋体"/>
                <w:sz w:val="18"/>
                <w:szCs w:val="18"/>
              </w:rPr>
            </w:pPr>
            <w:r>
              <w:rPr>
                <w:rFonts w:hint="eastAsia"/>
                <w:sz w:val="18"/>
                <w:szCs w:val="18"/>
              </w:rPr>
              <w:t>一致性检查</w:t>
            </w: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sz w:val="18"/>
                <w:szCs w:val="18"/>
              </w:rPr>
            </w:pPr>
            <w:r>
              <w:rPr>
                <w:rFonts w:ascii="宋体" w:hAnsi="宋体" w:hint="eastAsia"/>
                <w:sz w:val="18"/>
                <w:szCs w:val="18"/>
              </w:rPr>
              <w:t>1</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956ABD" w:rsidRDefault="00CF0C14" w:rsidP="00714D86">
            <w:pPr>
              <w:rPr>
                <w:rFonts w:ascii="宋体" w:hAnsi="宋体"/>
                <w:sz w:val="18"/>
                <w:szCs w:val="18"/>
              </w:rPr>
            </w:pPr>
            <w:r>
              <w:rPr>
                <w:rFonts w:ascii="宋体" w:hAnsi="宋体" w:hint="eastAsia"/>
                <w:bCs/>
                <w:sz w:val="18"/>
                <w:szCs w:val="18"/>
              </w:rPr>
              <w:t>共检查</w:t>
            </w:r>
            <w:r w:rsidR="00714D86">
              <w:rPr>
                <w:rFonts w:ascii="宋体" w:hAnsi="宋体" w:hint="eastAsia"/>
                <w:bCs/>
                <w:sz w:val="18"/>
                <w:szCs w:val="18"/>
              </w:rPr>
              <w:t>9</w:t>
            </w:r>
            <w:r>
              <w:rPr>
                <w:rFonts w:ascii="宋体" w:hAnsi="宋体" w:hint="eastAsia"/>
                <w:bCs/>
                <w:sz w:val="18"/>
                <w:szCs w:val="18"/>
              </w:rPr>
              <w:t>项（见表2）</w:t>
            </w: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hAnsi="宋体"/>
                <w:sz w:val="18"/>
                <w:szCs w:val="18"/>
              </w:rPr>
            </w:pPr>
            <w:r>
              <w:rPr>
                <w:rFonts w:ascii="宋体" w:hAnsi="宋体" w:hint="eastAsia"/>
                <w:sz w:val="18"/>
                <w:szCs w:val="18"/>
              </w:rPr>
              <w:t>/</w:t>
            </w:r>
          </w:p>
        </w:tc>
        <w:tc>
          <w:tcPr>
            <w:tcW w:w="3706"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hAnsi="宋体"/>
                <w:sz w:val="18"/>
                <w:szCs w:val="18"/>
              </w:rPr>
            </w:pPr>
            <w:r>
              <w:rPr>
                <w:rFonts w:ascii="宋体" w:hAnsi="宋体" w:hint="eastAsia"/>
                <w:sz w:val="18"/>
                <w:szCs w:val="18"/>
              </w:rPr>
              <w:t>符合</w:t>
            </w:r>
            <w:r>
              <w:rPr>
                <w:rFonts w:ascii="宋体" w:hAnsi="宋体" w:hint="eastAsia"/>
                <w:bCs/>
                <w:sz w:val="18"/>
                <w:szCs w:val="18"/>
              </w:rPr>
              <w:t>要求</w:t>
            </w:r>
          </w:p>
        </w:tc>
      </w:tr>
      <w:tr w:rsidR="00956ABD">
        <w:trPr>
          <w:trHeight w:val="284"/>
        </w:trPr>
        <w:tc>
          <w:tcPr>
            <w:tcW w:w="1202" w:type="dxa"/>
            <w:vMerge w:val="restart"/>
            <w:tcBorders>
              <w:top w:val="single" w:sz="4" w:space="0" w:color="auto"/>
              <w:left w:val="single" w:sz="4" w:space="0" w:color="auto"/>
              <w:right w:val="single" w:sz="4" w:space="0" w:color="auto"/>
            </w:tcBorders>
            <w:vAlign w:val="center"/>
          </w:tcPr>
          <w:p w:rsidR="00956ABD" w:rsidRDefault="00CF0C14">
            <w:pPr>
              <w:jc w:val="center"/>
              <w:rPr>
                <w:sz w:val="18"/>
                <w:szCs w:val="18"/>
              </w:rPr>
            </w:pPr>
            <w:r>
              <w:rPr>
                <w:rFonts w:ascii="宋体" w:hAnsi="宋体" w:hint="eastAsia"/>
                <w:sz w:val="18"/>
                <w:szCs w:val="18"/>
              </w:rPr>
              <w:t>安全性评价</w:t>
            </w: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pStyle w:val="affd"/>
              <w:ind w:firstLineChars="0" w:firstLine="0"/>
              <w:jc w:val="center"/>
              <w:rPr>
                <w:rFonts w:hAnsi="宋体"/>
                <w:bCs/>
                <w:sz w:val="18"/>
                <w:szCs w:val="18"/>
              </w:rPr>
            </w:pPr>
            <w:r>
              <w:rPr>
                <w:rFonts w:hAnsi="宋体" w:hint="eastAsia"/>
                <w:bCs/>
                <w:sz w:val="18"/>
                <w:szCs w:val="18"/>
              </w:rPr>
              <w:t>1</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956ABD" w:rsidRDefault="00CF0C14">
            <w:pPr>
              <w:pStyle w:val="affd"/>
              <w:ind w:firstLineChars="0" w:firstLine="0"/>
              <w:rPr>
                <w:rFonts w:hAnsi="宋体"/>
                <w:bCs/>
                <w:sz w:val="18"/>
                <w:szCs w:val="18"/>
              </w:rPr>
            </w:pPr>
            <w:r>
              <w:rPr>
                <w:rFonts w:hAnsi="宋体" w:hint="eastAsia"/>
                <w:bCs/>
                <w:sz w:val="18"/>
                <w:szCs w:val="18"/>
              </w:rPr>
              <w:t>安全防护</w:t>
            </w: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sz w:val="18"/>
                <w:szCs w:val="18"/>
              </w:rPr>
            </w:pPr>
            <w:r>
              <w:rPr>
                <w:rFonts w:ascii="宋体" w:hint="eastAsia"/>
                <w:sz w:val="18"/>
                <w:szCs w:val="18"/>
              </w:rPr>
              <w:t>/</w:t>
            </w:r>
          </w:p>
        </w:tc>
        <w:tc>
          <w:tcPr>
            <w:tcW w:w="3706" w:type="dxa"/>
            <w:tcBorders>
              <w:top w:val="single" w:sz="4" w:space="0" w:color="auto"/>
              <w:left w:val="single" w:sz="4" w:space="0" w:color="auto"/>
              <w:bottom w:val="single" w:sz="4" w:space="0" w:color="auto"/>
              <w:right w:val="single" w:sz="4" w:space="0" w:color="auto"/>
            </w:tcBorders>
            <w:vAlign w:val="center"/>
          </w:tcPr>
          <w:p w:rsidR="00956ABD" w:rsidRDefault="00CF0C14">
            <w:pPr>
              <w:pStyle w:val="affd"/>
              <w:ind w:firstLineChars="0" w:firstLine="0"/>
              <w:jc w:val="center"/>
              <w:rPr>
                <w:rFonts w:hAnsi="宋体"/>
                <w:bCs/>
                <w:sz w:val="18"/>
                <w:szCs w:val="18"/>
              </w:rPr>
            </w:pPr>
            <w:r>
              <w:rPr>
                <w:rFonts w:hAnsi="宋体" w:hint="eastAsia"/>
                <w:bCs/>
                <w:sz w:val="18"/>
                <w:szCs w:val="18"/>
              </w:rPr>
              <w:t>符合本大纲第</w:t>
            </w:r>
            <w:r>
              <w:rPr>
                <w:rFonts w:hAnsi="宋体"/>
                <w:bCs/>
                <w:sz w:val="18"/>
                <w:szCs w:val="18"/>
              </w:rPr>
              <w:t>4</w:t>
            </w:r>
            <w:r>
              <w:rPr>
                <w:rFonts w:hAnsi="宋体" w:hint="eastAsia"/>
                <w:bCs/>
                <w:sz w:val="18"/>
                <w:szCs w:val="18"/>
              </w:rPr>
              <w:t>.2.1的要求</w:t>
            </w:r>
          </w:p>
        </w:tc>
      </w:tr>
      <w:tr w:rsidR="00956ABD">
        <w:trPr>
          <w:trHeight w:val="284"/>
        </w:trPr>
        <w:tc>
          <w:tcPr>
            <w:tcW w:w="1202" w:type="dxa"/>
            <w:vMerge/>
            <w:tcBorders>
              <w:left w:val="single" w:sz="4" w:space="0" w:color="auto"/>
              <w:right w:val="single" w:sz="4" w:space="0" w:color="auto"/>
            </w:tcBorders>
            <w:vAlign w:val="center"/>
          </w:tcPr>
          <w:p w:rsidR="00956ABD" w:rsidRDefault="00956ABD">
            <w:pPr>
              <w:jc w:val="center"/>
              <w:rPr>
                <w:rFonts w:ascii="宋体" w:hAnsi="宋体"/>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pStyle w:val="affd"/>
              <w:ind w:firstLineChars="0" w:firstLine="0"/>
              <w:jc w:val="center"/>
              <w:rPr>
                <w:rFonts w:hAnsi="宋体"/>
                <w:bCs/>
                <w:sz w:val="18"/>
                <w:szCs w:val="18"/>
              </w:rPr>
            </w:pPr>
            <w:r>
              <w:rPr>
                <w:rFonts w:hAnsi="宋体" w:hint="eastAsia"/>
                <w:bCs/>
                <w:sz w:val="18"/>
                <w:szCs w:val="18"/>
              </w:rPr>
              <w:t>2</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956ABD" w:rsidRDefault="00CF0C14">
            <w:pPr>
              <w:pStyle w:val="affd"/>
              <w:ind w:firstLineChars="0" w:firstLine="0"/>
              <w:rPr>
                <w:rFonts w:hAnsi="宋体"/>
                <w:bCs/>
                <w:sz w:val="18"/>
                <w:szCs w:val="18"/>
              </w:rPr>
            </w:pPr>
            <w:r>
              <w:rPr>
                <w:rFonts w:hAnsi="宋体" w:hint="eastAsia"/>
                <w:bCs/>
                <w:sz w:val="18"/>
                <w:szCs w:val="18"/>
              </w:rPr>
              <w:t>安全信息</w:t>
            </w: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sz w:val="18"/>
                <w:szCs w:val="18"/>
              </w:rPr>
            </w:pPr>
            <w:r>
              <w:rPr>
                <w:rFonts w:ascii="宋体" w:hint="eastAsia"/>
                <w:sz w:val="18"/>
                <w:szCs w:val="18"/>
              </w:rPr>
              <w:t>/</w:t>
            </w:r>
          </w:p>
        </w:tc>
        <w:tc>
          <w:tcPr>
            <w:tcW w:w="3706" w:type="dxa"/>
            <w:tcBorders>
              <w:top w:val="single" w:sz="4" w:space="0" w:color="auto"/>
              <w:left w:val="single" w:sz="4" w:space="0" w:color="auto"/>
              <w:bottom w:val="single" w:sz="4" w:space="0" w:color="auto"/>
              <w:right w:val="single" w:sz="4" w:space="0" w:color="auto"/>
            </w:tcBorders>
            <w:vAlign w:val="center"/>
          </w:tcPr>
          <w:p w:rsidR="00956ABD" w:rsidRDefault="00CF0C14">
            <w:pPr>
              <w:pStyle w:val="affd"/>
              <w:ind w:firstLineChars="0" w:firstLine="0"/>
              <w:jc w:val="center"/>
              <w:rPr>
                <w:rFonts w:hAnsi="宋体"/>
                <w:bCs/>
                <w:sz w:val="18"/>
                <w:szCs w:val="18"/>
              </w:rPr>
            </w:pPr>
            <w:r>
              <w:rPr>
                <w:rFonts w:hAnsi="宋体" w:hint="eastAsia"/>
                <w:bCs/>
                <w:sz w:val="18"/>
                <w:szCs w:val="18"/>
              </w:rPr>
              <w:t>符合本大纲第</w:t>
            </w:r>
            <w:r>
              <w:rPr>
                <w:rFonts w:hAnsi="宋体"/>
                <w:bCs/>
                <w:sz w:val="18"/>
                <w:szCs w:val="18"/>
              </w:rPr>
              <w:t>4</w:t>
            </w:r>
            <w:r>
              <w:rPr>
                <w:rFonts w:hAnsi="宋体" w:hint="eastAsia"/>
                <w:bCs/>
                <w:sz w:val="18"/>
                <w:szCs w:val="18"/>
              </w:rPr>
              <w:t>.2.2的要求</w:t>
            </w:r>
          </w:p>
        </w:tc>
      </w:tr>
      <w:tr w:rsidR="00956ABD">
        <w:trPr>
          <w:trHeight w:val="284"/>
        </w:trPr>
        <w:tc>
          <w:tcPr>
            <w:tcW w:w="1202" w:type="dxa"/>
            <w:vMerge/>
            <w:tcBorders>
              <w:left w:val="single" w:sz="4" w:space="0" w:color="auto"/>
              <w:right w:val="single" w:sz="4" w:space="0" w:color="auto"/>
            </w:tcBorders>
            <w:vAlign w:val="center"/>
          </w:tcPr>
          <w:p w:rsidR="00956ABD" w:rsidRDefault="00956ABD">
            <w:pPr>
              <w:jc w:val="center"/>
              <w:rPr>
                <w:rFonts w:ascii="宋体" w:hAnsi="宋体"/>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pStyle w:val="affd"/>
              <w:ind w:firstLineChars="0" w:firstLine="0"/>
              <w:jc w:val="center"/>
              <w:rPr>
                <w:rFonts w:hAnsi="宋体"/>
                <w:bCs/>
                <w:sz w:val="18"/>
                <w:szCs w:val="18"/>
              </w:rPr>
            </w:pPr>
            <w:r>
              <w:rPr>
                <w:rFonts w:hAnsi="宋体" w:hint="eastAsia"/>
                <w:bCs/>
                <w:sz w:val="18"/>
                <w:szCs w:val="18"/>
              </w:rPr>
              <w:t>3</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956ABD" w:rsidRDefault="00CF0C14" w:rsidP="00C82236">
            <w:pPr>
              <w:pStyle w:val="affd"/>
              <w:ind w:firstLineChars="0" w:firstLine="0"/>
              <w:rPr>
                <w:rFonts w:hAnsi="宋体"/>
                <w:bCs/>
                <w:sz w:val="18"/>
                <w:szCs w:val="18"/>
              </w:rPr>
            </w:pPr>
            <w:r>
              <w:rPr>
                <w:rFonts w:hAnsi="宋体" w:hint="eastAsia"/>
                <w:bCs/>
                <w:sz w:val="18"/>
                <w:szCs w:val="18"/>
              </w:rPr>
              <w:t>安全</w:t>
            </w:r>
            <w:r w:rsidR="00C82236">
              <w:rPr>
                <w:rFonts w:hAnsi="宋体" w:hint="eastAsia"/>
                <w:bCs/>
                <w:sz w:val="18"/>
                <w:szCs w:val="18"/>
              </w:rPr>
              <w:t>装备</w:t>
            </w: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sz w:val="18"/>
                <w:szCs w:val="18"/>
              </w:rPr>
            </w:pPr>
            <w:r>
              <w:rPr>
                <w:rFonts w:ascii="宋体" w:hint="eastAsia"/>
                <w:sz w:val="18"/>
                <w:szCs w:val="18"/>
              </w:rPr>
              <w:t>/</w:t>
            </w:r>
          </w:p>
        </w:tc>
        <w:tc>
          <w:tcPr>
            <w:tcW w:w="3706" w:type="dxa"/>
            <w:tcBorders>
              <w:top w:val="single" w:sz="4" w:space="0" w:color="auto"/>
              <w:left w:val="single" w:sz="4" w:space="0" w:color="auto"/>
              <w:bottom w:val="single" w:sz="4" w:space="0" w:color="auto"/>
              <w:right w:val="single" w:sz="4" w:space="0" w:color="auto"/>
            </w:tcBorders>
            <w:vAlign w:val="center"/>
          </w:tcPr>
          <w:p w:rsidR="00956ABD" w:rsidRDefault="00CF0C14">
            <w:pPr>
              <w:pStyle w:val="affd"/>
              <w:ind w:firstLineChars="0" w:firstLine="0"/>
              <w:jc w:val="center"/>
              <w:rPr>
                <w:rFonts w:hAnsi="宋体"/>
                <w:bCs/>
                <w:sz w:val="18"/>
                <w:szCs w:val="18"/>
              </w:rPr>
            </w:pPr>
            <w:r>
              <w:rPr>
                <w:rFonts w:hAnsi="宋体" w:hint="eastAsia"/>
                <w:bCs/>
                <w:sz w:val="18"/>
                <w:szCs w:val="18"/>
              </w:rPr>
              <w:t>符合本大纲第</w:t>
            </w:r>
            <w:r>
              <w:rPr>
                <w:rFonts w:hAnsi="宋体"/>
                <w:bCs/>
                <w:sz w:val="18"/>
                <w:szCs w:val="18"/>
              </w:rPr>
              <w:t>4</w:t>
            </w:r>
            <w:r>
              <w:rPr>
                <w:rFonts w:hAnsi="宋体" w:hint="eastAsia"/>
                <w:bCs/>
                <w:sz w:val="18"/>
                <w:szCs w:val="18"/>
              </w:rPr>
              <w:t>.2.3的要求</w:t>
            </w:r>
          </w:p>
        </w:tc>
      </w:tr>
      <w:tr w:rsidR="00956ABD">
        <w:trPr>
          <w:trHeight w:val="284"/>
        </w:trPr>
        <w:tc>
          <w:tcPr>
            <w:tcW w:w="1202" w:type="dxa"/>
            <w:vMerge w:val="restart"/>
            <w:tcBorders>
              <w:top w:val="single" w:sz="4" w:space="0" w:color="auto"/>
              <w:left w:val="single" w:sz="4" w:space="0" w:color="auto"/>
              <w:right w:val="single" w:sz="4" w:space="0" w:color="auto"/>
            </w:tcBorders>
            <w:vAlign w:val="center"/>
          </w:tcPr>
          <w:p w:rsidR="00956ABD" w:rsidRDefault="00CF0C14">
            <w:pPr>
              <w:jc w:val="center"/>
              <w:rPr>
                <w:rFonts w:ascii="宋体"/>
                <w:sz w:val="18"/>
                <w:szCs w:val="18"/>
              </w:rPr>
            </w:pPr>
            <w:r>
              <w:rPr>
                <w:rFonts w:ascii="宋体" w:hAnsi="宋体" w:hint="eastAsia"/>
                <w:sz w:val="18"/>
                <w:szCs w:val="18"/>
              </w:rPr>
              <w:t>适用性评价</w:t>
            </w:r>
          </w:p>
        </w:tc>
        <w:tc>
          <w:tcPr>
            <w:tcW w:w="685" w:type="dxa"/>
            <w:vMerge w:val="restart"/>
            <w:tcBorders>
              <w:top w:val="single" w:sz="4" w:space="0" w:color="auto"/>
              <w:left w:val="single" w:sz="4" w:space="0" w:color="auto"/>
              <w:right w:val="single" w:sz="4" w:space="0" w:color="auto"/>
            </w:tcBorders>
            <w:vAlign w:val="center"/>
          </w:tcPr>
          <w:p w:rsidR="00956ABD" w:rsidRDefault="00CF0C14">
            <w:pPr>
              <w:jc w:val="center"/>
              <w:rPr>
                <w:rFonts w:ascii="宋体"/>
                <w:sz w:val="18"/>
                <w:szCs w:val="18"/>
              </w:rPr>
            </w:pPr>
            <w:r>
              <w:rPr>
                <w:rFonts w:ascii="宋体" w:hAnsi="宋体"/>
                <w:sz w:val="18"/>
                <w:szCs w:val="18"/>
              </w:rPr>
              <w:t>1</w:t>
            </w:r>
          </w:p>
        </w:tc>
        <w:tc>
          <w:tcPr>
            <w:tcW w:w="961" w:type="dxa"/>
            <w:vMerge w:val="restart"/>
            <w:tcBorders>
              <w:top w:val="single" w:sz="4" w:space="0" w:color="auto"/>
              <w:left w:val="single" w:sz="4" w:space="0" w:color="auto"/>
              <w:right w:val="single" w:sz="4" w:space="0" w:color="auto"/>
            </w:tcBorders>
            <w:vAlign w:val="center"/>
          </w:tcPr>
          <w:p w:rsidR="00956ABD" w:rsidRDefault="00CF0C14">
            <w:pPr>
              <w:rPr>
                <w:rFonts w:ascii="宋体" w:hAnsi="宋体"/>
                <w:sz w:val="18"/>
                <w:szCs w:val="18"/>
              </w:rPr>
            </w:pPr>
            <w:r>
              <w:rPr>
                <w:rFonts w:ascii="宋体" w:hAnsi="宋体" w:hint="eastAsia"/>
                <w:sz w:val="18"/>
                <w:szCs w:val="18"/>
              </w:rPr>
              <w:t>性能</w:t>
            </w:r>
            <w:r>
              <w:rPr>
                <w:rFonts w:ascii="宋体" w:hAnsi="宋体"/>
                <w:sz w:val="18"/>
                <w:szCs w:val="18"/>
              </w:rPr>
              <w:t>试验</w:t>
            </w:r>
          </w:p>
        </w:tc>
        <w:tc>
          <w:tcPr>
            <w:tcW w:w="2331" w:type="dxa"/>
            <w:tcBorders>
              <w:top w:val="single" w:sz="4" w:space="0" w:color="auto"/>
              <w:left w:val="single" w:sz="4" w:space="0" w:color="auto"/>
              <w:right w:val="single" w:sz="4" w:space="0" w:color="auto"/>
            </w:tcBorders>
            <w:vAlign w:val="center"/>
          </w:tcPr>
          <w:p w:rsidR="00956ABD" w:rsidRDefault="00C82236">
            <w:pPr>
              <w:rPr>
                <w:rFonts w:ascii="宋体" w:hAnsi="宋体"/>
                <w:sz w:val="18"/>
                <w:szCs w:val="18"/>
              </w:rPr>
            </w:pPr>
            <w:r w:rsidRPr="00C82236">
              <w:rPr>
                <w:rFonts w:ascii="宋体" w:hAnsi="宋体" w:hint="eastAsia"/>
                <w:sz w:val="18"/>
                <w:szCs w:val="18"/>
              </w:rPr>
              <w:t>碎土合格率</w:t>
            </w:r>
          </w:p>
        </w:tc>
        <w:tc>
          <w:tcPr>
            <w:tcW w:w="685" w:type="dxa"/>
            <w:tcBorders>
              <w:top w:val="single" w:sz="4" w:space="0" w:color="auto"/>
              <w:left w:val="single" w:sz="4" w:space="0" w:color="auto"/>
              <w:right w:val="single" w:sz="4" w:space="0" w:color="auto"/>
            </w:tcBorders>
            <w:vAlign w:val="center"/>
          </w:tcPr>
          <w:p w:rsidR="00956ABD" w:rsidRDefault="00CF0C14">
            <w:pPr>
              <w:adjustRightInd w:val="0"/>
              <w:snapToGrid w:val="0"/>
              <w:jc w:val="center"/>
              <w:rPr>
                <w:rFonts w:ascii="宋体" w:hAnsi="宋体"/>
                <w:sz w:val="18"/>
                <w:szCs w:val="18"/>
              </w:rPr>
            </w:pPr>
            <w:r>
              <w:rPr>
                <w:rFonts w:ascii="宋体" w:hint="eastAsia"/>
                <w:sz w:val="18"/>
                <w:szCs w:val="18"/>
              </w:rPr>
              <w:t>/</w:t>
            </w:r>
          </w:p>
        </w:tc>
        <w:tc>
          <w:tcPr>
            <w:tcW w:w="3706" w:type="dxa"/>
            <w:tcBorders>
              <w:top w:val="single" w:sz="4" w:space="0" w:color="auto"/>
              <w:left w:val="single" w:sz="4" w:space="0" w:color="auto"/>
              <w:right w:val="single" w:sz="4" w:space="0" w:color="auto"/>
            </w:tcBorders>
            <w:vAlign w:val="center"/>
          </w:tcPr>
          <w:p w:rsidR="00956ABD" w:rsidRDefault="00C82236" w:rsidP="00714D86">
            <w:pPr>
              <w:pStyle w:val="affd"/>
              <w:ind w:firstLineChars="0" w:firstLine="0"/>
              <w:jc w:val="center"/>
              <w:rPr>
                <w:rFonts w:hAnsi="宋体"/>
                <w:bCs/>
                <w:sz w:val="18"/>
                <w:szCs w:val="18"/>
              </w:rPr>
            </w:pPr>
            <w:r>
              <w:rPr>
                <w:rFonts w:hAnsi="宋体" w:hint="eastAsia"/>
                <w:sz w:val="18"/>
                <w:szCs w:val="18"/>
              </w:rPr>
              <w:t>≥9</w:t>
            </w:r>
            <w:r w:rsidR="00714D86">
              <w:rPr>
                <w:rFonts w:hAnsi="宋体" w:hint="eastAsia"/>
                <w:sz w:val="18"/>
                <w:szCs w:val="18"/>
              </w:rPr>
              <w:t>0</w:t>
            </w:r>
            <w:r w:rsidR="00CF0C14">
              <w:rPr>
                <w:rFonts w:hAnsi="宋体" w:hint="eastAsia"/>
                <w:sz w:val="18"/>
                <w:szCs w:val="18"/>
              </w:rPr>
              <w:t>%</w:t>
            </w:r>
          </w:p>
        </w:tc>
      </w:tr>
      <w:tr w:rsidR="00956ABD">
        <w:trPr>
          <w:trHeight w:val="284"/>
        </w:trPr>
        <w:tc>
          <w:tcPr>
            <w:tcW w:w="1202" w:type="dxa"/>
            <w:vMerge/>
            <w:tcBorders>
              <w:top w:val="single" w:sz="4" w:space="0" w:color="auto"/>
              <w:left w:val="single" w:sz="4" w:space="0" w:color="auto"/>
              <w:right w:val="single" w:sz="4" w:space="0" w:color="auto"/>
            </w:tcBorders>
            <w:vAlign w:val="center"/>
          </w:tcPr>
          <w:p w:rsidR="00956ABD" w:rsidRDefault="00956ABD">
            <w:pPr>
              <w:jc w:val="center"/>
              <w:rPr>
                <w:rFonts w:ascii="宋体" w:hAnsi="宋体"/>
                <w:sz w:val="18"/>
                <w:szCs w:val="18"/>
              </w:rPr>
            </w:pPr>
          </w:p>
        </w:tc>
        <w:tc>
          <w:tcPr>
            <w:tcW w:w="685" w:type="dxa"/>
            <w:vMerge/>
            <w:tcBorders>
              <w:top w:val="single" w:sz="4" w:space="0" w:color="auto"/>
              <w:left w:val="single" w:sz="4" w:space="0" w:color="auto"/>
              <w:right w:val="single" w:sz="4" w:space="0" w:color="auto"/>
            </w:tcBorders>
            <w:vAlign w:val="center"/>
          </w:tcPr>
          <w:p w:rsidR="00956ABD" w:rsidRDefault="00956ABD">
            <w:pPr>
              <w:jc w:val="center"/>
              <w:rPr>
                <w:rFonts w:ascii="宋体" w:hAnsi="宋体"/>
                <w:sz w:val="18"/>
                <w:szCs w:val="18"/>
              </w:rPr>
            </w:pPr>
          </w:p>
        </w:tc>
        <w:tc>
          <w:tcPr>
            <w:tcW w:w="961" w:type="dxa"/>
            <w:vMerge/>
            <w:tcBorders>
              <w:top w:val="single" w:sz="4" w:space="0" w:color="auto"/>
              <w:left w:val="single" w:sz="4" w:space="0" w:color="auto"/>
              <w:right w:val="single" w:sz="4" w:space="0" w:color="auto"/>
            </w:tcBorders>
            <w:vAlign w:val="center"/>
          </w:tcPr>
          <w:p w:rsidR="00956ABD" w:rsidRDefault="00956ABD">
            <w:pPr>
              <w:rPr>
                <w:rFonts w:ascii="宋体" w:hAnsi="宋体"/>
                <w:sz w:val="18"/>
                <w:szCs w:val="18"/>
              </w:rPr>
            </w:pPr>
          </w:p>
        </w:tc>
        <w:tc>
          <w:tcPr>
            <w:tcW w:w="2331" w:type="dxa"/>
            <w:tcBorders>
              <w:top w:val="single" w:sz="4" w:space="0" w:color="auto"/>
              <w:left w:val="single" w:sz="4" w:space="0" w:color="auto"/>
              <w:right w:val="single" w:sz="4" w:space="0" w:color="auto"/>
            </w:tcBorders>
            <w:vAlign w:val="center"/>
          </w:tcPr>
          <w:p w:rsidR="00956ABD" w:rsidRDefault="00C82236">
            <w:pPr>
              <w:rPr>
                <w:rFonts w:ascii="宋体" w:hAnsi="宋体"/>
                <w:sz w:val="18"/>
                <w:szCs w:val="18"/>
              </w:rPr>
            </w:pPr>
            <w:r w:rsidRPr="00C82236">
              <w:rPr>
                <w:rFonts w:ascii="宋体" w:hAnsi="宋体" w:hint="eastAsia"/>
                <w:kern w:val="0"/>
                <w:sz w:val="18"/>
                <w:szCs w:val="18"/>
              </w:rPr>
              <w:t>作业效率</w:t>
            </w:r>
          </w:p>
        </w:tc>
        <w:tc>
          <w:tcPr>
            <w:tcW w:w="685" w:type="dxa"/>
            <w:tcBorders>
              <w:top w:val="single" w:sz="4" w:space="0" w:color="auto"/>
              <w:left w:val="single" w:sz="4" w:space="0" w:color="auto"/>
              <w:right w:val="single" w:sz="4" w:space="0" w:color="auto"/>
            </w:tcBorders>
            <w:vAlign w:val="center"/>
          </w:tcPr>
          <w:p w:rsidR="00956ABD" w:rsidRDefault="00C82236">
            <w:pPr>
              <w:adjustRightInd w:val="0"/>
              <w:snapToGrid w:val="0"/>
              <w:jc w:val="center"/>
              <w:rPr>
                <w:rFonts w:ascii="宋体" w:hAnsi="宋体"/>
                <w:sz w:val="18"/>
                <w:szCs w:val="18"/>
              </w:rPr>
            </w:pPr>
            <w:r>
              <w:rPr>
                <w:rFonts w:ascii="宋体" w:hint="eastAsia"/>
                <w:kern w:val="0"/>
                <w:sz w:val="18"/>
                <w:szCs w:val="18"/>
              </w:rPr>
              <w:t>t</w:t>
            </w:r>
            <w:r w:rsidR="00CF0C14">
              <w:rPr>
                <w:rFonts w:ascii="宋体" w:hint="eastAsia"/>
                <w:kern w:val="0"/>
                <w:sz w:val="18"/>
                <w:szCs w:val="18"/>
              </w:rPr>
              <w:t>/</w:t>
            </w:r>
            <w:r>
              <w:rPr>
                <w:rFonts w:ascii="宋体" w:hint="eastAsia"/>
                <w:kern w:val="0"/>
                <w:sz w:val="18"/>
                <w:szCs w:val="18"/>
              </w:rPr>
              <w:t>h</w:t>
            </w:r>
          </w:p>
        </w:tc>
        <w:tc>
          <w:tcPr>
            <w:tcW w:w="3706" w:type="dxa"/>
            <w:tcBorders>
              <w:top w:val="single" w:sz="4" w:space="0" w:color="auto"/>
              <w:left w:val="single" w:sz="4" w:space="0" w:color="auto"/>
              <w:right w:val="single" w:sz="4" w:space="0" w:color="auto"/>
            </w:tcBorders>
            <w:vAlign w:val="center"/>
          </w:tcPr>
          <w:p w:rsidR="00956ABD" w:rsidRDefault="00C82236" w:rsidP="00C82236">
            <w:pPr>
              <w:adjustRightInd w:val="0"/>
              <w:snapToGrid w:val="0"/>
              <w:jc w:val="center"/>
              <w:rPr>
                <w:rFonts w:ascii="宋体" w:hAnsi="宋体"/>
                <w:sz w:val="18"/>
                <w:szCs w:val="18"/>
              </w:rPr>
            </w:pPr>
            <w:r>
              <w:rPr>
                <w:rFonts w:ascii="宋体" w:hAnsi="宋体" w:hint="eastAsia"/>
                <w:kern w:val="0"/>
                <w:sz w:val="18"/>
                <w:szCs w:val="18"/>
              </w:rPr>
              <w:t>符合企业明示要求或大于等于企业明示范围上限的80%</w:t>
            </w:r>
          </w:p>
        </w:tc>
      </w:tr>
      <w:tr w:rsidR="00956ABD">
        <w:trPr>
          <w:trHeight w:val="284"/>
        </w:trPr>
        <w:tc>
          <w:tcPr>
            <w:tcW w:w="1202" w:type="dxa"/>
            <w:vMerge/>
            <w:tcBorders>
              <w:left w:val="single" w:sz="4" w:space="0" w:color="auto"/>
              <w:right w:val="single" w:sz="4" w:space="0" w:color="auto"/>
            </w:tcBorders>
            <w:vAlign w:val="center"/>
          </w:tcPr>
          <w:p w:rsidR="00956ABD" w:rsidRDefault="00956ABD">
            <w:pPr>
              <w:jc w:val="center"/>
              <w:rPr>
                <w:rFonts w:ascii="宋体" w:hAnsi="宋体"/>
                <w:sz w:val="18"/>
                <w:szCs w:val="18"/>
              </w:rPr>
            </w:pPr>
          </w:p>
        </w:tc>
        <w:tc>
          <w:tcPr>
            <w:tcW w:w="685" w:type="dxa"/>
            <w:tcBorders>
              <w:top w:val="single" w:sz="4" w:space="0" w:color="auto"/>
              <w:left w:val="single" w:sz="4" w:space="0" w:color="auto"/>
              <w:right w:val="single" w:sz="4" w:space="0" w:color="auto"/>
            </w:tcBorders>
            <w:vAlign w:val="center"/>
          </w:tcPr>
          <w:p w:rsidR="00956ABD" w:rsidRDefault="00CF0C14">
            <w:pPr>
              <w:jc w:val="center"/>
              <w:rPr>
                <w:rFonts w:ascii="宋体" w:hAnsi="宋体"/>
                <w:sz w:val="18"/>
                <w:szCs w:val="18"/>
              </w:rPr>
            </w:pPr>
            <w:r>
              <w:rPr>
                <w:rFonts w:ascii="宋体" w:hAnsi="宋体" w:hint="eastAsia"/>
                <w:sz w:val="18"/>
                <w:szCs w:val="18"/>
              </w:rPr>
              <w:t>2</w:t>
            </w:r>
          </w:p>
        </w:tc>
        <w:tc>
          <w:tcPr>
            <w:tcW w:w="3292" w:type="dxa"/>
            <w:gridSpan w:val="2"/>
            <w:tcBorders>
              <w:top w:val="single" w:sz="4" w:space="0" w:color="auto"/>
              <w:left w:val="single" w:sz="4" w:space="0" w:color="auto"/>
              <w:right w:val="single" w:sz="4" w:space="0" w:color="auto"/>
            </w:tcBorders>
            <w:vAlign w:val="center"/>
          </w:tcPr>
          <w:p w:rsidR="00956ABD" w:rsidRDefault="00CF0C14">
            <w:pPr>
              <w:pStyle w:val="Default"/>
              <w:rPr>
                <w:color w:val="auto"/>
                <w:sz w:val="18"/>
                <w:szCs w:val="18"/>
              </w:rPr>
            </w:pPr>
            <w:r>
              <w:rPr>
                <w:rFonts w:hint="eastAsia"/>
                <w:color w:val="auto"/>
                <w:sz w:val="18"/>
                <w:szCs w:val="18"/>
              </w:rPr>
              <w:t>适用性用户意见</w:t>
            </w:r>
          </w:p>
        </w:tc>
        <w:tc>
          <w:tcPr>
            <w:tcW w:w="685" w:type="dxa"/>
            <w:tcBorders>
              <w:top w:val="single" w:sz="4" w:space="0" w:color="auto"/>
              <w:left w:val="single" w:sz="4" w:space="0" w:color="auto"/>
              <w:right w:val="single" w:sz="4" w:space="0" w:color="auto"/>
            </w:tcBorders>
            <w:vAlign w:val="center"/>
          </w:tcPr>
          <w:p w:rsidR="00956ABD" w:rsidRDefault="00CF0C14">
            <w:pPr>
              <w:jc w:val="center"/>
              <w:rPr>
                <w:rFonts w:ascii="宋体" w:hAnsi="宋体"/>
                <w:sz w:val="18"/>
                <w:szCs w:val="18"/>
              </w:rPr>
            </w:pPr>
            <w:r>
              <w:rPr>
                <w:rFonts w:ascii="宋体" w:hAnsi="宋体" w:hint="eastAsia"/>
                <w:sz w:val="18"/>
                <w:szCs w:val="18"/>
              </w:rPr>
              <w:t>/</w:t>
            </w:r>
          </w:p>
        </w:tc>
        <w:tc>
          <w:tcPr>
            <w:tcW w:w="3706" w:type="dxa"/>
            <w:tcBorders>
              <w:top w:val="single" w:sz="4" w:space="0" w:color="auto"/>
              <w:left w:val="single" w:sz="4" w:space="0" w:color="auto"/>
              <w:bottom w:val="single" w:sz="4" w:space="0" w:color="auto"/>
              <w:right w:val="single" w:sz="4" w:space="0" w:color="auto"/>
            </w:tcBorders>
            <w:vAlign w:val="center"/>
          </w:tcPr>
          <w:p w:rsidR="00956ABD" w:rsidRDefault="00CF0C14">
            <w:pPr>
              <w:pStyle w:val="Default"/>
              <w:jc w:val="center"/>
              <w:rPr>
                <w:rFonts w:hAnsi="宋体"/>
                <w:color w:val="auto"/>
                <w:sz w:val="18"/>
                <w:szCs w:val="18"/>
              </w:rPr>
            </w:pPr>
            <w:r>
              <w:rPr>
                <w:rFonts w:hint="eastAsia"/>
                <w:color w:val="auto"/>
                <w:sz w:val="18"/>
                <w:szCs w:val="18"/>
              </w:rPr>
              <w:t>调查结果为</w:t>
            </w:r>
            <w:r>
              <w:rPr>
                <w:color w:val="auto"/>
                <w:sz w:val="18"/>
                <w:szCs w:val="18"/>
              </w:rPr>
              <w:t>“</w:t>
            </w:r>
            <w:r>
              <w:rPr>
                <w:rFonts w:hint="eastAsia"/>
                <w:color w:val="auto"/>
                <w:sz w:val="18"/>
                <w:szCs w:val="18"/>
              </w:rPr>
              <w:t>好</w:t>
            </w:r>
            <w:r>
              <w:rPr>
                <w:color w:val="auto"/>
                <w:sz w:val="18"/>
                <w:szCs w:val="18"/>
              </w:rPr>
              <w:t>”</w:t>
            </w:r>
            <w:r>
              <w:rPr>
                <w:rFonts w:hint="eastAsia"/>
                <w:color w:val="auto"/>
                <w:sz w:val="18"/>
                <w:szCs w:val="18"/>
              </w:rPr>
              <w:t>、</w:t>
            </w:r>
            <w:r>
              <w:rPr>
                <w:color w:val="auto"/>
                <w:sz w:val="18"/>
                <w:szCs w:val="18"/>
              </w:rPr>
              <w:t>“</w:t>
            </w:r>
            <w:r>
              <w:rPr>
                <w:rFonts w:hint="eastAsia"/>
                <w:color w:val="auto"/>
                <w:sz w:val="18"/>
                <w:szCs w:val="18"/>
              </w:rPr>
              <w:t>中</w:t>
            </w:r>
            <w:r>
              <w:rPr>
                <w:color w:val="auto"/>
                <w:sz w:val="18"/>
                <w:szCs w:val="18"/>
              </w:rPr>
              <w:t>”</w:t>
            </w:r>
            <w:r>
              <w:rPr>
                <w:rFonts w:hint="eastAsia"/>
                <w:color w:val="auto"/>
                <w:sz w:val="18"/>
                <w:szCs w:val="18"/>
              </w:rPr>
              <w:t>的占比不小于</w:t>
            </w:r>
            <w:r>
              <w:rPr>
                <w:color w:val="auto"/>
                <w:sz w:val="18"/>
                <w:szCs w:val="18"/>
              </w:rPr>
              <w:t>80%</w:t>
            </w:r>
          </w:p>
        </w:tc>
      </w:tr>
      <w:tr w:rsidR="00956ABD">
        <w:trPr>
          <w:trHeight w:val="284"/>
        </w:trPr>
        <w:tc>
          <w:tcPr>
            <w:tcW w:w="1202" w:type="dxa"/>
            <w:vMerge w:val="restart"/>
            <w:tcBorders>
              <w:left w:val="single" w:sz="4" w:space="0" w:color="auto"/>
              <w:right w:val="single" w:sz="4" w:space="0" w:color="auto"/>
            </w:tcBorders>
            <w:vAlign w:val="center"/>
          </w:tcPr>
          <w:p w:rsidR="00956ABD" w:rsidRDefault="00CF0C14">
            <w:pPr>
              <w:jc w:val="center"/>
              <w:rPr>
                <w:rFonts w:ascii="宋体" w:hAnsi="宋体"/>
                <w:sz w:val="18"/>
                <w:szCs w:val="18"/>
              </w:rPr>
            </w:pPr>
            <w:r>
              <w:rPr>
                <w:rFonts w:ascii="宋体" w:hAnsi="宋体" w:hint="eastAsia"/>
                <w:sz w:val="18"/>
                <w:szCs w:val="18"/>
              </w:rPr>
              <w:t>可靠性评价</w:t>
            </w: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hAnsi="宋体"/>
                <w:sz w:val="18"/>
                <w:szCs w:val="18"/>
              </w:rPr>
            </w:pPr>
            <w:r>
              <w:rPr>
                <w:rFonts w:ascii="宋体" w:hAnsi="宋体" w:hint="eastAsia"/>
                <w:sz w:val="18"/>
                <w:szCs w:val="18"/>
              </w:rPr>
              <w:t>1</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956ABD" w:rsidRDefault="00CF0C14">
            <w:pPr>
              <w:rPr>
                <w:rFonts w:ascii="宋体" w:hAnsi="宋体"/>
                <w:sz w:val="18"/>
                <w:szCs w:val="18"/>
              </w:rPr>
            </w:pPr>
            <w:r>
              <w:rPr>
                <w:rFonts w:ascii="宋体" w:hAnsi="宋体" w:hint="eastAsia"/>
                <w:sz w:val="18"/>
                <w:szCs w:val="18"/>
              </w:rPr>
              <w:t>有效度</w:t>
            </w: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sz w:val="18"/>
                <w:szCs w:val="18"/>
              </w:rPr>
            </w:pPr>
            <w:r>
              <w:rPr>
                <w:rFonts w:ascii="宋体" w:hint="eastAsia"/>
                <w:sz w:val="18"/>
                <w:szCs w:val="18"/>
              </w:rPr>
              <w:t>/</w:t>
            </w:r>
          </w:p>
        </w:tc>
        <w:tc>
          <w:tcPr>
            <w:tcW w:w="3706"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hAnsi="宋体"/>
                <w:sz w:val="18"/>
                <w:szCs w:val="18"/>
              </w:rPr>
            </w:pPr>
            <w:r>
              <w:rPr>
                <w:rFonts w:ascii="宋体" w:hAnsi="宋体" w:hint="eastAsia"/>
                <w:sz w:val="18"/>
                <w:szCs w:val="18"/>
              </w:rPr>
              <w:t>≥</w:t>
            </w:r>
            <w:r>
              <w:rPr>
                <w:rFonts w:ascii="宋体" w:hAnsi="宋体"/>
                <w:sz w:val="18"/>
                <w:szCs w:val="18"/>
              </w:rPr>
              <w:t>98%</w:t>
            </w:r>
          </w:p>
        </w:tc>
      </w:tr>
      <w:tr w:rsidR="00956ABD">
        <w:trPr>
          <w:trHeight w:val="284"/>
        </w:trPr>
        <w:tc>
          <w:tcPr>
            <w:tcW w:w="1202" w:type="dxa"/>
            <w:vMerge/>
            <w:tcBorders>
              <w:left w:val="single" w:sz="4" w:space="0" w:color="auto"/>
              <w:right w:val="single" w:sz="4" w:space="0" w:color="auto"/>
            </w:tcBorders>
            <w:vAlign w:val="center"/>
          </w:tcPr>
          <w:p w:rsidR="00956ABD" w:rsidRDefault="00956ABD">
            <w:pPr>
              <w:jc w:val="center"/>
              <w:rPr>
                <w:rFonts w:ascii="宋体" w:hAnsi="宋体"/>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pStyle w:val="affd"/>
              <w:ind w:firstLineChars="0" w:firstLine="0"/>
              <w:jc w:val="center"/>
              <w:rPr>
                <w:rFonts w:hAnsi="宋体"/>
                <w:bCs/>
                <w:sz w:val="18"/>
                <w:szCs w:val="18"/>
              </w:rPr>
            </w:pPr>
            <w:r>
              <w:rPr>
                <w:rFonts w:hAnsi="宋体" w:hint="eastAsia"/>
                <w:bCs/>
                <w:sz w:val="18"/>
                <w:szCs w:val="18"/>
              </w:rPr>
              <w:t>2</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956ABD" w:rsidRDefault="00CF0C14">
            <w:pPr>
              <w:rPr>
                <w:rFonts w:ascii="宋体" w:hAnsi="宋体"/>
                <w:bCs/>
                <w:sz w:val="18"/>
                <w:szCs w:val="18"/>
              </w:rPr>
            </w:pPr>
            <w:r>
              <w:rPr>
                <w:rFonts w:ascii="宋体" w:hAnsi="宋体" w:hint="eastAsia"/>
                <w:bCs/>
                <w:sz w:val="18"/>
                <w:szCs w:val="18"/>
              </w:rPr>
              <w:t>用户满意度</w:t>
            </w: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hAnsi="宋体"/>
                <w:bCs/>
                <w:sz w:val="18"/>
                <w:szCs w:val="18"/>
              </w:rPr>
            </w:pPr>
            <w:r>
              <w:rPr>
                <w:rFonts w:ascii="宋体" w:hint="eastAsia"/>
                <w:sz w:val="18"/>
                <w:szCs w:val="18"/>
              </w:rPr>
              <w:t>/</w:t>
            </w:r>
          </w:p>
        </w:tc>
        <w:tc>
          <w:tcPr>
            <w:tcW w:w="3706" w:type="dxa"/>
            <w:tcBorders>
              <w:top w:val="single" w:sz="4" w:space="0" w:color="auto"/>
              <w:left w:val="single" w:sz="4" w:space="0" w:color="auto"/>
              <w:bottom w:val="single" w:sz="4" w:space="0" w:color="auto"/>
              <w:right w:val="single" w:sz="4" w:space="0" w:color="auto"/>
            </w:tcBorders>
            <w:vAlign w:val="center"/>
          </w:tcPr>
          <w:p w:rsidR="00956ABD" w:rsidRDefault="00CF0C14">
            <w:pPr>
              <w:adjustRightInd w:val="0"/>
              <w:snapToGrid w:val="0"/>
              <w:jc w:val="center"/>
              <w:rPr>
                <w:rFonts w:ascii="宋体" w:hAnsi="宋体"/>
                <w:bCs/>
                <w:sz w:val="18"/>
                <w:szCs w:val="18"/>
              </w:rPr>
            </w:pPr>
            <w:r>
              <w:rPr>
                <w:rFonts w:ascii="宋体" w:hAnsi="宋体" w:hint="eastAsia"/>
                <w:bCs/>
                <w:sz w:val="18"/>
                <w:szCs w:val="18"/>
              </w:rPr>
              <w:t>≥</w:t>
            </w:r>
            <w:r>
              <w:rPr>
                <w:rFonts w:ascii="宋体" w:hAnsi="宋体" w:hint="eastAsia"/>
                <w:sz w:val="18"/>
                <w:szCs w:val="18"/>
              </w:rPr>
              <w:t>80分</w:t>
            </w:r>
          </w:p>
        </w:tc>
      </w:tr>
      <w:tr w:rsidR="00956ABD">
        <w:trPr>
          <w:trHeight w:val="284"/>
        </w:trPr>
        <w:tc>
          <w:tcPr>
            <w:tcW w:w="1202" w:type="dxa"/>
            <w:vMerge/>
            <w:tcBorders>
              <w:left w:val="single" w:sz="4" w:space="0" w:color="auto"/>
              <w:right w:val="single" w:sz="4" w:space="0" w:color="auto"/>
            </w:tcBorders>
            <w:vAlign w:val="center"/>
          </w:tcPr>
          <w:p w:rsidR="00956ABD" w:rsidRDefault="00956ABD">
            <w:pPr>
              <w:jc w:val="center"/>
              <w:rPr>
                <w:rFonts w:ascii="宋体" w:hAnsi="宋体"/>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adjustRightInd w:val="0"/>
              <w:snapToGrid w:val="0"/>
              <w:jc w:val="center"/>
              <w:rPr>
                <w:rFonts w:ascii="宋体" w:hAnsi="宋体"/>
                <w:bCs/>
                <w:sz w:val="18"/>
                <w:szCs w:val="18"/>
              </w:rPr>
            </w:pPr>
            <w:r>
              <w:rPr>
                <w:rFonts w:ascii="宋体" w:hAnsi="宋体" w:hint="eastAsia"/>
                <w:bCs/>
                <w:sz w:val="18"/>
                <w:szCs w:val="18"/>
              </w:rPr>
              <w:t>3</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956ABD" w:rsidRDefault="00CF0C14">
            <w:pPr>
              <w:adjustRightInd w:val="0"/>
              <w:snapToGrid w:val="0"/>
              <w:rPr>
                <w:rFonts w:ascii="宋体" w:hAnsi="宋体"/>
                <w:bCs/>
                <w:sz w:val="18"/>
                <w:szCs w:val="18"/>
              </w:rPr>
            </w:pPr>
            <w:r>
              <w:rPr>
                <w:rFonts w:ascii="宋体" w:hAnsi="宋体" w:hint="eastAsia"/>
                <w:bCs/>
                <w:sz w:val="18"/>
                <w:szCs w:val="18"/>
              </w:rPr>
              <w:t>故障情况</w:t>
            </w:r>
          </w:p>
        </w:tc>
        <w:tc>
          <w:tcPr>
            <w:tcW w:w="685" w:type="dxa"/>
            <w:tcBorders>
              <w:top w:val="single" w:sz="4" w:space="0" w:color="auto"/>
              <w:left w:val="single" w:sz="4" w:space="0" w:color="auto"/>
              <w:bottom w:val="single" w:sz="4" w:space="0" w:color="auto"/>
              <w:right w:val="single" w:sz="4" w:space="0" w:color="auto"/>
            </w:tcBorders>
            <w:vAlign w:val="center"/>
          </w:tcPr>
          <w:p w:rsidR="00956ABD" w:rsidRDefault="00CF0C14">
            <w:pPr>
              <w:jc w:val="center"/>
              <w:rPr>
                <w:rFonts w:ascii="宋体" w:hAnsi="宋体"/>
                <w:sz w:val="18"/>
                <w:szCs w:val="18"/>
              </w:rPr>
            </w:pPr>
            <w:r>
              <w:rPr>
                <w:rFonts w:ascii="宋体" w:hAnsi="宋体" w:hint="eastAsia"/>
                <w:sz w:val="18"/>
                <w:szCs w:val="18"/>
              </w:rPr>
              <w:t>/</w:t>
            </w:r>
          </w:p>
        </w:tc>
        <w:tc>
          <w:tcPr>
            <w:tcW w:w="3706" w:type="dxa"/>
            <w:tcBorders>
              <w:top w:val="single" w:sz="4" w:space="0" w:color="auto"/>
              <w:left w:val="single" w:sz="4" w:space="0" w:color="auto"/>
              <w:bottom w:val="single" w:sz="4" w:space="0" w:color="auto"/>
              <w:right w:val="single" w:sz="4" w:space="0" w:color="auto"/>
            </w:tcBorders>
            <w:vAlign w:val="center"/>
          </w:tcPr>
          <w:p w:rsidR="00956ABD" w:rsidRDefault="00CF0C14">
            <w:pPr>
              <w:pStyle w:val="Default"/>
              <w:rPr>
                <w:color w:val="auto"/>
                <w:sz w:val="18"/>
                <w:szCs w:val="18"/>
              </w:rPr>
            </w:pPr>
            <w:r>
              <w:rPr>
                <w:rFonts w:hint="eastAsia"/>
                <w:color w:val="auto"/>
                <w:sz w:val="18"/>
                <w:szCs w:val="18"/>
              </w:rPr>
              <w:t>在生产查定和用户调查中均未发生严重故障、致命故障</w:t>
            </w:r>
          </w:p>
        </w:tc>
      </w:tr>
    </w:tbl>
    <w:p w:rsidR="00956ABD" w:rsidRDefault="00CF0C14">
      <w:pPr>
        <w:pStyle w:val="afff8"/>
        <w:spacing w:before="0" w:after="0"/>
      </w:pPr>
      <w:r>
        <w:rPr>
          <w:rFonts w:hint="eastAsia"/>
        </w:rPr>
        <w:t>一级指标均符合大纲要求时，推广鉴定结论为通过；否则，推广鉴定结论为不通过。</w:t>
      </w:r>
    </w:p>
    <w:p w:rsidR="00956ABD" w:rsidRDefault="00CF0C14">
      <w:pPr>
        <w:pStyle w:val="a4"/>
        <w:spacing w:before="312" w:after="312"/>
      </w:pPr>
      <w:bookmarkStart w:id="201" w:name="_Toc467524307"/>
      <w:bookmarkStart w:id="202" w:name="_Toc467523192"/>
      <w:bookmarkStart w:id="203" w:name="_Toc468654846"/>
      <w:bookmarkStart w:id="204" w:name="_Toc503447575"/>
      <w:bookmarkStart w:id="205" w:name="_Toc516131331"/>
      <w:bookmarkStart w:id="206" w:name="_Toc467523135"/>
      <w:bookmarkStart w:id="207" w:name="_Toc510615972"/>
      <w:bookmarkStart w:id="208" w:name="_Toc515517280"/>
      <w:bookmarkStart w:id="209" w:name="_Toc467523168"/>
      <w:bookmarkStart w:id="210" w:name="_Toc521912164"/>
      <w:bookmarkStart w:id="211" w:name="_Toc517162379"/>
      <w:bookmarkStart w:id="212" w:name="_Toc518602598"/>
      <w:r>
        <w:rPr>
          <w:rFonts w:hint="eastAsia"/>
          <w:szCs w:val="21"/>
        </w:rPr>
        <w:t>产品</w:t>
      </w:r>
      <w:r>
        <w:rPr>
          <w:rFonts w:hint="eastAsia"/>
        </w:rPr>
        <w:t>变更</w:t>
      </w:r>
      <w:bookmarkEnd w:id="201"/>
      <w:bookmarkEnd w:id="202"/>
      <w:bookmarkEnd w:id="203"/>
      <w:bookmarkEnd w:id="204"/>
      <w:bookmarkEnd w:id="205"/>
      <w:bookmarkEnd w:id="206"/>
      <w:bookmarkEnd w:id="207"/>
      <w:bookmarkEnd w:id="208"/>
      <w:bookmarkEnd w:id="209"/>
      <w:bookmarkEnd w:id="210"/>
      <w:bookmarkEnd w:id="211"/>
      <w:bookmarkEnd w:id="212"/>
    </w:p>
    <w:p w:rsidR="00956ABD" w:rsidRDefault="00CF0C14">
      <w:pPr>
        <w:pStyle w:val="a5"/>
        <w:numPr>
          <w:ilvl w:val="1"/>
          <w:numId w:val="19"/>
        </w:numPr>
        <w:spacing w:beforeLines="0" w:afterLines="0"/>
        <w:rPr>
          <w:rFonts w:ascii="宋体" w:eastAsia="宋体" w:hAnsi="宋体"/>
        </w:rPr>
      </w:pPr>
      <w:bookmarkStart w:id="213" w:name="_Toc521912165"/>
      <w:bookmarkStart w:id="214" w:name="_Toc467523136"/>
      <w:bookmarkStart w:id="215" w:name="_Toc467524308"/>
      <w:bookmarkStart w:id="216" w:name="_Toc468654847"/>
      <w:bookmarkStart w:id="217" w:name="_Toc518602599"/>
      <w:bookmarkStart w:id="218" w:name="_Toc516131332"/>
      <w:bookmarkStart w:id="219" w:name="_Toc503447576"/>
      <w:bookmarkStart w:id="220" w:name="_Toc515517281"/>
      <w:bookmarkStart w:id="221" w:name="_Toc517162380"/>
      <w:bookmarkStart w:id="222" w:name="_Toc467523169"/>
      <w:bookmarkStart w:id="223" w:name="_Toc510615973"/>
      <w:r>
        <w:rPr>
          <w:rFonts w:ascii="宋体" w:eastAsia="宋体" w:hAnsi="宋体" w:hint="eastAsia"/>
        </w:rPr>
        <w:t>通过推广鉴定的产品，在证书有效期内其产品结构和特征参数变化情形、变化幅度和</w:t>
      </w:r>
      <w:proofErr w:type="gramStart"/>
      <w:r>
        <w:rPr>
          <w:rFonts w:ascii="宋体" w:eastAsia="宋体" w:hAnsi="宋体" w:hint="eastAsia"/>
        </w:rPr>
        <w:t>要</w:t>
      </w:r>
      <w:proofErr w:type="gramEnd"/>
      <w:r>
        <w:rPr>
          <w:rFonts w:ascii="宋体" w:eastAsia="宋体" w:hAnsi="宋体" w:hint="eastAsia"/>
        </w:rPr>
        <w:t>求见表4。</w:t>
      </w:r>
      <w:bookmarkEnd w:id="213"/>
      <w:bookmarkEnd w:id="214"/>
      <w:bookmarkEnd w:id="215"/>
      <w:bookmarkEnd w:id="216"/>
      <w:bookmarkEnd w:id="217"/>
      <w:bookmarkEnd w:id="218"/>
      <w:bookmarkEnd w:id="219"/>
      <w:bookmarkEnd w:id="220"/>
      <w:bookmarkEnd w:id="221"/>
      <w:bookmarkEnd w:id="222"/>
      <w:bookmarkEnd w:id="223"/>
    </w:p>
    <w:p w:rsidR="00956ABD" w:rsidRDefault="00CF0C14">
      <w:pPr>
        <w:pStyle w:val="af7"/>
        <w:spacing w:beforeLines="0" w:afterLines="0"/>
      </w:pPr>
      <w:r>
        <w:rPr>
          <w:rFonts w:hint="eastAsia"/>
        </w:rPr>
        <w:t>产品结构和特征参数变化限制范围及要求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2871"/>
        <w:gridCol w:w="1784"/>
        <w:gridCol w:w="2195"/>
        <w:gridCol w:w="2058"/>
      </w:tblGrid>
      <w:tr w:rsidR="00956ABD">
        <w:trPr>
          <w:trHeight w:val="284"/>
          <w:tblHeader/>
        </w:trPr>
        <w:tc>
          <w:tcPr>
            <w:tcW w:w="662" w:type="dxa"/>
            <w:tcBorders>
              <w:top w:val="single" w:sz="4" w:space="0" w:color="auto"/>
              <w:left w:val="single" w:sz="4" w:space="0" w:color="auto"/>
              <w:bottom w:val="single" w:sz="4" w:space="0" w:color="auto"/>
              <w:right w:val="single" w:sz="4" w:space="0" w:color="auto"/>
            </w:tcBorders>
            <w:vAlign w:val="center"/>
          </w:tcPr>
          <w:p w:rsidR="00956ABD" w:rsidRDefault="00CF0C14">
            <w:pPr>
              <w:spacing w:line="300" w:lineRule="atLeast"/>
              <w:jc w:val="center"/>
              <w:rPr>
                <w:rFonts w:ascii="宋体" w:hAnsi="宋体"/>
                <w:sz w:val="18"/>
                <w:szCs w:val="18"/>
              </w:rPr>
            </w:pPr>
            <w:r>
              <w:rPr>
                <w:rFonts w:ascii="宋体" w:hAnsi="宋体" w:hint="eastAsia"/>
                <w:sz w:val="18"/>
                <w:szCs w:val="18"/>
              </w:rPr>
              <w:t>序号</w:t>
            </w:r>
          </w:p>
        </w:tc>
        <w:tc>
          <w:tcPr>
            <w:tcW w:w="2871" w:type="dxa"/>
            <w:tcBorders>
              <w:top w:val="single" w:sz="4" w:space="0" w:color="auto"/>
              <w:left w:val="single" w:sz="4" w:space="0" w:color="auto"/>
              <w:bottom w:val="single" w:sz="4" w:space="0" w:color="auto"/>
              <w:right w:val="single" w:sz="4" w:space="0" w:color="auto"/>
            </w:tcBorders>
            <w:vAlign w:val="center"/>
          </w:tcPr>
          <w:p w:rsidR="00956ABD" w:rsidRDefault="00CF0C14">
            <w:pPr>
              <w:spacing w:line="300" w:lineRule="atLeast"/>
              <w:jc w:val="center"/>
              <w:rPr>
                <w:rFonts w:ascii="宋体" w:hAnsi="宋体"/>
                <w:sz w:val="18"/>
                <w:szCs w:val="18"/>
              </w:rPr>
            </w:pPr>
            <w:r>
              <w:rPr>
                <w:rFonts w:ascii="宋体" w:hAnsi="宋体" w:hint="eastAsia"/>
                <w:sz w:val="18"/>
                <w:szCs w:val="18"/>
              </w:rPr>
              <w:t>项目</w:t>
            </w:r>
          </w:p>
        </w:tc>
        <w:tc>
          <w:tcPr>
            <w:tcW w:w="1784" w:type="dxa"/>
            <w:tcBorders>
              <w:top w:val="single" w:sz="4" w:space="0" w:color="auto"/>
              <w:left w:val="single" w:sz="4" w:space="0" w:color="auto"/>
              <w:bottom w:val="single" w:sz="4" w:space="0" w:color="auto"/>
              <w:right w:val="single" w:sz="4" w:space="0" w:color="auto"/>
            </w:tcBorders>
            <w:vAlign w:val="center"/>
          </w:tcPr>
          <w:p w:rsidR="00956ABD" w:rsidRDefault="00CF0C14">
            <w:pPr>
              <w:spacing w:line="300" w:lineRule="atLeast"/>
              <w:jc w:val="center"/>
              <w:rPr>
                <w:rFonts w:ascii="宋体" w:hAnsi="宋体"/>
                <w:sz w:val="18"/>
                <w:szCs w:val="18"/>
              </w:rPr>
            </w:pPr>
            <w:r>
              <w:rPr>
                <w:rFonts w:ascii="宋体" w:hAnsi="宋体" w:hint="eastAsia"/>
                <w:sz w:val="18"/>
                <w:szCs w:val="18"/>
              </w:rPr>
              <w:t>变化情形</w:t>
            </w:r>
          </w:p>
        </w:tc>
        <w:tc>
          <w:tcPr>
            <w:tcW w:w="2195" w:type="dxa"/>
            <w:tcBorders>
              <w:top w:val="single" w:sz="4" w:space="0" w:color="auto"/>
              <w:left w:val="single" w:sz="4" w:space="0" w:color="auto"/>
              <w:bottom w:val="single" w:sz="4" w:space="0" w:color="auto"/>
              <w:right w:val="single" w:sz="4" w:space="0" w:color="auto"/>
            </w:tcBorders>
            <w:vAlign w:val="center"/>
          </w:tcPr>
          <w:p w:rsidR="00956ABD" w:rsidRDefault="00CF0C14">
            <w:pPr>
              <w:spacing w:line="300" w:lineRule="atLeast"/>
              <w:jc w:val="center"/>
              <w:rPr>
                <w:rFonts w:ascii="宋体" w:hAnsi="宋体"/>
                <w:sz w:val="18"/>
                <w:szCs w:val="18"/>
              </w:rPr>
            </w:pPr>
            <w:r>
              <w:rPr>
                <w:rFonts w:ascii="宋体" w:hAnsi="宋体" w:hint="eastAsia"/>
                <w:sz w:val="18"/>
                <w:szCs w:val="18"/>
              </w:rPr>
              <w:t>变化幅度和要求</w:t>
            </w:r>
          </w:p>
        </w:tc>
        <w:tc>
          <w:tcPr>
            <w:tcW w:w="2058" w:type="dxa"/>
            <w:tcBorders>
              <w:top w:val="single" w:sz="4" w:space="0" w:color="auto"/>
              <w:left w:val="single" w:sz="4" w:space="0" w:color="auto"/>
              <w:bottom w:val="single" w:sz="4" w:space="0" w:color="auto"/>
              <w:right w:val="single" w:sz="4" w:space="0" w:color="auto"/>
            </w:tcBorders>
            <w:vAlign w:val="center"/>
          </w:tcPr>
          <w:p w:rsidR="00956ABD" w:rsidRDefault="00CF0C14">
            <w:pPr>
              <w:spacing w:line="300" w:lineRule="atLeast"/>
              <w:jc w:val="center"/>
              <w:rPr>
                <w:rFonts w:ascii="宋体" w:hAnsi="宋体"/>
                <w:sz w:val="18"/>
                <w:szCs w:val="18"/>
              </w:rPr>
            </w:pPr>
            <w:r>
              <w:rPr>
                <w:rFonts w:ascii="宋体" w:hAnsi="宋体" w:hint="eastAsia"/>
                <w:sz w:val="18"/>
                <w:szCs w:val="18"/>
              </w:rPr>
              <w:t>检查方法</w:t>
            </w:r>
          </w:p>
        </w:tc>
      </w:tr>
      <w:tr w:rsidR="00714D86">
        <w:trPr>
          <w:trHeight w:val="284"/>
        </w:trPr>
        <w:tc>
          <w:tcPr>
            <w:tcW w:w="662"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jc w:val="center"/>
              <w:rPr>
                <w:rFonts w:ascii="宋体" w:hAnsi="宋体"/>
                <w:sz w:val="18"/>
                <w:szCs w:val="18"/>
              </w:rPr>
            </w:pPr>
            <w:r w:rsidRPr="00714D86">
              <w:rPr>
                <w:rFonts w:ascii="宋体" w:hAnsi="宋体" w:hint="eastAsia"/>
                <w:sz w:val="18"/>
                <w:szCs w:val="18"/>
              </w:rPr>
              <w:t>1</w:t>
            </w:r>
          </w:p>
        </w:tc>
        <w:tc>
          <w:tcPr>
            <w:tcW w:w="2871"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rPr>
                <w:rFonts w:ascii="宋体" w:hAnsi="宋体"/>
                <w:sz w:val="18"/>
                <w:szCs w:val="18"/>
              </w:rPr>
            </w:pPr>
            <w:r w:rsidRPr="00714D86">
              <w:rPr>
                <w:rFonts w:ascii="宋体" w:hAnsi="宋体" w:hint="eastAsia"/>
                <w:sz w:val="18"/>
                <w:szCs w:val="18"/>
              </w:rPr>
              <w:t>规格型号</w:t>
            </w:r>
          </w:p>
        </w:tc>
        <w:tc>
          <w:tcPr>
            <w:tcW w:w="1784"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pStyle w:val="affd"/>
              <w:spacing w:line="300" w:lineRule="atLeast"/>
              <w:ind w:firstLineChars="0" w:firstLine="0"/>
              <w:jc w:val="center"/>
              <w:rPr>
                <w:rFonts w:hAnsi="宋体"/>
                <w:sz w:val="18"/>
                <w:szCs w:val="18"/>
              </w:rPr>
            </w:pPr>
            <w:r>
              <w:rPr>
                <w:rFonts w:hAnsi="宋体" w:hint="eastAsia"/>
                <w:sz w:val="18"/>
                <w:szCs w:val="18"/>
              </w:rPr>
              <w:t>不允许变化</w:t>
            </w:r>
          </w:p>
        </w:tc>
        <w:tc>
          <w:tcPr>
            <w:tcW w:w="2195"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spacing w:line="300" w:lineRule="atLeast"/>
              <w:jc w:val="center"/>
              <w:rPr>
                <w:rFonts w:ascii="宋体" w:hAnsi="宋体"/>
                <w:sz w:val="18"/>
                <w:szCs w:val="18"/>
              </w:rPr>
            </w:pPr>
            <w:r>
              <w:rPr>
                <w:rFonts w:ascii="宋体" w:hAnsi="宋体" w:hint="eastAsia"/>
                <w:sz w:val="18"/>
                <w:szCs w:val="18"/>
              </w:rPr>
              <w:t>/</w:t>
            </w:r>
          </w:p>
        </w:tc>
        <w:tc>
          <w:tcPr>
            <w:tcW w:w="2058" w:type="dxa"/>
            <w:tcBorders>
              <w:top w:val="single" w:sz="4" w:space="0" w:color="auto"/>
              <w:left w:val="single" w:sz="4" w:space="0" w:color="auto"/>
              <w:bottom w:val="single" w:sz="4" w:space="0" w:color="auto"/>
              <w:right w:val="single" w:sz="4" w:space="0" w:color="auto"/>
            </w:tcBorders>
            <w:vAlign w:val="center"/>
          </w:tcPr>
          <w:p w:rsidR="00714D86" w:rsidRDefault="00714D86">
            <w:pPr>
              <w:spacing w:line="300" w:lineRule="atLeast"/>
              <w:jc w:val="center"/>
              <w:rPr>
                <w:rFonts w:ascii="宋体" w:hAnsi="宋体"/>
                <w:sz w:val="18"/>
                <w:szCs w:val="18"/>
              </w:rPr>
            </w:pPr>
            <w:r>
              <w:rPr>
                <w:rFonts w:ascii="宋体" w:hAnsi="宋体" w:hint="eastAsia"/>
                <w:sz w:val="18"/>
                <w:szCs w:val="18"/>
              </w:rPr>
              <w:t>/</w:t>
            </w:r>
          </w:p>
        </w:tc>
      </w:tr>
      <w:tr w:rsidR="00714D86">
        <w:trPr>
          <w:trHeight w:val="284"/>
        </w:trPr>
        <w:tc>
          <w:tcPr>
            <w:tcW w:w="662"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jc w:val="center"/>
              <w:rPr>
                <w:rFonts w:ascii="宋体" w:hAnsi="宋体"/>
                <w:sz w:val="18"/>
                <w:szCs w:val="18"/>
              </w:rPr>
            </w:pPr>
            <w:r w:rsidRPr="00714D86">
              <w:rPr>
                <w:rFonts w:ascii="宋体" w:hAnsi="宋体" w:hint="eastAsia"/>
                <w:sz w:val="18"/>
                <w:szCs w:val="18"/>
              </w:rPr>
              <w:t>2</w:t>
            </w:r>
          </w:p>
        </w:tc>
        <w:tc>
          <w:tcPr>
            <w:tcW w:w="2871"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rPr>
                <w:rFonts w:ascii="宋体" w:hAnsi="宋体"/>
                <w:sz w:val="18"/>
                <w:szCs w:val="18"/>
              </w:rPr>
            </w:pPr>
            <w:r w:rsidRPr="00714D86">
              <w:rPr>
                <w:rFonts w:ascii="宋体" w:hAnsi="宋体" w:hint="eastAsia"/>
                <w:sz w:val="18"/>
                <w:szCs w:val="18"/>
              </w:rPr>
              <w:t>结构型式</w:t>
            </w:r>
          </w:p>
        </w:tc>
        <w:tc>
          <w:tcPr>
            <w:tcW w:w="1784"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pStyle w:val="affd"/>
              <w:spacing w:line="300" w:lineRule="atLeast"/>
              <w:ind w:firstLineChars="0" w:firstLine="0"/>
              <w:jc w:val="center"/>
              <w:rPr>
                <w:rFonts w:hAnsi="宋体"/>
                <w:sz w:val="18"/>
                <w:szCs w:val="18"/>
              </w:rPr>
            </w:pPr>
            <w:r>
              <w:rPr>
                <w:rFonts w:hAnsi="宋体" w:hint="eastAsia"/>
                <w:sz w:val="18"/>
                <w:szCs w:val="18"/>
              </w:rPr>
              <w:t>不允许变化</w:t>
            </w:r>
          </w:p>
        </w:tc>
        <w:tc>
          <w:tcPr>
            <w:tcW w:w="2195"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spacing w:line="300" w:lineRule="atLeast"/>
              <w:jc w:val="center"/>
              <w:rPr>
                <w:rFonts w:ascii="宋体" w:hAnsi="宋体"/>
                <w:sz w:val="18"/>
                <w:szCs w:val="18"/>
              </w:rPr>
            </w:pPr>
            <w:r>
              <w:rPr>
                <w:rFonts w:ascii="宋体" w:hAnsi="宋体" w:hint="eastAsia"/>
                <w:sz w:val="18"/>
                <w:szCs w:val="18"/>
              </w:rPr>
              <w:t>/</w:t>
            </w:r>
          </w:p>
        </w:tc>
        <w:tc>
          <w:tcPr>
            <w:tcW w:w="2058" w:type="dxa"/>
            <w:tcBorders>
              <w:top w:val="single" w:sz="4" w:space="0" w:color="auto"/>
              <w:left w:val="single" w:sz="4" w:space="0" w:color="auto"/>
              <w:bottom w:val="single" w:sz="4" w:space="0" w:color="auto"/>
              <w:right w:val="single" w:sz="4" w:space="0" w:color="auto"/>
            </w:tcBorders>
            <w:vAlign w:val="center"/>
          </w:tcPr>
          <w:p w:rsidR="00714D86" w:rsidRDefault="00714D86">
            <w:pPr>
              <w:spacing w:line="300" w:lineRule="atLeast"/>
              <w:jc w:val="center"/>
              <w:rPr>
                <w:rFonts w:ascii="宋体" w:hAnsi="宋体"/>
                <w:sz w:val="18"/>
                <w:szCs w:val="18"/>
              </w:rPr>
            </w:pPr>
            <w:r>
              <w:rPr>
                <w:rFonts w:ascii="宋体" w:hAnsi="宋体" w:hint="eastAsia"/>
                <w:sz w:val="18"/>
                <w:szCs w:val="18"/>
              </w:rPr>
              <w:t>/</w:t>
            </w:r>
          </w:p>
        </w:tc>
      </w:tr>
      <w:tr w:rsidR="00714D86">
        <w:trPr>
          <w:trHeight w:val="284"/>
        </w:trPr>
        <w:tc>
          <w:tcPr>
            <w:tcW w:w="662"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jc w:val="center"/>
              <w:rPr>
                <w:rFonts w:ascii="宋体" w:hAnsi="宋体"/>
                <w:sz w:val="18"/>
                <w:szCs w:val="18"/>
              </w:rPr>
            </w:pPr>
            <w:r w:rsidRPr="00714D86">
              <w:rPr>
                <w:rFonts w:ascii="宋体" w:hAnsi="宋体" w:hint="eastAsia"/>
                <w:sz w:val="18"/>
                <w:szCs w:val="18"/>
              </w:rPr>
              <w:t>3</w:t>
            </w:r>
          </w:p>
        </w:tc>
        <w:tc>
          <w:tcPr>
            <w:tcW w:w="2871"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rPr>
                <w:rFonts w:ascii="宋体" w:hAnsi="宋体"/>
                <w:sz w:val="18"/>
                <w:szCs w:val="18"/>
              </w:rPr>
            </w:pPr>
            <w:r w:rsidRPr="00714D86">
              <w:rPr>
                <w:rFonts w:ascii="宋体" w:hAnsi="宋体" w:cs="宋体" w:hint="eastAsia"/>
                <w:sz w:val="18"/>
                <w:szCs w:val="18"/>
              </w:rPr>
              <w:t>外形尺寸（长×宽×高）</w:t>
            </w:r>
          </w:p>
        </w:tc>
        <w:tc>
          <w:tcPr>
            <w:tcW w:w="1784"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pStyle w:val="affd"/>
              <w:spacing w:line="300" w:lineRule="atLeast"/>
              <w:ind w:firstLineChars="0" w:firstLine="0"/>
              <w:jc w:val="center"/>
              <w:rPr>
                <w:rFonts w:hAnsi="宋体"/>
                <w:kern w:val="2"/>
                <w:sz w:val="18"/>
                <w:szCs w:val="18"/>
              </w:rPr>
            </w:pPr>
            <w:r>
              <w:rPr>
                <w:rFonts w:hAnsi="宋体" w:hint="eastAsia"/>
                <w:kern w:val="2"/>
                <w:sz w:val="18"/>
                <w:szCs w:val="18"/>
              </w:rPr>
              <w:t>允许变化</w:t>
            </w:r>
          </w:p>
        </w:tc>
        <w:tc>
          <w:tcPr>
            <w:tcW w:w="2195"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spacing w:line="300" w:lineRule="atLeast"/>
              <w:jc w:val="center"/>
              <w:rPr>
                <w:rFonts w:ascii="宋体" w:hAnsi="宋体"/>
                <w:sz w:val="18"/>
                <w:szCs w:val="18"/>
              </w:rPr>
            </w:pPr>
            <w:r>
              <w:rPr>
                <w:rFonts w:ascii="宋体" w:hAnsi="宋体" w:hint="eastAsia"/>
                <w:sz w:val="18"/>
                <w:szCs w:val="18"/>
              </w:rPr>
              <w:t>变化幅度≤5%</w:t>
            </w:r>
          </w:p>
        </w:tc>
        <w:tc>
          <w:tcPr>
            <w:tcW w:w="2058" w:type="dxa"/>
            <w:tcBorders>
              <w:top w:val="single" w:sz="4" w:space="0" w:color="auto"/>
              <w:left w:val="single" w:sz="4" w:space="0" w:color="auto"/>
              <w:bottom w:val="single" w:sz="4" w:space="0" w:color="auto"/>
              <w:right w:val="single" w:sz="4" w:space="0" w:color="auto"/>
            </w:tcBorders>
            <w:vAlign w:val="center"/>
          </w:tcPr>
          <w:p w:rsidR="00714D86" w:rsidRDefault="00714D86">
            <w:pPr>
              <w:spacing w:line="300" w:lineRule="atLeast"/>
              <w:jc w:val="center"/>
              <w:rPr>
                <w:rFonts w:ascii="宋体" w:hAnsi="宋体"/>
                <w:sz w:val="18"/>
                <w:szCs w:val="18"/>
              </w:rPr>
            </w:pPr>
            <w:r>
              <w:rPr>
                <w:rFonts w:ascii="宋体" w:hAnsi="宋体" w:hint="eastAsia"/>
                <w:sz w:val="18"/>
                <w:szCs w:val="18"/>
              </w:rPr>
              <w:t>/</w:t>
            </w:r>
          </w:p>
        </w:tc>
      </w:tr>
      <w:tr w:rsidR="00714D86">
        <w:trPr>
          <w:trHeight w:val="284"/>
        </w:trPr>
        <w:tc>
          <w:tcPr>
            <w:tcW w:w="662"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jc w:val="center"/>
              <w:rPr>
                <w:rFonts w:ascii="宋体" w:hAnsi="宋体"/>
                <w:sz w:val="18"/>
                <w:szCs w:val="18"/>
              </w:rPr>
            </w:pPr>
            <w:r w:rsidRPr="00714D86">
              <w:rPr>
                <w:rFonts w:ascii="宋体" w:hAnsi="宋体" w:hint="eastAsia"/>
                <w:sz w:val="18"/>
                <w:szCs w:val="18"/>
              </w:rPr>
              <w:t>4</w:t>
            </w:r>
          </w:p>
        </w:tc>
        <w:tc>
          <w:tcPr>
            <w:tcW w:w="2871"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rPr>
                <w:rFonts w:ascii="宋体" w:hAnsi="宋体"/>
                <w:sz w:val="18"/>
                <w:szCs w:val="18"/>
              </w:rPr>
            </w:pPr>
            <w:r w:rsidRPr="00714D86">
              <w:rPr>
                <w:rFonts w:ascii="宋体" w:hAnsi="宋体" w:hint="eastAsia"/>
                <w:sz w:val="18"/>
                <w:szCs w:val="18"/>
              </w:rPr>
              <w:t>配套动力型式</w:t>
            </w:r>
          </w:p>
        </w:tc>
        <w:tc>
          <w:tcPr>
            <w:tcW w:w="1784"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pStyle w:val="affd"/>
              <w:spacing w:line="300" w:lineRule="atLeast"/>
              <w:ind w:firstLineChars="0" w:firstLine="0"/>
              <w:jc w:val="center"/>
              <w:rPr>
                <w:rFonts w:hAnsi="宋体"/>
                <w:sz w:val="18"/>
                <w:szCs w:val="18"/>
              </w:rPr>
            </w:pPr>
            <w:r>
              <w:rPr>
                <w:rFonts w:hAnsi="宋体" w:hint="eastAsia"/>
                <w:sz w:val="18"/>
                <w:szCs w:val="18"/>
              </w:rPr>
              <w:t>不允许变化</w:t>
            </w:r>
          </w:p>
        </w:tc>
        <w:tc>
          <w:tcPr>
            <w:tcW w:w="2195"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spacing w:line="300" w:lineRule="atLeast"/>
              <w:jc w:val="center"/>
              <w:rPr>
                <w:rFonts w:ascii="宋体" w:hAnsi="宋体"/>
                <w:sz w:val="18"/>
                <w:szCs w:val="18"/>
              </w:rPr>
            </w:pPr>
            <w:r>
              <w:rPr>
                <w:rFonts w:ascii="宋体" w:hAnsi="宋体" w:hint="eastAsia"/>
                <w:sz w:val="18"/>
                <w:szCs w:val="18"/>
              </w:rPr>
              <w:t>/</w:t>
            </w:r>
          </w:p>
        </w:tc>
        <w:tc>
          <w:tcPr>
            <w:tcW w:w="2058" w:type="dxa"/>
            <w:tcBorders>
              <w:top w:val="single" w:sz="4" w:space="0" w:color="auto"/>
              <w:left w:val="single" w:sz="4" w:space="0" w:color="auto"/>
              <w:bottom w:val="single" w:sz="4" w:space="0" w:color="auto"/>
              <w:right w:val="single" w:sz="4" w:space="0" w:color="auto"/>
            </w:tcBorders>
            <w:vAlign w:val="center"/>
          </w:tcPr>
          <w:p w:rsidR="00714D86" w:rsidRDefault="00714D86">
            <w:pPr>
              <w:spacing w:line="300" w:lineRule="atLeast"/>
              <w:jc w:val="center"/>
              <w:rPr>
                <w:rFonts w:ascii="宋体" w:hAnsi="宋体"/>
                <w:sz w:val="18"/>
                <w:szCs w:val="18"/>
              </w:rPr>
            </w:pPr>
            <w:r>
              <w:rPr>
                <w:rFonts w:ascii="宋体" w:hAnsi="宋体" w:hint="eastAsia"/>
                <w:sz w:val="18"/>
                <w:szCs w:val="18"/>
              </w:rPr>
              <w:t>/</w:t>
            </w:r>
          </w:p>
        </w:tc>
      </w:tr>
      <w:tr w:rsidR="00714D86">
        <w:trPr>
          <w:trHeight w:val="284"/>
        </w:trPr>
        <w:tc>
          <w:tcPr>
            <w:tcW w:w="662"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jc w:val="center"/>
              <w:rPr>
                <w:rFonts w:ascii="宋体" w:hAnsi="宋体"/>
                <w:sz w:val="18"/>
                <w:szCs w:val="18"/>
              </w:rPr>
            </w:pPr>
            <w:r w:rsidRPr="00714D86">
              <w:rPr>
                <w:rFonts w:ascii="宋体" w:hAnsi="宋体" w:hint="eastAsia"/>
                <w:sz w:val="18"/>
                <w:szCs w:val="18"/>
              </w:rPr>
              <w:t>5</w:t>
            </w:r>
          </w:p>
        </w:tc>
        <w:tc>
          <w:tcPr>
            <w:tcW w:w="2871"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rPr>
                <w:rFonts w:ascii="宋体" w:hAnsi="宋体"/>
                <w:sz w:val="18"/>
                <w:szCs w:val="18"/>
              </w:rPr>
            </w:pPr>
            <w:r w:rsidRPr="00714D86">
              <w:rPr>
                <w:rFonts w:ascii="宋体" w:hAnsi="宋体" w:hint="eastAsia"/>
                <w:sz w:val="18"/>
                <w:szCs w:val="18"/>
              </w:rPr>
              <w:t>额定功率</w:t>
            </w:r>
          </w:p>
        </w:tc>
        <w:tc>
          <w:tcPr>
            <w:tcW w:w="1784"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pStyle w:val="affd"/>
              <w:spacing w:line="300" w:lineRule="atLeast"/>
              <w:ind w:firstLineChars="0" w:firstLine="0"/>
              <w:jc w:val="center"/>
              <w:rPr>
                <w:rFonts w:hAnsi="宋体"/>
                <w:kern w:val="2"/>
                <w:sz w:val="18"/>
                <w:szCs w:val="18"/>
              </w:rPr>
            </w:pPr>
            <w:r>
              <w:rPr>
                <w:rFonts w:hAnsi="宋体" w:hint="eastAsia"/>
                <w:kern w:val="2"/>
                <w:sz w:val="18"/>
                <w:szCs w:val="18"/>
              </w:rPr>
              <w:t>允许变化</w:t>
            </w:r>
          </w:p>
        </w:tc>
        <w:tc>
          <w:tcPr>
            <w:tcW w:w="2195"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spacing w:line="300" w:lineRule="atLeast"/>
              <w:jc w:val="center"/>
              <w:rPr>
                <w:rFonts w:ascii="宋体" w:hAnsi="宋体"/>
                <w:sz w:val="18"/>
                <w:szCs w:val="18"/>
              </w:rPr>
            </w:pPr>
            <w:r>
              <w:rPr>
                <w:rFonts w:ascii="宋体" w:hAnsi="宋体" w:hint="eastAsia"/>
                <w:sz w:val="18"/>
                <w:szCs w:val="18"/>
              </w:rPr>
              <w:t>变化幅度≤5%</w:t>
            </w:r>
          </w:p>
        </w:tc>
        <w:tc>
          <w:tcPr>
            <w:tcW w:w="2058" w:type="dxa"/>
            <w:tcBorders>
              <w:top w:val="single" w:sz="4" w:space="0" w:color="auto"/>
              <w:left w:val="single" w:sz="4" w:space="0" w:color="auto"/>
              <w:bottom w:val="single" w:sz="4" w:space="0" w:color="auto"/>
              <w:right w:val="single" w:sz="4" w:space="0" w:color="auto"/>
            </w:tcBorders>
            <w:vAlign w:val="center"/>
          </w:tcPr>
          <w:p w:rsidR="00714D86" w:rsidRDefault="00714D86">
            <w:pPr>
              <w:spacing w:line="300" w:lineRule="atLeast"/>
              <w:jc w:val="center"/>
              <w:rPr>
                <w:rFonts w:ascii="宋体" w:hAnsi="宋体"/>
                <w:sz w:val="18"/>
                <w:szCs w:val="18"/>
              </w:rPr>
            </w:pPr>
            <w:r>
              <w:rPr>
                <w:rFonts w:ascii="宋体" w:hAnsi="宋体" w:hint="eastAsia"/>
                <w:sz w:val="18"/>
                <w:szCs w:val="18"/>
              </w:rPr>
              <w:t>/</w:t>
            </w:r>
          </w:p>
        </w:tc>
      </w:tr>
      <w:tr w:rsidR="00714D86">
        <w:trPr>
          <w:trHeight w:val="284"/>
        </w:trPr>
        <w:tc>
          <w:tcPr>
            <w:tcW w:w="662"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jc w:val="center"/>
              <w:rPr>
                <w:rFonts w:ascii="宋体" w:hAnsi="宋体"/>
                <w:sz w:val="18"/>
                <w:szCs w:val="18"/>
              </w:rPr>
            </w:pPr>
            <w:r w:rsidRPr="00714D86">
              <w:rPr>
                <w:rFonts w:ascii="宋体" w:hAnsi="宋体" w:hint="eastAsia"/>
                <w:sz w:val="18"/>
                <w:szCs w:val="18"/>
              </w:rPr>
              <w:t>6</w:t>
            </w:r>
          </w:p>
        </w:tc>
        <w:tc>
          <w:tcPr>
            <w:tcW w:w="2871"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rPr>
                <w:rFonts w:ascii="宋体" w:hAnsi="宋体"/>
                <w:sz w:val="18"/>
                <w:szCs w:val="18"/>
              </w:rPr>
            </w:pPr>
            <w:r w:rsidRPr="00714D86">
              <w:rPr>
                <w:rFonts w:ascii="宋体" w:hAnsi="宋体" w:hint="eastAsia"/>
                <w:sz w:val="18"/>
                <w:szCs w:val="18"/>
              </w:rPr>
              <w:t>主轴转速</w:t>
            </w:r>
          </w:p>
        </w:tc>
        <w:tc>
          <w:tcPr>
            <w:tcW w:w="1784" w:type="dxa"/>
            <w:tcBorders>
              <w:top w:val="single" w:sz="4" w:space="0" w:color="auto"/>
              <w:left w:val="single" w:sz="4" w:space="0" w:color="auto"/>
              <w:bottom w:val="single" w:sz="4" w:space="0" w:color="auto"/>
              <w:right w:val="single" w:sz="4" w:space="0" w:color="auto"/>
            </w:tcBorders>
            <w:vAlign w:val="center"/>
          </w:tcPr>
          <w:p w:rsidR="00714D86" w:rsidRDefault="00714D86">
            <w:pPr>
              <w:pStyle w:val="affd"/>
              <w:spacing w:line="300" w:lineRule="atLeast"/>
              <w:ind w:firstLineChars="0" w:firstLine="0"/>
              <w:jc w:val="center"/>
              <w:rPr>
                <w:rFonts w:hAnsi="宋体"/>
                <w:sz w:val="18"/>
                <w:szCs w:val="18"/>
              </w:rPr>
            </w:pPr>
            <w:r>
              <w:rPr>
                <w:rFonts w:hAnsi="宋体" w:hint="eastAsia"/>
                <w:sz w:val="18"/>
                <w:szCs w:val="18"/>
              </w:rPr>
              <w:t>不允许变化</w:t>
            </w:r>
          </w:p>
        </w:tc>
        <w:tc>
          <w:tcPr>
            <w:tcW w:w="2195" w:type="dxa"/>
            <w:tcBorders>
              <w:top w:val="single" w:sz="4" w:space="0" w:color="auto"/>
              <w:left w:val="single" w:sz="4" w:space="0" w:color="auto"/>
              <w:bottom w:val="single" w:sz="4" w:space="0" w:color="auto"/>
              <w:right w:val="single" w:sz="4" w:space="0" w:color="auto"/>
            </w:tcBorders>
            <w:vAlign w:val="center"/>
          </w:tcPr>
          <w:p w:rsidR="00714D86" w:rsidRDefault="00714D86">
            <w:pPr>
              <w:spacing w:line="300" w:lineRule="atLeast"/>
              <w:jc w:val="center"/>
              <w:rPr>
                <w:rFonts w:ascii="宋体" w:hAnsi="宋体"/>
                <w:sz w:val="18"/>
                <w:szCs w:val="18"/>
              </w:rPr>
            </w:pPr>
            <w:r>
              <w:rPr>
                <w:rFonts w:ascii="宋体" w:hAnsi="宋体" w:hint="eastAsia"/>
                <w:sz w:val="18"/>
                <w:szCs w:val="18"/>
              </w:rPr>
              <w:t>/</w:t>
            </w:r>
          </w:p>
        </w:tc>
        <w:tc>
          <w:tcPr>
            <w:tcW w:w="2058" w:type="dxa"/>
            <w:tcBorders>
              <w:top w:val="single" w:sz="4" w:space="0" w:color="auto"/>
              <w:left w:val="single" w:sz="4" w:space="0" w:color="auto"/>
              <w:bottom w:val="single" w:sz="4" w:space="0" w:color="auto"/>
              <w:right w:val="single" w:sz="4" w:space="0" w:color="auto"/>
            </w:tcBorders>
            <w:vAlign w:val="center"/>
          </w:tcPr>
          <w:p w:rsidR="00714D86" w:rsidRDefault="00714D86">
            <w:pPr>
              <w:spacing w:line="300" w:lineRule="atLeast"/>
              <w:jc w:val="center"/>
              <w:rPr>
                <w:rFonts w:ascii="宋体" w:hAnsi="宋体"/>
                <w:sz w:val="18"/>
                <w:szCs w:val="18"/>
              </w:rPr>
            </w:pPr>
            <w:r>
              <w:rPr>
                <w:rFonts w:ascii="宋体" w:hAnsi="宋体" w:hint="eastAsia"/>
                <w:sz w:val="18"/>
                <w:szCs w:val="18"/>
              </w:rPr>
              <w:t>/</w:t>
            </w:r>
          </w:p>
        </w:tc>
      </w:tr>
      <w:tr w:rsidR="00714D86">
        <w:trPr>
          <w:trHeight w:val="284"/>
        </w:trPr>
        <w:tc>
          <w:tcPr>
            <w:tcW w:w="662"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jc w:val="center"/>
              <w:rPr>
                <w:rFonts w:ascii="宋体" w:hAnsi="宋体"/>
                <w:sz w:val="18"/>
                <w:szCs w:val="18"/>
              </w:rPr>
            </w:pPr>
            <w:r w:rsidRPr="00714D86">
              <w:rPr>
                <w:rFonts w:ascii="宋体" w:hAnsi="宋体" w:hint="eastAsia"/>
                <w:sz w:val="18"/>
                <w:szCs w:val="18"/>
              </w:rPr>
              <w:t>7</w:t>
            </w:r>
          </w:p>
        </w:tc>
        <w:tc>
          <w:tcPr>
            <w:tcW w:w="2871"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rPr>
                <w:rFonts w:ascii="宋体" w:hAnsi="宋体"/>
                <w:sz w:val="18"/>
                <w:szCs w:val="18"/>
              </w:rPr>
            </w:pPr>
            <w:r w:rsidRPr="00714D86">
              <w:rPr>
                <w:rFonts w:ascii="宋体" w:hAnsi="宋体" w:hint="eastAsia"/>
                <w:sz w:val="18"/>
                <w:szCs w:val="18"/>
              </w:rPr>
              <w:t>刀（锤）片数量</w:t>
            </w:r>
          </w:p>
        </w:tc>
        <w:tc>
          <w:tcPr>
            <w:tcW w:w="1784" w:type="dxa"/>
            <w:tcBorders>
              <w:top w:val="single" w:sz="4" w:space="0" w:color="auto"/>
              <w:left w:val="single" w:sz="4" w:space="0" w:color="auto"/>
              <w:bottom w:val="single" w:sz="4" w:space="0" w:color="auto"/>
              <w:right w:val="single" w:sz="4" w:space="0" w:color="auto"/>
            </w:tcBorders>
            <w:vAlign w:val="center"/>
          </w:tcPr>
          <w:p w:rsidR="00714D86" w:rsidRDefault="00714D86" w:rsidP="00C7430E">
            <w:pPr>
              <w:pStyle w:val="affd"/>
              <w:spacing w:line="300" w:lineRule="atLeast"/>
              <w:ind w:firstLineChars="0" w:firstLine="0"/>
              <w:jc w:val="center"/>
              <w:rPr>
                <w:rFonts w:hAnsi="宋体"/>
                <w:kern w:val="2"/>
                <w:sz w:val="18"/>
                <w:szCs w:val="18"/>
              </w:rPr>
            </w:pPr>
            <w:r>
              <w:rPr>
                <w:rFonts w:hAnsi="宋体" w:hint="eastAsia"/>
                <w:sz w:val="18"/>
                <w:szCs w:val="18"/>
              </w:rPr>
              <w:t>不允许变化</w:t>
            </w:r>
          </w:p>
        </w:tc>
        <w:tc>
          <w:tcPr>
            <w:tcW w:w="2195" w:type="dxa"/>
            <w:tcBorders>
              <w:top w:val="single" w:sz="4" w:space="0" w:color="auto"/>
              <w:left w:val="single" w:sz="4" w:space="0" w:color="auto"/>
              <w:bottom w:val="single" w:sz="4" w:space="0" w:color="auto"/>
              <w:right w:val="single" w:sz="4" w:space="0" w:color="auto"/>
            </w:tcBorders>
            <w:vAlign w:val="center"/>
          </w:tcPr>
          <w:p w:rsidR="00714D86" w:rsidRDefault="00714D86" w:rsidP="00F77A2C">
            <w:pPr>
              <w:spacing w:line="300" w:lineRule="atLeast"/>
              <w:jc w:val="center"/>
              <w:rPr>
                <w:rFonts w:ascii="宋体" w:hAnsi="宋体"/>
                <w:sz w:val="18"/>
                <w:szCs w:val="18"/>
              </w:rPr>
            </w:pPr>
            <w:r>
              <w:rPr>
                <w:rFonts w:ascii="宋体" w:hAnsi="宋体" w:hint="eastAsia"/>
                <w:sz w:val="18"/>
                <w:szCs w:val="18"/>
              </w:rPr>
              <w:t>/</w:t>
            </w:r>
          </w:p>
        </w:tc>
        <w:tc>
          <w:tcPr>
            <w:tcW w:w="2058" w:type="dxa"/>
            <w:tcBorders>
              <w:top w:val="single" w:sz="4" w:space="0" w:color="auto"/>
              <w:left w:val="single" w:sz="4" w:space="0" w:color="auto"/>
              <w:bottom w:val="single" w:sz="4" w:space="0" w:color="auto"/>
              <w:right w:val="single" w:sz="4" w:space="0" w:color="auto"/>
            </w:tcBorders>
            <w:vAlign w:val="center"/>
          </w:tcPr>
          <w:p w:rsidR="00714D86" w:rsidRDefault="00714D86">
            <w:pPr>
              <w:spacing w:line="300" w:lineRule="atLeast"/>
              <w:jc w:val="center"/>
              <w:rPr>
                <w:rFonts w:ascii="宋体" w:hAnsi="宋体"/>
                <w:sz w:val="18"/>
                <w:szCs w:val="18"/>
              </w:rPr>
            </w:pPr>
            <w:r>
              <w:rPr>
                <w:rFonts w:ascii="宋体" w:hAnsi="宋体" w:hint="eastAsia"/>
                <w:sz w:val="18"/>
                <w:szCs w:val="18"/>
              </w:rPr>
              <w:t>/</w:t>
            </w:r>
          </w:p>
        </w:tc>
      </w:tr>
      <w:tr w:rsidR="00714D86">
        <w:trPr>
          <w:trHeight w:val="284"/>
        </w:trPr>
        <w:tc>
          <w:tcPr>
            <w:tcW w:w="662"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jc w:val="center"/>
              <w:rPr>
                <w:rFonts w:ascii="宋体" w:hAnsi="宋体"/>
                <w:sz w:val="18"/>
                <w:szCs w:val="18"/>
              </w:rPr>
            </w:pPr>
            <w:r w:rsidRPr="00714D86">
              <w:rPr>
                <w:rFonts w:ascii="宋体" w:hAnsi="宋体" w:hint="eastAsia"/>
                <w:sz w:val="18"/>
                <w:szCs w:val="18"/>
              </w:rPr>
              <w:t>8</w:t>
            </w:r>
          </w:p>
        </w:tc>
        <w:tc>
          <w:tcPr>
            <w:tcW w:w="2871"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rPr>
                <w:rFonts w:ascii="宋体" w:hAnsi="宋体"/>
                <w:sz w:val="18"/>
                <w:szCs w:val="18"/>
              </w:rPr>
            </w:pPr>
            <w:r w:rsidRPr="00714D86">
              <w:rPr>
                <w:rFonts w:ascii="宋体" w:hAnsi="宋体" w:hint="eastAsia"/>
                <w:sz w:val="18"/>
                <w:szCs w:val="18"/>
              </w:rPr>
              <w:t>刀（锤）片回转半径</w:t>
            </w:r>
          </w:p>
        </w:tc>
        <w:tc>
          <w:tcPr>
            <w:tcW w:w="1784"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pStyle w:val="affd"/>
              <w:spacing w:line="300" w:lineRule="atLeast"/>
              <w:ind w:firstLineChars="0" w:firstLine="0"/>
              <w:jc w:val="center"/>
              <w:rPr>
                <w:rFonts w:hAnsi="宋体"/>
                <w:sz w:val="18"/>
                <w:szCs w:val="18"/>
              </w:rPr>
            </w:pPr>
            <w:r>
              <w:rPr>
                <w:rFonts w:hAnsi="宋体" w:hint="eastAsia"/>
                <w:sz w:val="18"/>
                <w:szCs w:val="18"/>
              </w:rPr>
              <w:t>不允许变化</w:t>
            </w:r>
          </w:p>
        </w:tc>
        <w:tc>
          <w:tcPr>
            <w:tcW w:w="2195"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spacing w:line="300" w:lineRule="atLeast"/>
              <w:jc w:val="center"/>
              <w:rPr>
                <w:rFonts w:ascii="宋体" w:hAnsi="宋体"/>
                <w:sz w:val="18"/>
                <w:szCs w:val="18"/>
              </w:rPr>
            </w:pPr>
            <w:r>
              <w:rPr>
                <w:rFonts w:ascii="宋体" w:hAnsi="宋体" w:hint="eastAsia"/>
                <w:sz w:val="18"/>
                <w:szCs w:val="18"/>
              </w:rPr>
              <w:t>/</w:t>
            </w:r>
          </w:p>
        </w:tc>
        <w:tc>
          <w:tcPr>
            <w:tcW w:w="2058"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spacing w:line="300" w:lineRule="atLeast"/>
              <w:jc w:val="center"/>
              <w:rPr>
                <w:rFonts w:ascii="宋体" w:hAnsi="宋体"/>
                <w:sz w:val="18"/>
                <w:szCs w:val="18"/>
              </w:rPr>
            </w:pPr>
            <w:r>
              <w:rPr>
                <w:rFonts w:ascii="宋体" w:hAnsi="宋体" w:hint="eastAsia"/>
                <w:sz w:val="18"/>
                <w:szCs w:val="18"/>
              </w:rPr>
              <w:t>/</w:t>
            </w:r>
          </w:p>
        </w:tc>
      </w:tr>
      <w:tr w:rsidR="00714D86">
        <w:trPr>
          <w:trHeight w:val="284"/>
        </w:trPr>
        <w:tc>
          <w:tcPr>
            <w:tcW w:w="662"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jc w:val="center"/>
              <w:rPr>
                <w:rFonts w:ascii="宋体" w:hAnsi="宋体"/>
                <w:sz w:val="18"/>
                <w:szCs w:val="18"/>
              </w:rPr>
            </w:pPr>
            <w:r w:rsidRPr="00714D86">
              <w:rPr>
                <w:rFonts w:ascii="宋体" w:hAnsi="宋体" w:hint="eastAsia"/>
                <w:sz w:val="18"/>
                <w:szCs w:val="18"/>
              </w:rPr>
              <w:t>9</w:t>
            </w:r>
          </w:p>
        </w:tc>
        <w:tc>
          <w:tcPr>
            <w:tcW w:w="2871" w:type="dxa"/>
            <w:tcBorders>
              <w:top w:val="single" w:sz="4" w:space="0" w:color="auto"/>
              <w:left w:val="single" w:sz="4" w:space="0" w:color="auto"/>
              <w:bottom w:val="single" w:sz="4" w:space="0" w:color="auto"/>
              <w:right w:val="single" w:sz="4" w:space="0" w:color="auto"/>
            </w:tcBorders>
            <w:vAlign w:val="center"/>
          </w:tcPr>
          <w:p w:rsidR="00714D86" w:rsidRPr="00714D86" w:rsidRDefault="00714D86" w:rsidP="00732BA7">
            <w:pPr>
              <w:rPr>
                <w:rFonts w:ascii="宋体" w:hAnsi="宋体"/>
                <w:sz w:val="18"/>
                <w:szCs w:val="18"/>
              </w:rPr>
            </w:pPr>
            <w:r w:rsidRPr="00714D86">
              <w:rPr>
                <w:rFonts w:ascii="宋体" w:hAnsi="宋体" w:cs="宋体" w:hint="eastAsia"/>
                <w:sz w:val="18"/>
                <w:szCs w:val="18"/>
                <w:lang w:val="en-GB"/>
              </w:rPr>
              <w:t>作业效率（产量）</w:t>
            </w:r>
          </w:p>
        </w:tc>
        <w:tc>
          <w:tcPr>
            <w:tcW w:w="1784"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pStyle w:val="affd"/>
              <w:spacing w:line="300" w:lineRule="atLeast"/>
              <w:ind w:firstLineChars="0" w:firstLine="0"/>
              <w:jc w:val="center"/>
              <w:rPr>
                <w:rFonts w:hAnsi="宋体"/>
                <w:sz w:val="18"/>
                <w:szCs w:val="18"/>
              </w:rPr>
            </w:pPr>
            <w:r>
              <w:rPr>
                <w:rFonts w:hAnsi="宋体" w:hint="eastAsia"/>
                <w:sz w:val="18"/>
                <w:szCs w:val="18"/>
              </w:rPr>
              <w:t>不允许变化</w:t>
            </w:r>
          </w:p>
        </w:tc>
        <w:tc>
          <w:tcPr>
            <w:tcW w:w="2195"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spacing w:line="300" w:lineRule="atLeast"/>
              <w:jc w:val="center"/>
              <w:rPr>
                <w:rFonts w:ascii="宋体" w:hAnsi="宋体"/>
                <w:sz w:val="18"/>
                <w:szCs w:val="18"/>
              </w:rPr>
            </w:pPr>
            <w:r>
              <w:rPr>
                <w:rFonts w:ascii="宋体" w:hAnsi="宋体" w:hint="eastAsia"/>
                <w:sz w:val="18"/>
                <w:szCs w:val="18"/>
              </w:rPr>
              <w:t>/</w:t>
            </w:r>
          </w:p>
        </w:tc>
        <w:tc>
          <w:tcPr>
            <w:tcW w:w="2058" w:type="dxa"/>
            <w:tcBorders>
              <w:top w:val="single" w:sz="4" w:space="0" w:color="auto"/>
              <w:left w:val="single" w:sz="4" w:space="0" w:color="auto"/>
              <w:bottom w:val="single" w:sz="4" w:space="0" w:color="auto"/>
              <w:right w:val="single" w:sz="4" w:space="0" w:color="auto"/>
            </w:tcBorders>
            <w:vAlign w:val="center"/>
          </w:tcPr>
          <w:p w:rsidR="00714D86" w:rsidRDefault="00714D86" w:rsidP="00732BA7">
            <w:pPr>
              <w:spacing w:line="300" w:lineRule="atLeast"/>
              <w:jc w:val="center"/>
              <w:rPr>
                <w:rFonts w:ascii="宋体" w:hAnsi="宋体"/>
                <w:sz w:val="18"/>
                <w:szCs w:val="18"/>
              </w:rPr>
            </w:pPr>
            <w:r>
              <w:rPr>
                <w:rFonts w:ascii="宋体" w:hAnsi="宋体" w:hint="eastAsia"/>
                <w:sz w:val="18"/>
                <w:szCs w:val="18"/>
              </w:rPr>
              <w:t>/</w:t>
            </w:r>
          </w:p>
        </w:tc>
      </w:tr>
    </w:tbl>
    <w:p w:rsidR="00956ABD" w:rsidRDefault="00CF0C14">
      <w:pPr>
        <w:pStyle w:val="a5"/>
        <w:numPr>
          <w:ilvl w:val="1"/>
          <w:numId w:val="19"/>
        </w:numPr>
        <w:spacing w:beforeLines="0" w:afterLines="0"/>
        <w:rPr>
          <w:rFonts w:ascii="宋体" w:eastAsia="宋体" w:hAnsi="宋体"/>
        </w:rPr>
      </w:pPr>
      <w:bookmarkStart w:id="224" w:name="_Toc467524309"/>
      <w:bookmarkStart w:id="225" w:name="_Toc503447577"/>
      <w:bookmarkStart w:id="226" w:name="_Toc467523170"/>
      <w:bookmarkStart w:id="227" w:name="_Toc517162381"/>
      <w:bookmarkStart w:id="228" w:name="_Toc516131333"/>
      <w:bookmarkStart w:id="229" w:name="_Toc467523137"/>
      <w:bookmarkStart w:id="230" w:name="_Toc468654848"/>
      <w:bookmarkStart w:id="231" w:name="_Toc515517282"/>
      <w:bookmarkStart w:id="232" w:name="_Toc510615974"/>
      <w:bookmarkStart w:id="233" w:name="_Toc521912166"/>
      <w:bookmarkStart w:id="234" w:name="_Toc518602600"/>
      <w:r>
        <w:rPr>
          <w:rFonts w:ascii="宋体" w:eastAsia="宋体" w:hAnsi="宋体" w:hint="eastAsia"/>
        </w:rPr>
        <w:lastRenderedPageBreak/>
        <w:t>产品结构和特征参数的变更符合表4要求的，企业自主变更并保存变更批准文件。</w:t>
      </w:r>
      <w:bookmarkEnd w:id="224"/>
      <w:bookmarkEnd w:id="225"/>
      <w:bookmarkEnd w:id="226"/>
      <w:bookmarkEnd w:id="227"/>
      <w:bookmarkEnd w:id="228"/>
      <w:bookmarkEnd w:id="229"/>
      <w:bookmarkEnd w:id="230"/>
      <w:bookmarkEnd w:id="231"/>
      <w:bookmarkEnd w:id="232"/>
      <w:bookmarkEnd w:id="233"/>
      <w:bookmarkEnd w:id="234"/>
    </w:p>
    <w:p w:rsidR="00956ABD" w:rsidRDefault="00CF0C14">
      <w:pPr>
        <w:pStyle w:val="a5"/>
        <w:numPr>
          <w:ilvl w:val="1"/>
          <w:numId w:val="19"/>
        </w:numPr>
        <w:spacing w:beforeLines="0" w:afterLines="0"/>
        <w:rPr>
          <w:rFonts w:ascii="宋体" w:eastAsia="宋体" w:hAnsi="宋体"/>
        </w:rPr>
      </w:pPr>
      <w:bookmarkStart w:id="235" w:name="_Toc521912167"/>
      <w:r>
        <w:rPr>
          <w:rFonts w:ascii="宋体" w:eastAsia="宋体" w:hAnsi="宋体" w:hint="eastAsia"/>
        </w:rPr>
        <w:t>未列出的项目或参数允许企业变更并保存变更批准文件。</w:t>
      </w:r>
      <w:bookmarkEnd w:id="235"/>
    </w:p>
    <w:p w:rsidR="00956ABD" w:rsidRDefault="00CF0C14">
      <w:pPr>
        <w:pStyle w:val="a5"/>
        <w:spacing w:beforeLines="0" w:afterLines="0"/>
        <w:rPr>
          <w:rFonts w:ascii="宋体" w:eastAsia="宋体" w:hAnsi="宋体"/>
        </w:rPr>
      </w:pPr>
      <w:bookmarkStart w:id="236" w:name="_Toc503447578"/>
      <w:bookmarkStart w:id="237" w:name="_Toc467523171"/>
      <w:bookmarkStart w:id="238" w:name="_Toc515517283"/>
      <w:bookmarkStart w:id="239" w:name="_Toc510615975"/>
      <w:bookmarkStart w:id="240" w:name="_Toc516131334"/>
      <w:bookmarkStart w:id="241" w:name="_Toc518602601"/>
      <w:bookmarkStart w:id="242" w:name="_Toc517162382"/>
      <w:bookmarkStart w:id="243" w:name="_Toc467524310"/>
      <w:bookmarkStart w:id="244" w:name="_Toc468654849"/>
      <w:bookmarkStart w:id="245" w:name="_Toc467523138"/>
      <w:bookmarkStart w:id="246" w:name="_Toc521912168"/>
      <w:r>
        <w:rPr>
          <w:rFonts w:ascii="宋体" w:eastAsia="宋体" w:hAnsi="宋体" w:hint="eastAsia"/>
        </w:rPr>
        <w:t>因执行国家法律法规提出的新要求或强制性标准新要求而造成产品结构和特征参数变化，与表4 要求不一致的，应申报变更确认。</w:t>
      </w:r>
      <w:bookmarkEnd w:id="236"/>
      <w:bookmarkEnd w:id="237"/>
      <w:bookmarkEnd w:id="238"/>
      <w:bookmarkEnd w:id="239"/>
      <w:bookmarkEnd w:id="240"/>
      <w:bookmarkEnd w:id="241"/>
      <w:bookmarkEnd w:id="242"/>
      <w:bookmarkEnd w:id="243"/>
      <w:bookmarkEnd w:id="244"/>
      <w:bookmarkEnd w:id="245"/>
      <w:bookmarkEnd w:id="246"/>
    </w:p>
    <w:p w:rsidR="00956ABD" w:rsidRDefault="00956ABD">
      <w:pPr>
        <w:pStyle w:val="affd"/>
      </w:pPr>
    </w:p>
    <w:p w:rsidR="00956ABD" w:rsidRDefault="00956ABD">
      <w:pPr>
        <w:pStyle w:val="aa"/>
      </w:pPr>
      <w:bookmarkStart w:id="247" w:name="_Toc168717148"/>
    </w:p>
    <w:p w:rsidR="00956ABD" w:rsidRDefault="00956ABD">
      <w:pPr>
        <w:pStyle w:val="af5"/>
      </w:pPr>
    </w:p>
    <w:p w:rsidR="00956ABD" w:rsidRDefault="00CF0C14">
      <w:pPr>
        <w:pStyle w:val="af8"/>
        <w:tabs>
          <w:tab w:val="clear" w:pos="360"/>
        </w:tabs>
      </w:pPr>
      <w:r>
        <w:br/>
      </w:r>
      <w:bookmarkStart w:id="248" w:name="_Toc467523145"/>
      <w:bookmarkStart w:id="249" w:name="_Toc517162383"/>
      <w:bookmarkStart w:id="250" w:name="_Toc510615982"/>
      <w:bookmarkStart w:id="251" w:name="_Toc518602602"/>
      <w:bookmarkStart w:id="252" w:name="_Toc516131341"/>
      <w:bookmarkStart w:id="253" w:name="_Toc468654856"/>
      <w:bookmarkStart w:id="254" w:name="_Toc467523194"/>
      <w:bookmarkStart w:id="255" w:name="_Toc467524317"/>
      <w:bookmarkStart w:id="256" w:name="_Toc503447585"/>
      <w:bookmarkStart w:id="257" w:name="_Toc467523178"/>
      <w:bookmarkStart w:id="258" w:name="_Toc521912169"/>
      <w:bookmarkStart w:id="259" w:name="_Toc515517290"/>
      <w:r>
        <w:rPr>
          <w:rFonts w:hint="eastAsia"/>
        </w:rPr>
        <w:t>（规范性附录）</w:t>
      </w:r>
      <w:r>
        <w:br/>
      </w:r>
      <w:r>
        <w:rPr>
          <w:rFonts w:hint="eastAsia"/>
        </w:rPr>
        <w:t>产品规格表</w:t>
      </w:r>
      <w:bookmarkEnd w:id="248"/>
      <w:bookmarkEnd w:id="249"/>
      <w:bookmarkEnd w:id="250"/>
      <w:bookmarkEnd w:id="251"/>
      <w:bookmarkEnd w:id="252"/>
      <w:bookmarkEnd w:id="253"/>
      <w:bookmarkEnd w:id="254"/>
      <w:bookmarkEnd w:id="255"/>
      <w:bookmarkEnd w:id="256"/>
      <w:bookmarkEnd w:id="257"/>
      <w:bookmarkEnd w:id="258"/>
      <w:bookmarkEnd w:id="259"/>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
        <w:gridCol w:w="2863"/>
        <w:gridCol w:w="1070"/>
        <w:gridCol w:w="4829"/>
      </w:tblGrid>
      <w:tr w:rsidR="00956ABD">
        <w:trPr>
          <w:trHeight w:val="470"/>
        </w:trPr>
        <w:tc>
          <w:tcPr>
            <w:tcW w:w="808" w:type="dxa"/>
            <w:vAlign w:val="center"/>
          </w:tcPr>
          <w:p w:rsidR="00956ABD" w:rsidRDefault="00CF0C14">
            <w:pPr>
              <w:jc w:val="center"/>
              <w:rPr>
                <w:rFonts w:ascii="宋体" w:hAnsi="宋体"/>
                <w:sz w:val="18"/>
                <w:szCs w:val="18"/>
              </w:rPr>
            </w:pPr>
            <w:r>
              <w:rPr>
                <w:rFonts w:ascii="宋体" w:hAnsi="宋体" w:hint="eastAsia"/>
                <w:sz w:val="18"/>
                <w:szCs w:val="18"/>
              </w:rPr>
              <w:t>序号</w:t>
            </w:r>
          </w:p>
        </w:tc>
        <w:tc>
          <w:tcPr>
            <w:tcW w:w="2863" w:type="dxa"/>
            <w:vAlign w:val="center"/>
          </w:tcPr>
          <w:p w:rsidR="00956ABD" w:rsidRDefault="00CF0C14">
            <w:pPr>
              <w:jc w:val="center"/>
              <w:rPr>
                <w:rFonts w:ascii="宋体" w:hAnsi="宋体"/>
                <w:sz w:val="18"/>
                <w:szCs w:val="18"/>
              </w:rPr>
            </w:pPr>
            <w:r>
              <w:rPr>
                <w:rFonts w:ascii="宋体" w:hAnsi="宋体" w:hint="eastAsia"/>
                <w:sz w:val="18"/>
                <w:szCs w:val="18"/>
              </w:rPr>
              <w:t>项   目</w:t>
            </w:r>
          </w:p>
        </w:tc>
        <w:tc>
          <w:tcPr>
            <w:tcW w:w="1070" w:type="dxa"/>
            <w:vAlign w:val="center"/>
          </w:tcPr>
          <w:p w:rsidR="00956ABD" w:rsidRDefault="00CF0C14">
            <w:pPr>
              <w:jc w:val="center"/>
              <w:rPr>
                <w:rFonts w:ascii="宋体" w:hAnsi="宋体"/>
                <w:sz w:val="18"/>
                <w:szCs w:val="18"/>
              </w:rPr>
            </w:pPr>
            <w:r>
              <w:rPr>
                <w:rFonts w:ascii="宋体" w:hAnsi="宋体" w:hint="eastAsia"/>
                <w:sz w:val="18"/>
                <w:szCs w:val="18"/>
              </w:rPr>
              <w:t>单 位</w:t>
            </w:r>
          </w:p>
        </w:tc>
        <w:tc>
          <w:tcPr>
            <w:tcW w:w="4829" w:type="dxa"/>
            <w:vAlign w:val="center"/>
          </w:tcPr>
          <w:p w:rsidR="00956ABD" w:rsidRDefault="00CF0C14">
            <w:pPr>
              <w:jc w:val="center"/>
              <w:rPr>
                <w:rFonts w:ascii="宋体" w:hAnsi="宋体"/>
                <w:sz w:val="18"/>
                <w:szCs w:val="18"/>
              </w:rPr>
            </w:pPr>
            <w:r>
              <w:rPr>
                <w:rFonts w:ascii="宋体" w:hAnsi="宋体"/>
                <w:sz w:val="18"/>
                <w:szCs w:val="18"/>
              </w:rPr>
              <w:t>设 计 值</w:t>
            </w:r>
          </w:p>
        </w:tc>
      </w:tr>
      <w:tr w:rsidR="00714D86">
        <w:trPr>
          <w:trHeight w:val="470"/>
        </w:trPr>
        <w:tc>
          <w:tcPr>
            <w:tcW w:w="808" w:type="dxa"/>
            <w:vAlign w:val="center"/>
          </w:tcPr>
          <w:p w:rsidR="00714D86" w:rsidRPr="00714D86" w:rsidRDefault="00714D86" w:rsidP="00714D86">
            <w:pPr>
              <w:jc w:val="center"/>
              <w:rPr>
                <w:rFonts w:ascii="宋体" w:hAnsi="宋体"/>
                <w:sz w:val="18"/>
                <w:szCs w:val="18"/>
              </w:rPr>
            </w:pPr>
            <w:r w:rsidRPr="00714D86">
              <w:rPr>
                <w:rFonts w:ascii="宋体" w:hAnsi="宋体" w:hint="eastAsia"/>
                <w:sz w:val="18"/>
                <w:szCs w:val="18"/>
              </w:rPr>
              <w:t>1</w:t>
            </w:r>
          </w:p>
        </w:tc>
        <w:tc>
          <w:tcPr>
            <w:tcW w:w="2863" w:type="dxa"/>
            <w:vAlign w:val="center"/>
          </w:tcPr>
          <w:p w:rsidR="00714D86" w:rsidRPr="00714D86" w:rsidRDefault="00714D86" w:rsidP="00714D86">
            <w:pPr>
              <w:rPr>
                <w:rFonts w:ascii="宋体" w:hAnsi="宋体"/>
                <w:sz w:val="18"/>
                <w:szCs w:val="18"/>
              </w:rPr>
            </w:pPr>
            <w:r w:rsidRPr="00714D86">
              <w:rPr>
                <w:rFonts w:ascii="宋体" w:hAnsi="宋体" w:hint="eastAsia"/>
                <w:sz w:val="18"/>
                <w:szCs w:val="18"/>
              </w:rPr>
              <w:t>规格型号</w:t>
            </w:r>
          </w:p>
        </w:tc>
        <w:tc>
          <w:tcPr>
            <w:tcW w:w="1070" w:type="dxa"/>
            <w:vAlign w:val="center"/>
          </w:tcPr>
          <w:p w:rsidR="00714D86" w:rsidRDefault="00714D86">
            <w:pPr>
              <w:jc w:val="center"/>
              <w:rPr>
                <w:rFonts w:ascii="宋体" w:hAnsi="宋体"/>
                <w:sz w:val="18"/>
                <w:szCs w:val="18"/>
              </w:rPr>
            </w:pPr>
            <w:r>
              <w:rPr>
                <w:rFonts w:ascii="宋体" w:hAnsi="宋体" w:hint="eastAsia"/>
                <w:sz w:val="18"/>
                <w:szCs w:val="18"/>
              </w:rPr>
              <w:t>/</w:t>
            </w:r>
          </w:p>
        </w:tc>
        <w:tc>
          <w:tcPr>
            <w:tcW w:w="4829" w:type="dxa"/>
            <w:vAlign w:val="center"/>
          </w:tcPr>
          <w:p w:rsidR="00714D86" w:rsidRDefault="00714D86">
            <w:pPr>
              <w:jc w:val="center"/>
              <w:rPr>
                <w:rFonts w:ascii="宋体" w:hAnsi="宋体"/>
                <w:sz w:val="18"/>
                <w:szCs w:val="18"/>
              </w:rPr>
            </w:pPr>
          </w:p>
        </w:tc>
      </w:tr>
      <w:tr w:rsidR="00714D86">
        <w:trPr>
          <w:trHeight w:val="470"/>
        </w:trPr>
        <w:tc>
          <w:tcPr>
            <w:tcW w:w="808" w:type="dxa"/>
            <w:vAlign w:val="center"/>
          </w:tcPr>
          <w:p w:rsidR="00714D86" w:rsidRPr="00714D86" w:rsidRDefault="00714D86" w:rsidP="00714D86">
            <w:pPr>
              <w:jc w:val="center"/>
              <w:rPr>
                <w:rFonts w:ascii="宋体" w:hAnsi="宋体"/>
                <w:sz w:val="18"/>
                <w:szCs w:val="18"/>
              </w:rPr>
            </w:pPr>
            <w:r w:rsidRPr="00714D86">
              <w:rPr>
                <w:rFonts w:ascii="宋体" w:hAnsi="宋体" w:hint="eastAsia"/>
                <w:sz w:val="18"/>
                <w:szCs w:val="18"/>
              </w:rPr>
              <w:t>2</w:t>
            </w:r>
          </w:p>
        </w:tc>
        <w:tc>
          <w:tcPr>
            <w:tcW w:w="2863" w:type="dxa"/>
            <w:vAlign w:val="center"/>
          </w:tcPr>
          <w:p w:rsidR="00714D86" w:rsidRPr="00714D86" w:rsidRDefault="00714D86" w:rsidP="00714D86">
            <w:pPr>
              <w:rPr>
                <w:rFonts w:ascii="宋体" w:hAnsi="宋体"/>
                <w:sz w:val="18"/>
                <w:szCs w:val="18"/>
              </w:rPr>
            </w:pPr>
            <w:r w:rsidRPr="00714D86">
              <w:rPr>
                <w:rFonts w:ascii="宋体" w:hAnsi="宋体" w:hint="eastAsia"/>
                <w:sz w:val="18"/>
                <w:szCs w:val="18"/>
              </w:rPr>
              <w:t>结构型式</w:t>
            </w:r>
          </w:p>
        </w:tc>
        <w:tc>
          <w:tcPr>
            <w:tcW w:w="1070" w:type="dxa"/>
            <w:vAlign w:val="center"/>
          </w:tcPr>
          <w:p w:rsidR="00714D86" w:rsidRDefault="00714D86">
            <w:pPr>
              <w:jc w:val="center"/>
              <w:rPr>
                <w:rFonts w:ascii="宋体" w:hAnsi="宋体"/>
                <w:sz w:val="18"/>
                <w:szCs w:val="18"/>
              </w:rPr>
            </w:pPr>
            <w:r>
              <w:rPr>
                <w:rFonts w:ascii="宋体" w:hAnsi="宋体" w:hint="eastAsia"/>
                <w:sz w:val="18"/>
                <w:szCs w:val="18"/>
              </w:rPr>
              <w:t>/</w:t>
            </w:r>
          </w:p>
        </w:tc>
        <w:tc>
          <w:tcPr>
            <w:tcW w:w="4829" w:type="dxa"/>
            <w:vAlign w:val="center"/>
          </w:tcPr>
          <w:p w:rsidR="00714D86" w:rsidRDefault="00714D86">
            <w:pPr>
              <w:jc w:val="center"/>
              <w:rPr>
                <w:rFonts w:ascii="宋体" w:hAnsi="宋体"/>
                <w:sz w:val="18"/>
                <w:szCs w:val="18"/>
              </w:rPr>
            </w:pPr>
          </w:p>
        </w:tc>
      </w:tr>
      <w:tr w:rsidR="00714D86">
        <w:trPr>
          <w:trHeight w:val="470"/>
        </w:trPr>
        <w:tc>
          <w:tcPr>
            <w:tcW w:w="808" w:type="dxa"/>
            <w:vAlign w:val="center"/>
          </w:tcPr>
          <w:p w:rsidR="00714D86" w:rsidRPr="00714D86" w:rsidRDefault="00714D86" w:rsidP="00714D86">
            <w:pPr>
              <w:jc w:val="center"/>
              <w:rPr>
                <w:rFonts w:ascii="宋体" w:hAnsi="宋体"/>
                <w:sz w:val="18"/>
                <w:szCs w:val="18"/>
              </w:rPr>
            </w:pPr>
            <w:r w:rsidRPr="00714D86">
              <w:rPr>
                <w:rFonts w:ascii="宋体" w:hAnsi="宋体" w:hint="eastAsia"/>
                <w:sz w:val="18"/>
                <w:szCs w:val="18"/>
              </w:rPr>
              <w:t>3</w:t>
            </w:r>
          </w:p>
        </w:tc>
        <w:tc>
          <w:tcPr>
            <w:tcW w:w="2863" w:type="dxa"/>
            <w:vAlign w:val="center"/>
          </w:tcPr>
          <w:p w:rsidR="00714D86" w:rsidRPr="00714D86" w:rsidRDefault="00714D86" w:rsidP="00714D86">
            <w:pPr>
              <w:rPr>
                <w:rFonts w:ascii="宋体" w:hAnsi="宋体"/>
                <w:sz w:val="18"/>
                <w:szCs w:val="18"/>
              </w:rPr>
            </w:pPr>
            <w:r w:rsidRPr="00714D86">
              <w:rPr>
                <w:rFonts w:ascii="宋体" w:hAnsi="宋体" w:hint="eastAsia"/>
                <w:sz w:val="18"/>
                <w:szCs w:val="18"/>
              </w:rPr>
              <w:t>外形尺寸（长×宽×高）</w:t>
            </w:r>
          </w:p>
        </w:tc>
        <w:tc>
          <w:tcPr>
            <w:tcW w:w="1070" w:type="dxa"/>
            <w:vAlign w:val="center"/>
          </w:tcPr>
          <w:p w:rsidR="00714D86" w:rsidRDefault="00714D86">
            <w:pPr>
              <w:jc w:val="center"/>
              <w:rPr>
                <w:rFonts w:ascii="宋体" w:hAnsi="宋体"/>
                <w:sz w:val="18"/>
                <w:szCs w:val="18"/>
              </w:rPr>
            </w:pPr>
            <w:r>
              <w:rPr>
                <w:rFonts w:ascii="宋体" w:hAnsi="宋体" w:hint="eastAsia"/>
                <w:sz w:val="18"/>
                <w:szCs w:val="18"/>
              </w:rPr>
              <w:t>mm</w:t>
            </w:r>
          </w:p>
        </w:tc>
        <w:tc>
          <w:tcPr>
            <w:tcW w:w="4829" w:type="dxa"/>
            <w:vAlign w:val="center"/>
          </w:tcPr>
          <w:p w:rsidR="00714D86" w:rsidRDefault="00714D86">
            <w:pPr>
              <w:jc w:val="center"/>
              <w:rPr>
                <w:rFonts w:ascii="宋体" w:hAnsi="宋体"/>
                <w:sz w:val="18"/>
                <w:szCs w:val="18"/>
              </w:rPr>
            </w:pPr>
          </w:p>
        </w:tc>
      </w:tr>
      <w:tr w:rsidR="00714D86">
        <w:trPr>
          <w:trHeight w:val="470"/>
        </w:trPr>
        <w:tc>
          <w:tcPr>
            <w:tcW w:w="808" w:type="dxa"/>
            <w:vAlign w:val="center"/>
          </w:tcPr>
          <w:p w:rsidR="00714D86" w:rsidRPr="00714D86" w:rsidRDefault="00714D86" w:rsidP="00714D86">
            <w:pPr>
              <w:jc w:val="center"/>
              <w:rPr>
                <w:rFonts w:ascii="宋体" w:hAnsi="宋体"/>
                <w:sz w:val="18"/>
                <w:szCs w:val="18"/>
              </w:rPr>
            </w:pPr>
            <w:r w:rsidRPr="00714D86">
              <w:rPr>
                <w:rFonts w:ascii="宋体" w:hAnsi="宋体" w:hint="eastAsia"/>
                <w:sz w:val="18"/>
                <w:szCs w:val="18"/>
              </w:rPr>
              <w:t>4</w:t>
            </w:r>
          </w:p>
        </w:tc>
        <w:tc>
          <w:tcPr>
            <w:tcW w:w="2863" w:type="dxa"/>
            <w:vAlign w:val="center"/>
          </w:tcPr>
          <w:p w:rsidR="00714D86" w:rsidRPr="00714D86" w:rsidRDefault="00714D86" w:rsidP="00714D86">
            <w:pPr>
              <w:rPr>
                <w:rFonts w:ascii="宋体" w:hAnsi="宋体"/>
                <w:sz w:val="18"/>
                <w:szCs w:val="18"/>
              </w:rPr>
            </w:pPr>
            <w:r w:rsidRPr="00714D86">
              <w:rPr>
                <w:rFonts w:ascii="宋体" w:hAnsi="宋体" w:hint="eastAsia"/>
                <w:sz w:val="18"/>
                <w:szCs w:val="18"/>
              </w:rPr>
              <w:t>配套动力型式</w:t>
            </w:r>
          </w:p>
        </w:tc>
        <w:tc>
          <w:tcPr>
            <w:tcW w:w="1070" w:type="dxa"/>
            <w:vAlign w:val="center"/>
          </w:tcPr>
          <w:p w:rsidR="00714D86" w:rsidRDefault="00714D86">
            <w:pPr>
              <w:jc w:val="center"/>
              <w:rPr>
                <w:rFonts w:ascii="宋体" w:hAnsi="宋体"/>
                <w:sz w:val="18"/>
                <w:szCs w:val="18"/>
              </w:rPr>
            </w:pPr>
            <w:r>
              <w:rPr>
                <w:rFonts w:ascii="宋体" w:hAnsi="宋体" w:hint="eastAsia"/>
                <w:sz w:val="18"/>
                <w:szCs w:val="18"/>
              </w:rPr>
              <w:t>/</w:t>
            </w:r>
          </w:p>
        </w:tc>
        <w:tc>
          <w:tcPr>
            <w:tcW w:w="4829" w:type="dxa"/>
            <w:vAlign w:val="center"/>
          </w:tcPr>
          <w:p w:rsidR="00714D86" w:rsidRDefault="00714D86">
            <w:pPr>
              <w:jc w:val="center"/>
              <w:rPr>
                <w:rFonts w:ascii="宋体" w:hAnsi="宋体"/>
                <w:sz w:val="18"/>
                <w:szCs w:val="18"/>
              </w:rPr>
            </w:pPr>
          </w:p>
        </w:tc>
      </w:tr>
      <w:tr w:rsidR="00714D86">
        <w:trPr>
          <w:trHeight w:val="470"/>
        </w:trPr>
        <w:tc>
          <w:tcPr>
            <w:tcW w:w="808" w:type="dxa"/>
            <w:vAlign w:val="center"/>
          </w:tcPr>
          <w:p w:rsidR="00714D86" w:rsidRPr="00714D86" w:rsidRDefault="00714D86" w:rsidP="00714D86">
            <w:pPr>
              <w:jc w:val="center"/>
              <w:rPr>
                <w:rFonts w:ascii="宋体" w:hAnsi="宋体"/>
                <w:sz w:val="18"/>
                <w:szCs w:val="18"/>
              </w:rPr>
            </w:pPr>
            <w:r w:rsidRPr="00714D86">
              <w:rPr>
                <w:rFonts w:ascii="宋体" w:hAnsi="宋体" w:hint="eastAsia"/>
                <w:sz w:val="18"/>
                <w:szCs w:val="18"/>
              </w:rPr>
              <w:t>5</w:t>
            </w:r>
          </w:p>
        </w:tc>
        <w:tc>
          <w:tcPr>
            <w:tcW w:w="2863" w:type="dxa"/>
            <w:vAlign w:val="center"/>
          </w:tcPr>
          <w:p w:rsidR="00714D86" w:rsidRPr="00714D86" w:rsidRDefault="00714D86" w:rsidP="00714D86">
            <w:pPr>
              <w:rPr>
                <w:rFonts w:ascii="宋体" w:hAnsi="宋体"/>
                <w:sz w:val="18"/>
                <w:szCs w:val="18"/>
              </w:rPr>
            </w:pPr>
            <w:r w:rsidRPr="00714D86">
              <w:rPr>
                <w:rFonts w:ascii="宋体" w:hAnsi="宋体" w:hint="eastAsia"/>
                <w:sz w:val="18"/>
                <w:szCs w:val="18"/>
              </w:rPr>
              <w:t>额定功率</w:t>
            </w:r>
          </w:p>
        </w:tc>
        <w:tc>
          <w:tcPr>
            <w:tcW w:w="1070" w:type="dxa"/>
            <w:vAlign w:val="center"/>
          </w:tcPr>
          <w:p w:rsidR="00714D86" w:rsidRDefault="00714D86">
            <w:pPr>
              <w:jc w:val="center"/>
              <w:rPr>
                <w:rFonts w:ascii="宋体" w:hAnsi="宋体"/>
                <w:sz w:val="18"/>
                <w:szCs w:val="18"/>
              </w:rPr>
            </w:pPr>
            <w:r>
              <w:rPr>
                <w:rFonts w:ascii="宋体" w:hAnsi="宋体" w:hint="eastAsia"/>
                <w:sz w:val="18"/>
                <w:szCs w:val="18"/>
              </w:rPr>
              <w:t>kW</w:t>
            </w:r>
          </w:p>
        </w:tc>
        <w:tc>
          <w:tcPr>
            <w:tcW w:w="4829" w:type="dxa"/>
            <w:vAlign w:val="center"/>
          </w:tcPr>
          <w:p w:rsidR="00714D86" w:rsidRDefault="00714D86">
            <w:pPr>
              <w:jc w:val="center"/>
              <w:rPr>
                <w:rFonts w:ascii="宋体" w:hAnsi="宋体"/>
                <w:sz w:val="18"/>
                <w:szCs w:val="18"/>
              </w:rPr>
            </w:pPr>
          </w:p>
        </w:tc>
      </w:tr>
      <w:tr w:rsidR="00714D86">
        <w:trPr>
          <w:trHeight w:val="470"/>
        </w:trPr>
        <w:tc>
          <w:tcPr>
            <w:tcW w:w="808" w:type="dxa"/>
            <w:vAlign w:val="center"/>
          </w:tcPr>
          <w:p w:rsidR="00714D86" w:rsidRPr="00714D86" w:rsidRDefault="00714D86" w:rsidP="00714D86">
            <w:pPr>
              <w:jc w:val="center"/>
              <w:rPr>
                <w:rFonts w:ascii="宋体" w:hAnsi="宋体"/>
                <w:sz w:val="18"/>
                <w:szCs w:val="18"/>
              </w:rPr>
            </w:pPr>
            <w:r w:rsidRPr="00714D86">
              <w:rPr>
                <w:rFonts w:ascii="宋体" w:hAnsi="宋体" w:hint="eastAsia"/>
                <w:sz w:val="18"/>
                <w:szCs w:val="18"/>
              </w:rPr>
              <w:t>6</w:t>
            </w:r>
          </w:p>
        </w:tc>
        <w:tc>
          <w:tcPr>
            <w:tcW w:w="2863" w:type="dxa"/>
            <w:vAlign w:val="center"/>
          </w:tcPr>
          <w:p w:rsidR="00714D86" w:rsidRPr="00714D86" w:rsidRDefault="00714D86" w:rsidP="00714D86">
            <w:pPr>
              <w:rPr>
                <w:rFonts w:ascii="宋体" w:hAnsi="宋体"/>
                <w:sz w:val="18"/>
                <w:szCs w:val="18"/>
              </w:rPr>
            </w:pPr>
            <w:r w:rsidRPr="00714D86">
              <w:rPr>
                <w:rFonts w:ascii="宋体" w:hAnsi="宋体" w:hint="eastAsia"/>
                <w:sz w:val="18"/>
                <w:szCs w:val="18"/>
              </w:rPr>
              <w:t>主轴转速</w:t>
            </w:r>
          </w:p>
        </w:tc>
        <w:tc>
          <w:tcPr>
            <w:tcW w:w="1070" w:type="dxa"/>
            <w:vAlign w:val="center"/>
          </w:tcPr>
          <w:p w:rsidR="00714D86" w:rsidRDefault="00714D86">
            <w:pPr>
              <w:jc w:val="center"/>
              <w:rPr>
                <w:rFonts w:ascii="宋体" w:hAnsi="宋体"/>
                <w:sz w:val="18"/>
                <w:szCs w:val="18"/>
              </w:rPr>
            </w:pPr>
            <w:r>
              <w:rPr>
                <w:rFonts w:ascii="宋体" w:hAnsi="宋体" w:hint="eastAsia"/>
                <w:sz w:val="18"/>
                <w:szCs w:val="18"/>
              </w:rPr>
              <w:t>r/min</w:t>
            </w:r>
          </w:p>
        </w:tc>
        <w:tc>
          <w:tcPr>
            <w:tcW w:w="4829" w:type="dxa"/>
            <w:vAlign w:val="center"/>
          </w:tcPr>
          <w:p w:rsidR="00714D86" w:rsidRDefault="00714D86">
            <w:pPr>
              <w:jc w:val="center"/>
              <w:rPr>
                <w:rFonts w:ascii="宋体" w:hAnsi="宋体"/>
                <w:sz w:val="18"/>
                <w:szCs w:val="18"/>
              </w:rPr>
            </w:pPr>
          </w:p>
        </w:tc>
      </w:tr>
      <w:tr w:rsidR="00714D86">
        <w:trPr>
          <w:trHeight w:val="470"/>
        </w:trPr>
        <w:tc>
          <w:tcPr>
            <w:tcW w:w="808" w:type="dxa"/>
            <w:vAlign w:val="center"/>
          </w:tcPr>
          <w:p w:rsidR="00714D86" w:rsidRPr="00714D86" w:rsidRDefault="00714D86" w:rsidP="00714D86">
            <w:pPr>
              <w:jc w:val="center"/>
              <w:rPr>
                <w:rFonts w:ascii="宋体" w:hAnsi="宋体"/>
                <w:sz w:val="18"/>
                <w:szCs w:val="18"/>
              </w:rPr>
            </w:pPr>
            <w:r w:rsidRPr="00714D86">
              <w:rPr>
                <w:rFonts w:ascii="宋体" w:hAnsi="宋体" w:hint="eastAsia"/>
                <w:sz w:val="18"/>
                <w:szCs w:val="18"/>
              </w:rPr>
              <w:t>7</w:t>
            </w:r>
          </w:p>
        </w:tc>
        <w:tc>
          <w:tcPr>
            <w:tcW w:w="2863" w:type="dxa"/>
            <w:vAlign w:val="center"/>
          </w:tcPr>
          <w:p w:rsidR="00714D86" w:rsidRPr="00714D86" w:rsidRDefault="00714D86" w:rsidP="00714D86">
            <w:pPr>
              <w:rPr>
                <w:rFonts w:ascii="宋体" w:hAnsi="宋体"/>
                <w:sz w:val="18"/>
                <w:szCs w:val="18"/>
              </w:rPr>
            </w:pPr>
            <w:r w:rsidRPr="00714D86">
              <w:rPr>
                <w:rFonts w:ascii="宋体" w:hAnsi="宋体" w:hint="eastAsia"/>
                <w:sz w:val="18"/>
                <w:szCs w:val="18"/>
              </w:rPr>
              <w:t>刀（锤）片数量</w:t>
            </w:r>
          </w:p>
        </w:tc>
        <w:tc>
          <w:tcPr>
            <w:tcW w:w="1070" w:type="dxa"/>
            <w:vAlign w:val="center"/>
          </w:tcPr>
          <w:p w:rsidR="00714D86" w:rsidRDefault="00714D86">
            <w:pPr>
              <w:jc w:val="center"/>
              <w:rPr>
                <w:rFonts w:ascii="宋体" w:hAnsi="宋体"/>
                <w:sz w:val="18"/>
                <w:szCs w:val="18"/>
              </w:rPr>
            </w:pPr>
            <w:r>
              <w:rPr>
                <w:rFonts w:ascii="宋体" w:hAnsi="宋体" w:hint="eastAsia"/>
                <w:sz w:val="18"/>
                <w:szCs w:val="18"/>
              </w:rPr>
              <w:t>把（</w:t>
            </w:r>
            <w:proofErr w:type="gramStart"/>
            <w:r>
              <w:rPr>
                <w:rFonts w:ascii="宋体" w:hAnsi="宋体" w:hint="eastAsia"/>
                <w:sz w:val="18"/>
                <w:szCs w:val="18"/>
              </w:rPr>
              <w:t>个</w:t>
            </w:r>
            <w:proofErr w:type="gramEnd"/>
            <w:r>
              <w:rPr>
                <w:rFonts w:ascii="宋体" w:hAnsi="宋体" w:hint="eastAsia"/>
                <w:sz w:val="18"/>
                <w:szCs w:val="18"/>
              </w:rPr>
              <w:t>）</w:t>
            </w:r>
          </w:p>
        </w:tc>
        <w:tc>
          <w:tcPr>
            <w:tcW w:w="4829" w:type="dxa"/>
            <w:vAlign w:val="center"/>
          </w:tcPr>
          <w:p w:rsidR="00714D86" w:rsidRDefault="00714D86">
            <w:pPr>
              <w:jc w:val="center"/>
              <w:rPr>
                <w:rFonts w:ascii="宋体" w:hAnsi="宋体"/>
                <w:sz w:val="18"/>
                <w:szCs w:val="18"/>
              </w:rPr>
            </w:pPr>
          </w:p>
        </w:tc>
      </w:tr>
      <w:tr w:rsidR="00714D86">
        <w:trPr>
          <w:trHeight w:val="470"/>
        </w:trPr>
        <w:tc>
          <w:tcPr>
            <w:tcW w:w="808" w:type="dxa"/>
            <w:vAlign w:val="center"/>
          </w:tcPr>
          <w:p w:rsidR="00714D86" w:rsidRPr="00714D86" w:rsidRDefault="00714D86" w:rsidP="00714D86">
            <w:pPr>
              <w:jc w:val="center"/>
              <w:rPr>
                <w:rFonts w:ascii="宋体" w:hAnsi="宋体"/>
                <w:sz w:val="18"/>
                <w:szCs w:val="18"/>
              </w:rPr>
            </w:pPr>
            <w:r w:rsidRPr="00714D86">
              <w:rPr>
                <w:rFonts w:ascii="宋体" w:hAnsi="宋体" w:hint="eastAsia"/>
                <w:sz w:val="18"/>
                <w:szCs w:val="18"/>
              </w:rPr>
              <w:t>8</w:t>
            </w:r>
          </w:p>
        </w:tc>
        <w:tc>
          <w:tcPr>
            <w:tcW w:w="2863" w:type="dxa"/>
            <w:vAlign w:val="center"/>
          </w:tcPr>
          <w:p w:rsidR="00714D86" w:rsidRPr="00714D86" w:rsidRDefault="00714D86" w:rsidP="00714D86">
            <w:pPr>
              <w:rPr>
                <w:rFonts w:ascii="宋体" w:hAnsi="宋体"/>
                <w:sz w:val="18"/>
                <w:szCs w:val="18"/>
              </w:rPr>
            </w:pPr>
            <w:r w:rsidRPr="00714D86">
              <w:rPr>
                <w:rFonts w:ascii="宋体" w:hAnsi="宋体" w:hint="eastAsia"/>
                <w:sz w:val="18"/>
                <w:szCs w:val="18"/>
              </w:rPr>
              <w:t>刀（锤）片回转半径</w:t>
            </w:r>
          </w:p>
        </w:tc>
        <w:tc>
          <w:tcPr>
            <w:tcW w:w="1070" w:type="dxa"/>
            <w:vAlign w:val="center"/>
          </w:tcPr>
          <w:p w:rsidR="00714D86" w:rsidRDefault="00714D86">
            <w:pPr>
              <w:jc w:val="center"/>
              <w:rPr>
                <w:rFonts w:ascii="宋体" w:hAnsi="宋体"/>
                <w:sz w:val="18"/>
                <w:szCs w:val="18"/>
              </w:rPr>
            </w:pPr>
            <w:r>
              <w:rPr>
                <w:rFonts w:ascii="宋体" w:hAnsi="宋体" w:hint="eastAsia"/>
                <w:sz w:val="18"/>
                <w:szCs w:val="18"/>
              </w:rPr>
              <w:t>mm</w:t>
            </w:r>
          </w:p>
        </w:tc>
        <w:tc>
          <w:tcPr>
            <w:tcW w:w="4829" w:type="dxa"/>
            <w:vAlign w:val="center"/>
          </w:tcPr>
          <w:p w:rsidR="00714D86" w:rsidRDefault="00714D86">
            <w:pPr>
              <w:jc w:val="center"/>
              <w:rPr>
                <w:rFonts w:ascii="宋体" w:hAnsi="宋体"/>
                <w:sz w:val="18"/>
                <w:szCs w:val="18"/>
              </w:rPr>
            </w:pPr>
          </w:p>
        </w:tc>
      </w:tr>
      <w:tr w:rsidR="00714D86">
        <w:trPr>
          <w:trHeight w:val="470"/>
        </w:trPr>
        <w:tc>
          <w:tcPr>
            <w:tcW w:w="808" w:type="dxa"/>
            <w:vAlign w:val="center"/>
          </w:tcPr>
          <w:p w:rsidR="00714D86" w:rsidRPr="00714D86" w:rsidRDefault="00714D86" w:rsidP="00714D86">
            <w:pPr>
              <w:jc w:val="center"/>
              <w:rPr>
                <w:rFonts w:ascii="宋体" w:hAnsi="宋体"/>
                <w:sz w:val="18"/>
                <w:szCs w:val="18"/>
              </w:rPr>
            </w:pPr>
            <w:r w:rsidRPr="00714D86">
              <w:rPr>
                <w:rFonts w:ascii="宋体" w:hAnsi="宋体" w:hint="eastAsia"/>
                <w:sz w:val="18"/>
                <w:szCs w:val="18"/>
              </w:rPr>
              <w:t>9</w:t>
            </w:r>
          </w:p>
        </w:tc>
        <w:tc>
          <w:tcPr>
            <w:tcW w:w="2863" w:type="dxa"/>
            <w:vAlign w:val="center"/>
          </w:tcPr>
          <w:p w:rsidR="00714D86" w:rsidRPr="00714D86" w:rsidRDefault="00714D86" w:rsidP="00714D86">
            <w:pPr>
              <w:rPr>
                <w:rFonts w:ascii="宋体" w:hAnsi="宋体"/>
                <w:sz w:val="18"/>
                <w:szCs w:val="18"/>
              </w:rPr>
            </w:pPr>
            <w:r w:rsidRPr="00714D86">
              <w:rPr>
                <w:rFonts w:ascii="宋体" w:hAnsi="宋体" w:hint="eastAsia"/>
                <w:sz w:val="18"/>
                <w:szCs w:val="18"/>
              </w:rPr>
              <w:t>作业效率（产量）</w:t>
            </w:r>
          </w:p>
        </w:tc>
        <w:tc>
          <w:tcPr>
            <w:tcW w:w="1070" w:type="dxa"/>
            <w:vAlign w:val="center"/>
          </w:tcPr>
          <w:p w:rsidR="00714D86" w:rsidRDefault="00714D86">
            <w:pPr>
              <w:jc w:val="center"/>
              <w:rPr>
                <w:rFonts w:ascii="宋体" w:hAnsi="宋体"/>
                <w:sz w:val="18"/>
                <w:szCs w:val="18"/>
              </w:rPr>
            </w:pPr>
            <w:r>
              <w:rPr>
                <w:rFonts w:ascii="宋体" w:hAnsi="宋体" w:hint="eastAsia"/>
                <w:sz w:val="18"/>
                <w:szCs w:val="18"/>
              </w:rPr>
              <w:t>t/h</w:t>
            </w:r>
          </w:p>
        </w:tc>
        <w:tc>
          <w:tcPr>
            <w:tcW w:w="4829" w:type="dxa"/>
            <w:vAlign w:val="center"/>
          </w:tcPr>
          <w:p w:rsidR="00714D86" w:rsidRDefault="00714D86">
            <w:pPr>
              <w:jc w:val="center"/>
              <w:rPr>
                <w:rFonts w:ascii="宋体" w:hAnsi="宋体"/>
                <w:sz w:val="18"/>
                <w:szCs w:val="18"/>
              </w:rPr>
            </w:pPr>
          </w:p>
        </w:tc>
      </w:tr>
      <w:tr w:rsidR="00714D86">
        <w:trPr>
          <w:trHeight w:val="470"/>
        </w:trPr>
        <w:tc>
          <w:tcPr>
            <w:tcW w:w="808" w:type="dxa"/>
            <w:vAlign w:val="center"/>
          </w:tcPr>
          <w:p w:rsidR="00714D86" w:rsidRDefault="00714D86">
            <w:pPr>
              <w:jc w:val="center"/>
              <w:rPr>
                <w:rFonts w:ascii="宋体" w:hAnsi="宋体"/>
                <w:sz w:val="18"/>
                <w:szCs w:val="18"/>
              </w:rPr>
            </w:pPr>
            <w:r>
              <w:rPr>
                <w:rFonts w:ascii="宋体" w:hAnsi="宋体" w:hint="eastAsia"/>
                <w:sz w:val="18"/>
                <w:szCs w:val="18"/>
              </w:rPr>
              <w:t>10</w:t>
            </w:r>
          </w:p>
        </w:tc>
        <w:tc>
          <w:tcPr>
            <w:tcW w:w="2863" w:type="dxa"/>
            <w:vAlign w:val="center"/>
          </w:tcPr>
          <w:p w:rsidR="00714D86" w:rsidRDefault="00714D86" w:rsidP="00A33CEF">
            <w:pPr>
              <w:rPr>
                <w:rFonts w:ascii="宋体" w:hAnsi="宋体"/>
                <w:sz w:val="18"/>
                <w:szCs w:val="18"/>
              </w:rPr>
            </w:pPr>
            <w:r>
              <w:rPr>
                <w:rFonts w:ascii="宋体" w:hAnsi="宋体" w:hint="eastAsia"/>
                <w:sz w:val="18"/>
                <w:szCs w:val="18"/>
              </w:rPr>
              <w:t>适用范围</w:t>
            </w:r>
          </w:p>
        </w:tc>
        <w:tc>
          <w:tcPr>
            <w:tcW w:w="1070" w:type="dxa"/>
            <w:vAlign w:val="center"/>
          </w:tcPr>
          <w:p w:rsidR="00714D86" w:rsidRDefault="00714D86" w:rsidP="00A33CEF">
            <w:pPr>
              <w:jc w:val="center"/>
              <w:rPr>
                <w:rFonts w:ascii="宋体" w:hAnsi="宋体"/>
                <w:sz w:val="18"/>
                <w:szCs w:val="18"/>
              </w:rPr>
            </w:pPr>
            <w:r>
              <w:rPr>
                <w:rFonts w:ascii="宋体" w:hAnsi="宋体" w:hint="eastAsia"/>
                <w:sz w:val="18"/>
                <w:szCs w:val="18"/>
              </w:rPr>
              <w:t>/</w:t>
            </w:r>
          </w:p>
        </w:tc>
        <w:tc>
          <w:tcPr>
            <w:tcW w:w="4829" w:type="dxa"/>
            <w:vAlign w:val="center"/>
          </w:tcPr>
          <w:p w:rsidR="00714D86" w:rsidRDefault="00714D86">
            <w:pPr>
              <w:jc w:val="center"/>
              <w:rPr>
                <w:rFonts w:ascii="宋体" w:hAnsi="宋体"/>
                <w:sz w:val="18"/>
                <w:szCs w:val="18"/>
              </w:rPr>
            </w:pPr>
          </w:p>
        </w:tc>
      </w:tr>
    </w:tbl>
    <w:p w:rsidR="00956ABD" w:rsidRDefault="00956ABD">
      <w:pPr>
        <w:pStyle w:val="af8"/>
        <w:numPr>
          <w:ilvl w:val="0"/>
          <w:numId w:val="0"/>
        </w:numPr>
        <w:spacing w:before="0" w:after="0"/>
        <w:rPr>
          <w:rFonts w:ascii="Times New Roman" w:eastAsia="宋体"/>
          <w:szCs w:val="24"/>
        </w:rPr>
      </w:pPr>
    </w:p>
    <w:p w:rsidR="00956ABD" w:rsidRDefault="00CF0C14">
      <w:pPr>
        <w:ind w:firstLineChars="150" w:firstLine="315"/>
      </w:pPr>
      <w:r>
        <w:rPr>
          <w:rFonts w:hint="eastAsia"/>
        </w:rPr>
        <w:t>企业负责人：</w:t>
      </w:r>
      <w:r>
        <w:rPr>
          <w:rFonts w:hint="eastAsia"/>
        </w:rPr>
        <w:t xml:space="preserve">                       </w:t>
      </w:r>
      <w:r>
        <w:rPr>
          <w:rFonts w:hint="eastAsia"/>
        </w:rPr>
        <w:t>（公章）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bookmarkEnd w:id="247"/>
    </w:p>
    <w:p w:rsidR="00956ABD" w:rsidRDefault="00956ABD">
      <w:pPr>
        <w:pStyle w:val="aa"/>
      </w:pPr>
    </w:p>
    <w:p w:rsidR="00956ABD" w:rsidRDefault="00956ABD">
      <w:pPr>
        <w:pStyle w:val="af5"/>
      </w:pPr>
    </w:p>
    <w:p w:rsidR="00956ABD" w:rsidRDefault="00CF0C14">
      <w:pPr>
        <w:pStyle w:val="af8"/>
        <w:tabs>
          <w:tab w:val="clear" w:pos="360"/>
        </w:tabs>
      </w:pPr>
      <w:r>
        <w:br/>
      </w:r>
      <w:bookmarkStart w:id="260" w:name="_Toc521912170"/>
      <w:bookmarkStart w:id="261" w:name="_Toc510425349"/>
      <w:bookmarkStart w:id="262" w:name="_Toc467524318"/>
      <w:bookmarkStart w:id="263" w:name="_Toc515517291"/>
      <w:bookmarkStart w:id="264" w:name="_Toc510425322"/>
      <w:bookmarkStart w:id="265" w:name="_Toc517162384"/>
      <w:bookmarkStart w:id="266" w:name="_Toc510432507"/>
      <w:bookmarkStart w:id="267" w:name="_Toc510433725"/>
      <w:bookmarkStart w:id="268" w:name="_Toc518602603"/>
      <w:bookmarkStart w:id="269" w:name="_Toc510432921"/>
      <w:bookmarkStart w:id="270" w:name="_Toc516131342"/>
      <w:bookmarkStart w:id="271" w:name="_Toc510615983"/>
      <w:bookmarkStart w:id="272" w:name="_Toc510614222"/>
      <w:bookmarkStart w:id="273" w:name="_Toc468654857"/>
      <w:r>
        <w:rPr>
          <w:rFonts w:hint="eastAsia"/>
        </w:rPr>
        <w:t>（规范性附录）</w:t>
      </w:r>
      <w:r>
        <w:br/>
      </w:r>
      <w:r>
        <w:rPr>
          <w:rFonts w:hint="eastAsia"/>
        </w:rPr>
        <w:t>用户调查表</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956ABD" w:rsidRDefault="00CF0C14">
      <w:pPr>
        <w:pStyle w:val="affd"/>
        <w:ind w:firstLineChars="0" w:firstLine="0"/>
      </w:pPr>
      <w:r>
        <w:rPr>
          <w:rFonts w:hint="eastAsia"/>
        </w:rPr>
        <w:t xml:space="preserve">调查单位：             </w:t>
      </w:r>
      <w:r>
        <w:t xml:space="preserve">     </w:t>
      </w:r>
      <w:r>
        <w:rPr>
          <w:rFonts w:hint="eastAsia"/>
        </w:rPr>
        <w:t xml:space="preserve">      </w:t>
      </w:r>
      <w:r>
        <w:t xml:space="preserve">  </w:t>
      </w:r>
      <w:r>
        <w:rPr>
          <w:rFonts w:hint="eastAsia"/>
        </w:rPr>
        <w:t xml:space="preserve">      </w:t>
      </w:r>
      <w:r>
        <w:t>调查人：</w:t>
      </w:r>
      <w:r>
        <w:rPr>
          <w:rFonts w:hint="eastAsia"/>
        </w:rPr>
        <w:t xml:space="preserve">       调查日期：      年     月     日</w:t>
      </w:r>
    </w:p>
    <w:tbl>
      <w:tblPr>
        <w:tblW w:w="9570" w:type="dxa"/>
        <w:tblLayout w:type="fixed"/>
        <w:tblLook w:val="04A0"/>
      </w:tblPr>
      <w:tblGrid>
        <w:gridCol w:w="674"/>
        <w:gridCol w:w="1844"/>
        <w:gridCol w:w="59"/>
        <w:gridCol w:w="1169"/>
        <w:gridCol w:w="291"/>
        <w:gridCol w:w="873"/>
        <w:gridCol w:w="459"/>
        <w:gridCol w:w="124"/>
        <w:gridCol w:w="1160"/>
        <w:gridCol w:w="149"/>
        <w:gridCol w:w="108"/>
        <w:gridCol w:w="1328"/>
        <w:gridCol w:w="1332"/>
      </w:tblGrid>
      <w:tr w:rsidR="00FF66DF" w:rsidTr="00FF66DF">
        <w:trPr>
          <w:cantSplit/>
          <w:trHeight w:val="468"/>
        </w:trPr>
        <w:tc>
          <w:tcPr>
            <w:tcW w:w="674" w:type="dxa"/>
            <w:vMerge w:val="restart"/>
            <w:tcBorders>
              <w:top w:val="single" w:sz="4" w:space="0" w:color="auto"/>
              <w:left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用户情况</w:t>
            </w:r>
          </w:p>
        </w:tc>
        <w:tc>
          <w:tcPr>
            <w:tcW w:w="1844" w:type="dxa"/>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姓名</w:t>
            </w:r>
          </w:p>
        </w:tc>
        <w:tc>
          <w:tcPr>
            <w:tcW w:w="1519" w:type="dxa"/>
            <w:gridSpan w:val="3"/>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p>
        </w:tc>
        <w:tc>
          <w:tcPr>
            <w:tcW w:w="873" w:type="dxa"/>
            <w:tcBorders>
              <w:top w:val="single" w:sz="4" w:space="0" w:color="auto"/>
              <w:left w:val="nil"/>
              <w:bottom w:val="single" w:sz="4" w:space="0" w:color="auto"/>
              <w:right w:val="single" w:sz="4" w:space="0" w:color="auto"/>
            </w:tcBorders>
            <w:vAlign w:val="center"/>
          </w:tcPr>
          <w:p w:rsidR="00FF66DF" w:rsidRDefault="00FF66DF">
            <w:pPr>
              <w:pStyle w:val="aff9"/>
              <w:jc w:val="center"/>
              <w:rPr>
                <w:rFonts w:ascii="宋体" w:cs="宋体"/>
                <w:kern w:val="0"/>
              </w:rPr>
            </w:pPr>
            <w:r>
              <w:rPr>
                <w:rFonts w:hAnsi="宋体" w:hint="eastAsia"/>
                <w:bCs/>
              </w:rPr>
              <w:t>电话</w:t>
            </w:r>
          </w:p>
        </w:tc>
        <w:tc>
          <w:tcPr>
            <w:tcW w:w="4660" w:type="dxa"/>
            <w:gridSpan w:val="7"/>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p>
        </w:tc>
      </w:tr>
      <w:tr w:rsidR="00FF66DF" w:rsidTr="00FF66DF">
        <w:trPr>
          <w:cantSplit/>
          <w:trHeight w:val="446"/>
        </w:trPr>
        <w:tc>
          <w:tcPr>
            <w:tcW w:w="674" w:type="dxa"/>
            <w:vMerge/>
            <w:tcBorders>
              <w:left w:val="single" w:sz="4" w:space="0" w:color="auto"/>
              <w:bottom w:val="single" w:sz="4" w:space="0" w:color="auto"/>
              <w:right w:val="single" w:sz="4" w:space="0" w:color="auto"/>
            </w:tcBorders>
            <w:vAlign w:val="center"/>
          </w:tcPr>
          <w:p w:rsidR="00FF66DF" w:rsidRDefault="00FF66DF">
            <w:pPr>
              <w:jc w:val="center"/>
              <w:rPr>
                <w:rFonts w:ascii="宋体" w:cs="宋体"/>
                <w:kern w:val="0"/>
                <w:sz w:val="18"/>
                <w:szCs w:val="18"/>
              </w:rPr>
            </w:pPr>
          </w:p>
        </w:tc>
        <w:tc>
          <w:tcPr>
            <w:tcW w:w="1844" w:type="dxa"/>
            <w:tcBorders>
              <w:top w:val="single" w:sz="4" w:space="0" w:color="auto"/>
              <w:left w:val="single" w:sz="4" w:space="0" w:color="auto"/>
              <w:bottom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地址</w:t>
            </w:r>
          </w:p>
        </w:tc>
        <w:tc>
          <w:tcPr>
            <w:tcW w:w="7052" w:type="dxa"/>
            <w:gridSpan w:val="11"/>
            <w:tcBorders>
              <w:top w:val="single" w:sz="4" w:space="0" w:color="auto"/>
              <w:left w:val="single" w:sz="4" w:space="0" w:color="auto"/>
              <w:bottom w:val="single" w:sz="4" w:space="0" w:color="auto"/>
              <w:right w:val="single" w:sz="4" w:space="0" w:color="auto"/>
            </w:tcBorders>
            <w:vAlign w:val="bottom"/>
          </w:tcPr>
          <w:p w:rsidR="00FF66DF" w:rsidRDefault="00FF66DF">
            <w:pPr>
              <w:jc w:val="center"/>
              <w:rPr>
                <w:rFonts w:ascii="宋体" w:cs="宋体"/>
                <w:kern w:val="0"/>
                <w:sz w:val="18"/>
                <w:szCs w:val="18"/>
              </w:rPr>
            </w:pPr>
          </w:p>
        </w:tc>
      </w:tr>
      <w:tr w:rsidR="00FF66DF" w:rsidTr="00FF66DF">
        <w:trPr>
          <w:cantSplit/>
          <w:trHeight w:val="443"/>
        </w:trPr>
        <w:tc>
          <w:tcPr>
            <w:tcW w:w="674" w:type="dxa"/>
            <w:vMerge w:val="restart"/>
            <w:tcBorders>
              <w:top w:val="single" w:sz="4" w:space="0" w:color="auto"/>
              <w:left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cs="宋体" w:hint="eastAsia"/>
                <w:kern w:val="0"/>
                <w:sz w:val="18"/>
                <w:szCs w:val="18"/>
              </w:rPr>
              <w:t>产品情况</w:t>
            </w:r>
          </w:p>
        </w:tc>
        <w:tc>
          <w:tcPr>
            <w:tcW w:w="1844" w:type="dxa"/>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型</w:t>
            </w:r>
            <w:r>
              <w:rPr>
                <w:rFonts w:ascii="宋体" w:hAnsi="宋体"/>
                <w:kern w:val="0"/>
                <w:sz w:val="18"/>
                <w:szCs w:val="18"/>
              </w:rPr>
              <w:t xml:space="preserve">    </w:t>
            </w:r>
            <w:r>
              <w:rPr>
                <w:rFonts w:ascii="宋体" w:hAnsi="宋体" w:cs="宋体" w:hint="eastAsia"/>
                <w:kern w:val="0"/>
                <w:sz w:val="18"/>
                <w:szCs w:val="18"/>
              </w:rPr>
              <w:t>号</w:t>
            </w:r>
          </w:p>
        </w:tc>
        <w:tc>
          <w:tcPr>
            <w:tcW w:w="7052" w:type="dxa"/>
            <w:gridSpan w:val="11"/>
            <w:tcBorders>
              <w:top w:val="single" w:sz="4" w:space="0" w:color="auto"/>
              <w:left w:val="nil"/>
              <w:bottom w:val="single" w:sz="4" w:space="0" w:color="auto"/>
              <w:right w:val="single" w:sz="4" w:space="0" w:color="auto"/>
            </w:tcBorders>
            <w:vAlign w:val="bottom"/>
          </w:tcPr>
          <w:p w:rsidR="00FF66DF" w:rsidRDefault="00FF66DF">
            <w:pPr>
              <w:jc w:val="center"/>
              <w:rPr>
                <w:rFonts w:ascii="宋体" w:cs="宋体"/>
                <w:kern w:val="0"/>
                <w:sz w:val="18"/>
                <w:szCs w:val="18"/>
              </w:rPr>
            </w:pPr>
          </w:p>
        </w:tc>
      </w:tr>
      <w:tr w:rsidR="00FF66DF" w:rsidTr="00FF66DF">
        <w:trPr>
          <w:cantSplit/>
          <w:trHeight w:val="434"/>
        </w:trPr>
        <w:tc>
          <w:tcPr>
            <w:tcW w:w="674" w:type="dxa"/>
            <w:vMerge/>
            <w:tcBorders>
              <w:left w:val="single" w:sz="4" w:space="0" w:color="auto"/>
              <w:right w:val="single" w:sz="4" w:space="0" w:color="auto"/>
            </w:tcBorders>
            <w:vAlign w:val="center"/>
          </w:tcPr>
          <w:p w:rsidR="00FF66DF" w:rsidRDefault="00FF66DF">
            <w:pPr>
              <w:jc w:val="center"/>
              <w:rPr>
                <w:rFonts w:ascii="宋体" w:cs="宋体"/>
                <w:kern w:val="0"/>
                <w:sz w:val="18"/>
                <w:szCs w:val="18"/>
              </w:rPr>
            </w:pPr>
          </w:p>
        </w:tc>
        <w:tc>
          <w:tcPr>
            <w:tcW w:w="1844" w:type="dxa"/>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生产企业</w:t>
            </w:r>
          </w:p>
        </w:tc>
        <w:tc>
          <w:tcPr>
            <w:tcW w:w="7052" w:type="dxa"/>
            <w:gridSpan w:val="11"/>
            <w:tcBorders>
              <w:top w:val="single" w:sz="4" w:space="0" w:color="auto"/>
              <w:left w:val="nil"/>
              <w:bottom w:val="single" w:sz="4" w:space="0" w:color="auto"/>
              <w:right w:val="single" w:sz="4" w:space="0" w:color="auto"/>
            </w:tcBorders>
            <w:vAlign w:val="bottom"/>
          </w:tcPr>
          <w:p w:rsidR="00FF66DF" w:rsidRDefault="00FF66DF">
            <w:pPr>
              <w:jc w:val="center"/>
              <w:rPr>
                <w:rFonts w:ascii="宋体" w:cs="宋体"/>
                <w:kern w:val="0"/>
                <w:sz w:val="18"/>
                <w:szCs w:val="18"/>
              </w:rPr>
            </w:pPr>
          </w:p>
        </w:tc>
      </w:tr>
      <w:tr w:rsidR="00FF66DF" w:rsidTr="00FF66DF">
        <w:trPr>
          <w:cantSplit/>
          <w:trHeight w:val="452"/>
        </w:trPr>
        <w:tc>
          <w:tcPr>
            <w:tcW w:w="674" w:type="dxa"/>
            <w:vMerge/>
            <w:tcBorders>
              <w:left w:val="single" w:sz="4" w:space="0" w:color="auto"/>
              <w:right w:val="single" w:sz="4" w:space="0" w:color="auto"/>
            </w:tcBorders>
            <w:vAlign w:val="center"/>
          </w:tcPr>
          <w:p w:rsidR="00FF66DF" w:rsidRDefault="00FF66DF">
            <w:pPr>
              <w:jc w:val="center"/>
              <w:rPr>
                <w:rFonts w:ascii="宋体" w:cs="宋体"/>
                <w:kern w:val="0"/>
                <w:sz w:val="18"/>
                <w:szCs w:val="18"/>
              </w:rPr>
            </w:pPr>
          </w:p>
        </w:tc>
        <w:tc>
          <w:tcPr>
            <w:tcW w:w="1844" w:type="dxa"/>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出厂编号</w:t>
            </w:r>
          </w:p>
        </w:tc>
        <w:tc>
          <w:tcPr>
            <w:tcW w:w="7052" w:type="dxa"/>
            <w:gridSpan w:val="11"/>
            <w:tcBorders>
              <w:top w:val="single" w:sz="4" w:space="0" w:color="auto"/>
              <w:left w:val="nil"/>
              <w:bottom w:val="single" w:sz="4" w:space="0" w:color="auto"/>
              <w:right w:val="single" w:sz="4" w:space="0" w:color="auto"/>
            </w:tcBorders>
            <w:vAlign w:val="bottom"/>
          </w:tcPr>
          <w:p w:rsidR="00FF66DF" w:rsidRDefault="00FF66DF">
            <w:pPr>
              <w:jc w:val="center"/>
              <w:rPr>
                <w:rFonts w:ascii="宋体" w:cs="宋体"/>
                <w:kern w:val="0"/>
                <w:sz w:val="18"/>
                <w:szCs w:val="18"/>
              </w:rPr>
            </w:pPr>
          </w:p>
        </w:tc>
      </w:tr>
      <w:tr w:rsidR="00FF66DF" w:rsidTr="00FF66DF">
        <w:trPr>
          <w:cantSplit/>
          <w:trHeight w:val="468"/>
        </w:trPr>
        <w:tc>
          <w:tcPr>
            <w:tcW w:w="674" w:type="dxa"/>
            <w:vMerge/>
            <w:tcBorders>
              <w:left w:val="single" w:sz="4" w:space="0" w:color="auto"/>
              <w:right w:val="single" w:sz="4" w:space="0" w:color="auto"/>
            </w:tcBorders>
            <w:vAlign w:val="center"/>
          </w:tcPr>
          <w:p w:rsidR="00FF66DF" w:rsidRDefault="00FF66DF">
            <w:pPr>
              <w:jc w:val="center"/>
              <w:rPr>
                <w:rFonts w:ascii="宋体" w:cs="宋体"/>
                <w:kern w:val="0"/>
                <w:sz w:val="18"/>
                <w:szCs w:val="18"/>
              </w:rPr>
            </w:pPr>
          </w:p>
        </w:tc>
        <w:tc>
          <w:tcPr>
            <w:tcW w:w="1844" w:type="dxa"/>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出厂日期</w:t>
            </w:r>
          </w:p>
        </w:tc>
        <w:tc>
          <w:tcPr>
            <w:tcW w:w="7052" w:type="dxa"/>
            <w:gridSpan w:val="11"/>
            <w:tcBorders>
              <w:top w:val="single" w:sz="4" w:space="0" w:color="auto"/>
              <w:left w:val="nil"/>
              <w:bottom w:val="single" w:sz="4" w:space="0" w:color="auto"/>
              <w:right w:val="single" w:sz="4" w:space="0" w:color="auto"/>
            </w:tcBorders>
            <w:vAlign w:val="bottom"/>
          </w:tcPr>
          <w:p w:rsidR="00FF66DF" w:rsidRDefault="00FF66DF">
            <w:pPr>
              <w:jc w:val="center"/>
              <w:rPr>
                <w:rFonts w:ascii="宋体" w:cs="宋体"/>
                <w:kern w:val="0"/>
                <w:sz w:val="18"/>
                <w:szCs w:val="18"/>
              </w:rPr>
            </w:pPr>
          </w:p>
        </w:tc>
      </w:tr>
      <w:tr w:rsidR="00FF66DF" w:rsidTr="00FF66DF">
        <w:trPr>
          <w:cantSplit/>
          <w:trHeight w:val="468"/>
        </w:trPr>
        <w:tc>
          <w:tcPr>
            <w:tcW w:w="674" w:type="dxa"/>
            <w:vMerge/>
            <w:tcBorders>
              <w:left w:val="single" w:sz="4" w:space="0" w:color="auto"/>
              <w:bottom w:val="single" w:sz="4" w:space="0" w:color="auto"/>
              <w:right w:val="single" w:sz="4" w:space="0" w:color="auto"/>
            </w:tcBorders>
            <w:vAlign w:val="center"/>
          </w:tcPr>
          <w:p w:rsidR="00FF66DF" w:rsidRDefault="00FF66DF">
            <w:pPr>
              <w:jc w:val="center"/>
              <w:rPr>
                <w:rFonts w:ascii="宋体" w:cs="宋体"/>
                <w:kern w:val="0"/>
                <w:sz w:val="18"/>
                <w:szCs w:val="18"/>
              </w:rPr>
            </w:pPr>
          </w:p>
        </w:tc>
        <w:tc>
          <w:tcPr>
            <w:tcW w:w="1844" w:type="dxa"/>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总工作时间</w:t>
            </w:r>
            <w:r w:rsidR="00F77A2C">
              <w:rPr>
                <w:rFonts w:ascii="宋体" w:hAnsi="宋体" w:cs="宋体" w:hint="eastAsia"/>
                <w:kern w:val="0"/>
                <w:sz w:val="18"/>
                <w:szCs w:val="18"/>
              </w:rPr>
              <w:t>（</w:t>
            </w:r>
            <w:r>
              <w:rPr>
                <w:rFonts w:ascii="宋体" w:hAnsi="宋体"/>
                <w:kern w:val="0"/>
                <w:sz w:val="18"/>
                <w:szCs w:val="18"/>
              </w:rPr>
              <w:t>h</w:t>
            </w:r>
            <w:r w:rsidR="00F77A2C">
              <w:rPr>
                <w:rFonts w:ascii="宋体" w:hAnsi="宋体" w:hint="eastAsia"/>
                <w:kern w:val="0"/>
                <w:sz w:val="18"/>
                <w:szCs w:val="18"/>
              </w:rPr>
              <w:t>）</w:t>
            </w:r>
          </w:p>
        </w:tc>
        <w:tc>
          <w:tcPr>
            <w:tcW w:w="1228" w:type="dxa"/>
            <w:gridSpan w:val="2"/>
            <w:tcBorders>
              <w:top w:val="single" w:sz="4" w:space="0" w:color="auto"/>
              <w:left w:val="nil"/>
              <w:bottom w:val="single" w:sz="4" w:space="0" w:color="auto"/>
              <w:right w:val="single" w:sz="4" w:space="0" w:color="auto"/>
            </w:tcBorders>
            <w:vAlign w:val="bottom"/>
          </w:tcPr>
          <w:p w:rsidR="00FF66DF" w:rsidRDefault="00FF66DF">
            <w:pPr>
              <w:jc w:val="center"/>
              <w:rPr>
                <w:rFonts w:ascii="宋体" w:cs="宋体"/>
                <w:kern w:val="0"/>
                <w:sz w:val="18"/>
                <w:szCs w:val="18"/>
              </w:rPr>
            </w:pPr>
          </w:p>
        </w:tc>
        <w:tc>
          <w:tcPr>
            <w:tcW w:w="1623" w:type="dxa"/>
            <w:gridSpan w:val="3"/>
            <w:tcBorders>
              <w:top w:val="single" w:sz="4" w:space="0" w:color="auto"/>
              <w:left w:val="nil"/>
              <w:bottom w:val="single" w:sz="4" w:space="0" w:color="auto"/>
              <w:right w:val="single" w:sz="4" w:space="0" w:color="auto"/>
            </w:tcBorders>
            <w:vAlign w:val="center"/>
          </w:tcPr>
          <w:p w:rsidR="00FF66DF" w:rsidRDefault="00FF66DF" w:rsidP="00F77A2C">
            <w:pPr>
              <w:jc w:val="center"/>
              <w:rPr>
                <w:rFonts w:ascii="宋体" w:cs="宋体"/>
                <w:kern w:val="0"/>
                <w:sz w:val="18"/>
                <w:szCs w:val="18"/>
              </w:rPr>
            </w:pPr>
            <w:r>
              <w:rPr>
                <w:rFonts w:ascii="宋体" w:hAnsi="宋体" w:cs="宋体" w:hint="eastAsia"/>
                <w:kern w:val="0"/>
                <w:sz w:val="18"/>
                <w:szCs w:val="18"/>
              </w:rPr>
              <w:t>总作业量（</w:t>
            </w:r>
            <w:r w:rsidR="00F77A2C">
              <w:rPr>
                <w:rFonts w:ascii="宋体" w:hAnsi="宋体" w:cs="宋体" w:hint="eastAsia"/>
                <w:kern w:val="0"/>
                <w:sz w:val="18"/>
                <w:szCs w:val="18"/>
              </w:rPr>
              <w:t>h</w:t>
            </w:r>
            <w:r>
              <w:rPr>
                <w:rFonts w:ascii="宋体" w:hAnsi="宋体" w:cs="宋体" w:hint="eastAsia"/>
                <w:kern w:val="0"/>
                <w:sz w:val="18"/>
                <w:szCs w:val="18"/>
              </w:rPr>
              <w:t>）</w:t>
            </w:r>
          </w:p>
        </w:tc>
        <w:tc>
          <w:tcPr>
            <w:tcW w:w="4201" w:type="dxa"/>
            <w:gridSpan w:val="6"/>
            <w:tcBorders>
              <w:top w:val="single" w:sz="4" w:space="0" w:color="auto"/>
              <w:left w:val="nil"/>
              <w:bottom w:val="single" w:sz="4" w:space="0" w:color="auto"/>
              <w:right w:val="single" w:sz="4" w:space="0" w:color="auto"/>
            </w:tcBorders>
            <w:vAlign w:val="bottom"/>
          </w:tcPr>
          <w:p w:rsidR="00FF66DF" w:rsidRDefault="00FF66DF">
            <w:pPr>
              <w:jc w:val="center"/>
              <w:rPr>
                <w:rFonts w:ascii="宋体" w:cs="宋体"/>
                <w:kern w:val="0"/>
                <w:sz w:val="18"/>
                <w:szCs w:val="18"/>
              </w:rPr>
            </w:pPr>
          </w:p>
        </w:tc>
      </w:tr>
      <w:tr w:rsidR="00FF66DF" w:rsidTr="004226B9">
        <w:trPr>
          <w:cantSplit/>
          <w:trHeight w:val="468"/>
        </w:trPr>
        <w:tc>
          <w:tcPr>
            <w:tcW w:w="674" w:type="dxa"/>
            <w:vMerge w:val="restart"/>
            <w:tcBorders>
              <w:top w:val="single" w:sz="4" w:space="0" w:color="auto"/>
              <w:left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适用性</w:t>
            </w:r>
          </w:p>
        </w:tc>
        <w:tc>
          <w:tcPr>
            <w:tcW w:w="1844" w:type="dxa"/>
            <w:tcBorders>
              <w:top w:val="single" w:sz="4" w:space="0" w:color="auto"/>
              <w:left w:val="single" w:sz="4" w:space="0" w:color="auto"/>
              <w:right w:val="single" w:sz="4" w:space="0" w:color="auto"/>
            </w:tcBorders>
            <w:vAlign w:val="center"/>
          </w:tcPr>
          <w:p w:rsidR="00FF66DF" w:rsidRDefault="00F77A2C" w:rsidP="00F77A2C">
            <w:pPr>
              <w:rPr>
                <w:rFonts w:ascii="宋体" w:hAnsi="宋体"/>
                <w:sz w:val="18"/>
                <w:szCs w:val="18"/>
              </w:rPr>
            </w:pPr>
            <w:r>
              <w:rPr>
                <w:rFonts w:ascii="宋体" w:hAnsi="宋体" w:hint="eastAsia"/>
                <w:sz w:val="18"/>
                <w:szCs w:val="18"/>
              </w:rPr>
              <w:t>碎土效果</w:t>
            </w:r>
          </w:p>
        </w:tc>
        <w:tc>
          <w:tcPr>
            <w:tcW w:w="7052" w:type="dxa"/>
            <w:gridSpan w:val="11"/>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□好            □</w:t>
            </w:r>
            <w:r>
              <w:rPr>
                <w:rFonts w:ascii="宋体" w:hAnsi="宋体" w:cs="宋体"/>
                <w:kern w:val="0"/>
                <w:sz w:val="18"/>
                <w:szCs w:val="18"/>
              </w:rPr>
              <w:t xml:space="preserve"> </w:t>
            </w:r>
            <w:r>
              <w:rPr>
                <w:rFonts w:ascii="宋体" w:hAnsi="宋体" w:cs="宋体" w:hint="eastAsia"/>
                <w:kern w:val="0"/>
                <w:sz w:val="18"/>
                <w:szCs w:val="18"/>
              </w:rPr>
              <w:t>中</w:t>
            </w:r>
            <w:r>
              <w:rPr>
                <w:rFonts w:ascii="宋体" w:hAnsi="宋体" w:cs="宋体"/>
                <w:kern w:val="0"/>
                <w:sz w:val="18"/>
                <w:szCs w:val="18"/>
              </w:rPr>
              <w:t xml:space="preserve"> </w:t>
            </w:r>
            <w:r>
              <w:rPr>
                <w:rFonts w:ascii="宋体" w:hAnsi="宋体" w:cs="宋体" w:hint="eastAsia"/>
                <w:kern w:val="0"/>
                <w:sz w:val="18"/>
                <w:szCs w:val="18"/>
              </w:rPr>
              <w:t xml:space="preserve">           □  差</w:t>
            </w:r>
          </w:p>
        </w:tc>
      </w:tr>
      <w:tr w:rsidR="00FF66DF" w:rsidTr="004226B9">
        <w:trPr>
          <w:cantSplit/>
          <w:trHeight w:val="468"/>
        </w:trPr>
        <w:tc>
          <w:tcPr>
            <w:tcW w:w="674" w:type="dxa"/>
            <w:vMerge/>
            <w:tcBorders>
              <w:top w:val="single" w:sz="4" w:space="0" w:color="auto"/>
              <w:left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1844" w:type="dxa"/>
            <w:tcBorders>
              <w:top w:val="single" w:sz="4" w:space="0" w:color="auto"/>
              <w:left w:val="single" w:sz="4" w:space="0" w:color="auto"/>
              <w:right w:val="single" w:sz="4" w:space="0" w:color="auto"/>
            </w:tcBorders>
            <w:vAlign w:val="center"/>
          </w:tcPr>
          <w:p w:rsidR="00FF66DF" w:rsidRDefault="00F77A2C" w:rsidP="004226B9">
            <w:pPr>
              <w:rPr>
                <w:rFonts w:ascii="宋体" w:hAnsi="宋体"/>
                <w:sz w:val="18"/>
                <w:szCs w:val="18"/>
              </w:rPr>
            </w:pPr>
            <w:r>
              <w:rPr>
                <w:rFonts w:ascii="宋体" w:hAnsi="宋体" w:hint="eastAsia"/>
                <w:sz w:val="18"/>
                <w:szCs w:val="18"/>
              </w:rPr>
              <w:t>土质</w:t>
            </w:r>
            <w:r w:rsidR="00FF66DF">
              <w:rPr>
                <w:rFonts w:ascii="宋体" w:hAnsi="宋体" w:hint="eastAsia"/>
                <w:sz w:val="18"/>
                <w:szCs w:val="18"/>
              </w:rPr>
              <w:t>适应情况</w:t>
            </w:r>
          </w:p>
        </w:tc>
        <w:tc>
          <w:tcPr>
            <w:tcW w:w="7052" w:type="dxa"/>
            <w:gridSpan w:val="11"/>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□好            □</w:t>
            </w:r>
            <w:r>
              <w:rPr>
                <w:rFonts w:ascii="宋体" w:hAnsi="宋体" w:cs="宋体"/>
                <w:kern w:val="0"/>
                <w:sz w:val="18"/>
                <w:szCs w:val="18"/>
              </w:rPr>
              <w:t xml:space="preserve"> </w:t>
            </w:r>
            <w:r>
              <w:rPr>
                <w:rFonts w:ascii="宋体" w:hAnsi="宋体" w:cs="宋体" w:hint="eastAsia"/>
                <w:kern w:val="0"/>
                <w:sz w:val="18"/>
                <w:szCs w:val="18"/>
              </w:rPr>
              <w:t>中</w:t>
            </w:r>
            <w:r>
              <w:rPr>
                <w:rFonts w:ascii="宋体" w:hAnsi="宋体" w:cs="宋体"/>
                <w:kern w:val="0"/>
                <w:sz w:val="18"/>
                <w:szCs w:val="18"/>
              </w:rPr>
              <w:t xml:space="preserve"> </w:t>
            </w:r>
            <w:r>
              <w:rPr>
                <w:rFonts w:ascii="宋体" w:hAnsi="宋体" w:cs="宋体" w:hint="eastAsia"/>
                <w:kern w:val="0"/>
                <w:sz w:val="18"/>
                <w:szCs w:val="18"/>
              </w:rPr>
              <w:t xml:space="preserve">           □  差</w:t>
            </w:r>
          </w:p>
        </w:tc>
      </w:tr>
      <w:tr w:rsidR="00FF66DF" w:rsidTr="004226B9">
        <w:trPr>
          <w:cantSplit/>
          <w:trHeight w:val="468"/>
        </w:trPr>
        <w:tc>
          <w:tcPr>
            <w:tcW w:w="674" w:type="dxa"/>
            <w:vMerge/>
            <w:tcBorders>
              <w:top w:val="single" w:sz="4" w:space="0" w:color="auto"/>
              <w:left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1844" w:type="dxa"/>
            <w:tcBorders>
              <w:top w:val="single" w:sz="4" w:space="0" w:color="auto"/>
              <w:left w:val="single" w:sz="4" w:space="0" w:color="auto"/>
              <w:right w:val="single" w:sz="4" w:space="0" w:color="auto"/>
            </w:tcBorders>
            <w:vAlign w:val="center"/>
          </w:tcPr>
          <w:p w:rsidR="00FF66DF" w:rsidRDefault="00F77A2C" w:rsidP="00F77A2C">
            <w:pPr>
              <w:rPr>
                <w:rFonts w:ascii="宋体" w:hAnsi="宋体"/>
                <w:sz w:val="18"/>
                <w:szCs w:val="18"/>
              </w:rPr>
            </w:pPr>
            <w:r>
              <w:rPr>
                <w:rFonts w:ascii="宋体" w:hAnsi="宋体" w:hint="eastAsia"/>
                <w:sz w:val="18"/>
                <w:szCs w:val="18"/>
              </w:rPr>
              <w:t>砖块杂质处理</w:t>
            </w:r>
            <w:r w:rsidR="00FF66DF">
              <w:rPr>
                <w:rFonts w:ascii="宋体" w:hAnsi="宋体" w:hint="eastAsia"/>
                <w:sz w:val="18"/>
                <w:szCs w:val="18"/>
              </w:rPr>
              <w:t>情况</w:t>
            </w:r>
          </w:p>
        </w:tc>
        <w:tc>
          <w:tcPr>
            <w:tcW w:w="7052" w:type="dxa"/>
            <w:gridSpan w:val="11"/>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□好            □</w:t>
            </w:r>
            <w:r>
              <w:rPr>
                <w:rFonts w:ascii="宋体" w:hAnsi="宋体" w:cs="宋体"/>
                <w:kern w:val="0"/>
                <w:sz w:val="18"/>
                <w:szCs w:val="18"/>
              </w:rPr>
              <w:t xml:space="preserve"> </w:t>
            </w:r>
            <w:r>
              <w:rPr>
                <w:rFonts w:ascii="宋体" w:hAnsi="宋体" w:cs="宋体" w:hint="eastAsia"/>
                <w:kern w:val="0"/>
                <w:sz w:val="18"/>
                <w:szCs w:val="18"/>
              </w:rPr>
              <w:t>中</w:t>
            </w:r>
            <w:r>
              <w:rPr>
                <w:rFonts w:ascii="宋体" w:hAnsi="宋体" w:cs="宋体"/>
                <w:kern w:val="0"/>
                <w:sz w:val="18"/>
                <w:szCs w:val="18"/>
              </w:rPr>
              <w:t xml:space="preserve"> </w:t>
            </w:r>
            <w:r>
              <w:rPr>
                <w:rFonts w:ascii="宋体" w:hAnsi="宋体" w:cs="宋体" w:hint="eastAsia"/>
                <w:kern w:val="0"/>
                <w:sz w:val="18"/>
                <w:szCs w:val="18"/>
              </w:rPr>
              <w:t xml:space="preserve">           □  差</w:t>
            </w:r>
          </w:p>
        </w:tc>
      </w:tr>
      <w:tr w:rsidR="00FF66DF" w:rsidTr="004226B9">
        <w:trPr>
          <w:cantSplit/>
          <w:trHeight w:val="468"/>
        </w:trPr>
        <w:tc>
          <w:tcPr>
            <w:tcW w:w="674" w:type="dxa"/>
            <w:vMerge/>
            <w:tcBorders>
              <w:top w:val="single" w:sz="4" w:space="0" w:color="auto"/>
              <w:left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1844" w:type="dxa"/>
            <w:tcBorders>
              <w:top w:val="single" w:sz="4" w:space="0" w:color="auto"/>
              <w:left w:val="single" w:sz="4" w:space="0" w:color="auto"/>
              <w:right w:val="single" w:sz="4" w:space="0" w:color="auto"/>
            </w:tcBorders>
            <w:vAlign w:val="center"/>
          </w:tcPr>
          <w:p w:rsidR="00FF66DF" w:rsidRDefault="00FF66DF" w:rsidP="00F77A2C">
            <w:pPr>
              <w:rPr>
                <w:rFonts w:ascii="宋体" w:hAnsi="宋体"/>
                <w:sz w:val="18"/>
                <w:szCs w:val="18"/>
              </w:rPr>
            </w:pPr>
            <w:r>
              <w:rPr>
                <w:rFonts w:ascii="宋体" w:hAnsi="宋体" w:hint="eastAsia"/>
                <w:sz w:val="18"/>
                <w:szCs w:val="18"/>
              </w:rPr>
              <w:t>机器</w:t>
            </w:r>
            <w:r w:rsidR="00F77A2C">
              <w:rPr>
                <w:rFonts w:ascii="宋体" w:hAnsi="宋体" w:hint="eastAsia"/>
                <w:sz w:val="18"/>
                <w:szCs w:val="18"/>
              </w:rPr>
              <w:t>密封</w:t>
            </w:r>
            <w:r>
              <w:rPr>
                <w:rFonts w:ascii="宋体" w:hAnsi="宋体" w:hint="eastAsia"/>
                <w:sz w:val="18"/>
                <w:szCs w:val="18"/>
              </w:rPr>
              <w:t>情况</w:t>
            </w:r>
          </w:p>
        </w:tc>
        <w:tc>
          <w:tcPr>
            <w:tcW w:w="7052" w:type="dxa"/>
            <w:gridSpan w:val="11"/>
            <w:tcBorders>
              <w:top w:val="single" w:sz="4" w:space="0" w:color="auto"/>
              <w:left w:val="nil"/>
              <w:bottom w:val="single" w:sz="4" w:space="0" w:color="auto"/>
              <w:right w:val="single" w:sz="4" w:space="0" w:color="auto"/>
            </w:tcBorders>
            <w:vAlign w:val="center"/>
          </w:tcPr>
          <w:p w:rsidR="00FF66DF" w:rsidRDefault="00FF66DF">
            <w:pPr>
              <w:jc w:val="center"/>
              <w:rPr>
                <w:rFonts w:ascii="宋体" w:cs="宋体"/>
                <w:kern w:val="0"/>
                <w:sz w:val="18"/>
                <w:szCs w:val="18"/>
              </w:rPr>
            </w:pPr>
            <w:r>
              <w:rPr>
                <w:rFonts w:ascii="宋体" w:hAnsi="宋体" w:cs="宋体" w:hint="eastAsia"/>
                <w:kern w:val="0"/>
                <w:sz w:val="18"/>
                <w:szCs w:val="18"/>
              </w:rPr>
              <w:t>□好            □</w:t>
            </w:r>
            <w:r>
              <w:rPr>
                <w:rFonts w:ascii="宋体" w:hAnsi="宋体" w:cs="宋体"/>
                <w:kern w:val="0"/>
                <w:sz w:val="18"/>
                <w:szCs w:val="18"/>
              </w:rPr>
              <w:t xml:space="preserve"> </w:t>
            </w:r>
            <w:r>
              <w:rPr>
                <w:rFonts w:ascii="宋体" w:hAnsi="宋体" w:cs="宋体" w:hint="eastAsia"/>
                <w:kern w:val="0"/>
                <w:sz w:val="18"/>
                <w:szCs w:val="18"/>
              </w:rPr>
              <w:t>中</w:t>
            </w:r>
            <w:r>
              <w:rPr>
                <w:rFonts w:ascii="宋体" w:hAnsi="宋体" w:cs="宋体"/>
                <w:kern w:val="0"/>
                <w:sz w:val="18"/>
                <w:szCs w:val="18"/>
              </w:rPr>
              <w:t xml:space="preserve"> </w:t>
            </w:r>
            <w:r>
              <w:rPr>
                <w:rFonts w:ascii="宋体" w:hAnsi="宋体" w:cs="宋体" w:hint="eastAsia"/>
                <w:kern w:val="0"/>
                <w:sz w:val="18"/>
                <w:szCs w:val="18"/>
              </w:rPr>
              <w:t xml:space="preserve">           □  差</w:t>
            </w:r>
          </w:p>
        </w:tc>
      </w:tr>
      <w:tr w:rsidR="00FF66DF" w:rsidTr="004226B9">
        <w:trPr>
          <w:trHeight w:val="468"/>
        </w:trPr>
        <w:tc>
          <w:tcPr>
            <w:tcW w:w="674" w:type="dxa"/>
            <w:vMerge w:val="restart"/>
            <w:tcBorders>
              <w:top w:val="single" w:sz="4" w:space="0" w:color="auto"/>
              <w:left w:val="single" w:sz="4" w:space="0" w:color="auto"/>
              <w:right w:val="single" w:sz="4" w:space="0" w:color="auto"/>
            </w:tcBorders>
            <w:vAlign w:val="center"/>
          </w:tcPr>
          <w:p w:rsidR="00FF66DF" w:rsidRDefault="00FF66DF">
            <w:pPr>
              <w:pStyle w:val="Default"/>
              <w:jc w:val="center"/>
              <w:rPr>
                <w:sz w:val="18"/>
                <w:szCs w:val="18"/>
              </w:rPr>
            </w:pPr>
            <w:r>
              <w:rPr>
                <w:rFonts w:hint="eastAsia"/>
                <w:sz w:val="18"/>
                <w:szCs w:val="18"/>
              </w:rPr>
              <w:t>可靠性</w:t>
            </w:r>
          </w:p>
        </w:tc>
        <w:tc>
          <w:tcPr>
            <w:tcW w:w="3072" w:type="dxa"/>
            <w:gridSpan w:val="3"/>
            <w:tcBorders>
              <w:top w:val="single" w:sz="4" w:space="0" w:color="auto"/>
              <w:left w:val="single" w:sz="4" w:space="0" w:color="auto"/>
              <w:bottom w:val="single" w:sz="4" w:space="0" w:color="auto"/>
              <w:right w:val="single" w:sz="4" w:space="0" w:color="auto"/>
            </w:tcBorders>
            <w:vAlign w:val="center"/>
          </w:tcPr>
          <w:p w:rsidR="00FF66DF" w:rsidRDefault="00FF66DF">
            <w:pPr>
              <w:pStyle w:val="Default"/>
              <w:jc w:val="center"/>
              <w:rPr>
                <w:sz w:val="18"/>
                <w:szCs w:val="18"/>
              </w:rPr>
            </w:pPr>
            <w:r>
              <w:rPr>
                <w:rFonts w:hint="eastAsia"/>
                <w:sz w:val="18"/>
                <w:szCs w:val="18"/>
              </w:rPr>
              <w:t>故障部位和表现</w:t>
            </w:r>
          </w:p>
        </w:tc>
        <w:tc>
          <w:tcPr>
            <w:tcW w:w="2907" w:type="dxa"/>
            <w:gridSpan w:val="5"/>
            <w:tcBorders>
              <w:top w:val="single" w:sz="4" w:space="0" w:color="auto"/>
              <w:left w:val="nil"/>
              <w:bottom w:val="single" w:sz="4" w:space="0" w:color="auto"/>
              <w:right w:val="single" w:sz="4" w:space="0" w:color="auto"/>
            </w:tcBorders>
            <w:vAlign w:val="center"/>
          </w:tcPr>
          <w:p w:rsidR="00FF66DF" w:rsidRDefault="00FF66DF">
            <w:pPr>
              <w:pStyle w:val="Default"/>
              <w:jc w:val="center"/>
              <w:rPr>
                <w:sz w:val="18"/>
                <w:szCs w:val="18"/>
              </w:rPr>
            </w:pPr>
            <w:r>
              <w:rPr>
                <w:rFonts w:hint="eastAsia"/>
                <w:sz w:val="18"/>
                <w:szCs w:val="18"/>
              </w:rPr>
              <w:t>故障原因及处理</w:t>
            </w:r>
          </w:p>
        </w:tc>
        <w:tc>
          <w:tcPr>
            <w:tcW w:w="2917" w:type="dxa"/>
            <w:gridSpan w:val="4"/>
            <w:tcBorders>
              <w:top w:val="single" w:sz="4" w:space="0" w:color="auto"/>
              <w:left w:val="nil"/>
              <w:bottom w:val="single" w:sz="4" w:space="0" w:color="auto"/>
              <w:right w:val="single" w:sz="4" w:space="0" w:color="auto"/>
            </w:tcBorders>
            <w:vAlign w:val="center"/>
          </w:tcPr>
          <w:p w:rsidR="00FF66DF" w:rsidRDefault="00FF66DF">
            <w:pPr>
              <w:pStyle w:val="Default"/>
              <w:jc w:val="center"/>
              <w:rPr>
                <w:sz w:val="18"/>
                <w:szCs w:val="18"/>
              </w:rPr>
            </w:pPr>
            <w:r>
              <w:rPr>
                <w:rFonts w:hint="eastAsia"/>
                <w:sz w:val="18"/>
                <w:szCs w:val="18"/>
              </w:rPr>
              <w:t>故障级别</w:t>
            </w:r>
            <w:r>
              <w:rPr>
                <w:sz w:val="18"/>
                <w:szCs w:val="18"/>
              </w:rPr>
              <w:t xml:space="preserve"> </w:t>
            </w:r>
          </w:p>
        </w:tc>
      </w:tr>
      <w:tr w:rsidR="00FF66DF" w:rsidTr="004226B9">
        <w:trPr>
          <w:trHeight w:val="468"/>
        </w:trPr>
        <w:tc>
          <w:tcPr>
            <w:tcW w:w="674" w:type="dxa"/>
            <w:vMerge/>
            <w:tcBorders>
              <w:left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3072" w:type="dxa"/>
            <w:gridSpan w:val="3"/>
            <w:tcBorders>
              <w:top w:val="single" w:sz="4" w:space="0" w:color="auto"/>
              <w:left w:val="single" w:sz="4" w:space="0" w:color="auto"/>
              <w:bottom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2907" w:type="dxa"/>
            <w:gridSpan w:val="5"/>
            <w:tcBorders>
              <w:top w:val="single" w:sz="4" w:space="0" w:color="auto"/>
              <w:left w:val="nil"/>
              <w:bottom w:val="single" w:sz="4" w:space="0" w:color="auto"/>
              <w:right w:val="single" w:sz="4" w:space="0" w:color="auto"/>
            </w:tcBorders>
            <w:vAlign w:val="center"/>
          </w:tcPr>
          <w:p w:rsidR="00FF66DF" w:rsidRDefault="00FF66DF" w:rsidP="004226B9">
            <w:pPr>
              <w:rPr>
                <w:sz w:val="18"/>
                <w:szCs w:val="18"/>
              </w:rPr>
            </w:pPr>
          </w:p>
        </w:tc>
        <w:tc>
          <w:tcPr>
            <w:tcW w:w="2917" w:type="dxa"/>
            <w:gridSpan w:val="4"/>
            <w:tcBorders>
              <w:top w:val="single" w:sz="4" w:space="0" w:color="auto"/>
              <w:left w:val="nil"/>
              <w:bottom w:val="single" w:sz="4" w:space="0" w:color="auto"/>
              <w:right w:val="single" w:sz="4" w:space="0" w:color="auto"/>
            </w:tcBorders>
            <w:vAlign w:val="center"/>
          </w:tcPr>
          <w:p w:rsidR="00FF66DF" w:rsidRDefault="00FF66DF">
            <w:pPr>
              <w:pStyle w:val="Default"/>
              <w:rPr>
                <w:sz w:val="18"/>
                <w:szCs w:val="18"/>
              </w:rPr>
            </w:pPr>
            <w:r>
              <w:rPr>
                <w:rFonts w:hAnsi="宋体" w:hint="eastAsia"/>
                <w:sz w:val="18"/>
                <w:szCs w:val="18"/>
              </w:rPr>
              <w:t>致命故障□</w:t>
            </w:r>
            <w:r>
              <w:rPr>
                <w:rFonts w:hAnsi="宋体"/>
                <w:sz w:val="18"/>
                <w:szCs w:val="18"/>
              </w:rPr>
              <w:t xml:space="preserve">      </w:t>
            </w:r>
            <w:r>
              <w:rPr>
                <w:rFonts w:hAnsi="宋体" w:hint="eastAsia"/>
                <w:sz w:val="18"/>
                <w:szCs w:val="18"/>
              </w:rPr>
              <w:t>严重故障□</w:t>
            </w:r>
            <w:r>
              <w:rPr>
                <w:rFonts w:hAnsi="宋体"/>
                <w:sz w:val="18"/>
                <w:szCs w:val="18"/>
              </w:rPr>
              <w:t xml:space="preserve">      </w:t>
            </w:r>
            <w:r>
              <w:rPr>
                <w:rFonts w:hAnsi="宋体" w:hint="eastAsia"/>
                <w:sz w:val="18"/>
                <w:szCs w:val="18"/>
              </w:rPr>
              <w:t>一般故障□</w:t>
            </w:r>
            <w:r>
              <w:rPr>
                <w:rFonts w:hAnsi="宋体"/>
                <w:sz w:val="18"/>
                <w:szCs w:val="18"/>
              </w:rPr>
              <w:t xml:space="preserve">      </w:t>
            </w:r>
            <w:r>
              <w:rPr>
                <w:rFonts w:hAnsi="宋体" w:hint="eastAsia"/>
                <w:sz w:val="18"/>
                <w:szCs w:val="18"/>
              </w:rPr>
              <w:t>轻度故障□</w:t>
            </w:r>
          </w:p>
        </w:tc>
      </w:tr>
      <w:tr w:rsidR="00FF66DF" w:rsidTr="004226B9">
        <w:trPr>
          <w:trHeight w:val="468"/>
        </w:trPr>
        <w:tc>
          <w:tcPr>
            <w:tcW w:w="674" w:type="dxa"/>
            <w:vMerge/>
            <w:tcBorders>
              <w:left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3072" w:type="dxa"/>
            <w:gridSpan w:val="3"/>
            <w:tcBorders>
              <w:top w:val="single" w:sz="4" w:space="0" w:color="auto"/>
              <w:left w:val="single" w:sz="4" w:space="0" w:color="auto"/>
              <w:bottom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2907" w:type="dxa"/>
            <w:gridSpan w:val="5"/>
            <w:tcBorders>
              <w:top w:val="single" w:sz="4" w:space="0" w:color="auto"/>
              <w:left w:val="nil"/>
              <w:bottom w:val="single" w:sz="4" w:space="0" w:color="auto"/>
              <w:right w:val="single" w:sz="4" w:space="0" w:color="auto"/>
            </w:tcBorders>
            <w:vAlign w:val="center"/>
          </w:tcPr>
          <w:p w:rsidR="00FF66DF" w:rsidRDefault="00FF66DF" w:rsidP="004226B9">
            <w:pPr>
              <w:rPr>
                <w:sz w:val="18"/>
                <w:szCs w:val="18"/>
              </w:rPr>
            </w:pPr>
          </w:p>
        </w:tc>
        <w:tc>
          <w:tcPr>
            <w:tcW w:w="2917" w:type="dxa"/>
            <w:gridSpan w:val="4"/>
            <w:tcBorders>
              <w:top w:val="single" w:sz="4" w:space="0" w:color="auto"/>
              <w:left w:val="nil"/>
              <w:bottom w:val="single" w:sz="4" w:space="0" w:color="auto"/>
              <w:right w:val="single" w:sz="4" w:space="0" w:color="auto"/>
            </w:tcBorders>
            <w:vAlign w:val="center"/>
          </w:tcPr>
          <w:p w:rsidR="00FF66DF" w:rsidRDefault="00FF66DF">
            <w:pPr>
              <w:pStyle w:val="Default"/>
              <w:rPr>
                <w:sz w:val="18"/>
                <w:szCs w:val="18"/>
              </w:rPr>
            </w:pPr>
            <w:r>
              <w:rPr>
                <w:rFonts w:hAnsi="宋体" w:hint="eastAsia"/>
                <w:sz w:val="18"/>
                <w:szCs w:val="18"/>
              </w:rPr>
              <w:t>致命故障□</w:t>
            </w:r>
            <w:r>
              <w:rPr>
                <w:rFonts w:hAnsi="宋体"/>
                <w:sz w:val="18"/>
                <w:szCs w:val="18"/>
              </w:rPr>
              <w:t xml:space="preserve">      </w:t>
            </w:r>
            <w:r>
              <w:rPr>
                <w:rFonts w:hAnsi="宋体" w:hint="eastAsia"/>
                <w:sz w:val="18"/>
                <w:szCs w:val="18"/>
              </w:rPr>
              <w:t>严重故障□</w:t>
            </w:r>
            <w:r>
              <w:rPr>
                <w:rFonts w:hAnsi="宋体"/>
                <w:sz w:val="18"/>
                <w:szCs w:val="18"/>
              </w:rPr>
              <w:t xml:space="preserve">      </w:t>
            </w:r>
            <w:r>
              <w:rPr>
                <w:rFonts w:hAnsi="宋体" w:hint="eastAsia"/>
                <w:sz w:val="18"/>
                <w:szCs w:val="18"/>
              </w:rPr>
              <w:t>一般故障□</w:t>
            </w:r>
            <w:r>
              <w:rPr>
                <w:rFonts w:hAnsi="宋体"/>
                <w:sz w:val="18"/>
                <w:szCs w:val="18"/>
              </w:rPr>
              <w:t xml:space="preserve">      </w:t>
            </w:r>
            <w:r>
              <w:rPr>
                <w:rFonts w:hAnsi="宋体" w:hint="eastAsia"/>
                <w:sz w:val="18"/>
                <w:szCs w:val="18"/>
              </w:rPr>
              <w:t>轻度故障□</w:t>
            </w:r>
          </w:p>
        </w:tc>
      </w:tr>
      <w:tr w:rsidR="00FF66DF" w:rsidTr="004226B9">
        <w:trPr>
          <w:trHeight w:val="468"/>
        </w:trPr>
        <w:tc>
          <w:tcPr>
            <w:tcW w:w="674" w:type="dxa"/>
            <w:vMerge/>
            <w:tcBorders>
              <w:left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3072" w:type="dxa"/>
            <w:gridSpan w:val="3"/>
            <w:tcBorders>
              <w:top w:val="single" w:sz="4" w:space="0" w:color="auto"/>
              <w:left w:val="single" w:sz="4" w:space="0" w:color="auto"/>
              <w:bottom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2907" w:type="dxa"/>
            <w:gridSpan w:val="5"/>
            <w:tcBorders>
              <w:top w:val="single" w:sz="4" w:space="0" w:color="auto"/>
              <w:left w:val="nil"/>
              <w:bottom w:val="single" w:sz="4" w:space="0" w:color="auto"/>
              <w:right w:val="single" w:sz="4" w:space="0" w:color="auto"/>
            </w:tcBorders>
            <w:vAlign w:val="center"/>
          </w:tcPr>
          <w:p w:rsidR="00FF66DF" w:rsidRDefault="00FF66DF" w:rsidP="004226B9">
            <w:pPr>
              <w:rPr>
                <w:sz w:val="18"/>
                <w:szCs w:val="18"/>
              </w:rPr>
            </w:pPr>
          </w:p>
        </w:tc>
        <w:tc>
          <w:tcPr>
            <w:tcW w:w="2917" w:type="dxa"/>
            <w:gridSpan w:val="4"/>
            <w:tcBorders>
              <w:top w:val="single" w:sz="4" w:space="0" w:color="auto"/>
              <w:left w:val="nil"/>
              <w:bottom w:val="single" w:sz="4" w:space="0" w:color="auto"/>
              <w:right w:val="single" w:sz="4" w:space="0" w:color="auto"/>
            </w:tcBorders>
            <w:vAlign w:val="center"/>
          </w:tcPr>
          <w:p w:rsidR="00FF66DF" w:rsidRDefault="00FF66DF">
            <w:pPr>
              <w:pStyle w:val="Default"/>
              <w:rPr>
                <w:sz w:val="18"/>
                <w:szCs w:val="18"/>
              </w:rPr>
            </w:pPr>
            <w:r>
              <w:rPr>
                <w:rFonts w:hAnsi="宋体" w:hint="eastAsia"/>
                <w:sz w:val="18"/>
                <w:szCs w:val="18"/>
              </w:rPr>
              <w:t>致命故障□</w:t>
            </w:r>
            <w:r>
              <w:rPr>
                <w:rFonts w:hAnsi="宋体"/>
                <w:sz w:val="18"/>
                <w:szCs w:val="18"/>
              </w:rPr>
              <w:t xml:space="preserve">      </w:t>
            </w:r>
            <w:r>
              <w:rPr>
                <w:rFonts w:hAnsi="宋体" w:hint="eastAsia"/>
                <w:sz w:val="18"/>
                <w:szCs w:val="18"/>
              </w:rPr>
              <w:t>严重故障□</w:t>
            </w:r>
            <w:r>
              <w:rPr>
                <w:rFonts w:hAnsi="宋体"/>
                <w:sz w:val="18"/>
                <w:szCs w:val="18"/>
              </w:rPr>
              <w:t xml:space="preserve">      </w:t>
            </w:r>
            <w:r>
              <w:rPr>
                <w:rFonts w:hAnsi="宋体" w:hint="eastAsia"/>
                <w:sz w:val="18"/>
                <w:szCs w:val="18"/>
              </w:rPr>
              <w:t>一般故障□</w:t>
            </w:r>
            <w:r>
              <w:rPr>
                <w:rFonts w:hAnsi="宋体"/>
                <w:sz w:val="18"/>
                <w:szCs w:val="18"/>
              </w:rPr>
              <w:t xml:space="preserve">      </w:t>
            </w:r>
            <w:r>
              <w:rPr>
                <w:rFonts w:hAnsi="宋体" w:hint="eastAsia"/>
                <w:sz w:val="18"/>
                <w:szCs w:val="18"/>
              </w:rPr>
              <w:t>轻度故障□</w:t>
            </w:r>
          </w:p>
        </w:tc>
      </w:tr>
      <w:tr w:rsidR="00FF66DF" w:rsidTr="00FF66DF">
        <w:trPr>
          <w:cantSplit/>
          <w:trHeight w:val="407"/>
        </w:trPr>
        <w:tc>
          <w:tcPr>
            <w:tcW w:w="674" w:type="dxa"/>
            <w:vMerge/>
            <w:tcBorders>
              <w:left w:val="single" w:sz="4" w:space="0" w:color="auto"/>
              <w:right w:val="single" w:sz="4" w:space="0" w:color="auto"/>
            </w:tcBorders>
            <w:vAlign w:val="center"/>
          </w:tcPr>
          <w:p w:rsidR="00FF66DF" w:rsidRDefault="00FF66DF">
            <w:pPr>
              <w:pStyle w:val="Default"/>
              <w:jc w:val="center"/>
              <w:rPr>
                <w:sz w:val="18"/>
                <w:szCs w:val="18"/>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FF66DF" w:rsidRDefault="00FF66DF" w:rsidP="004226B9">
            <w:pPr>
              <w:pStyle w:val="Default"/>
              <w:jc w:val="center"/>
              <w:rPr>
                <w:sz w:val="18"/>
                <w:szCs w:val="18"/>
              </w:rPr>
            </w:pPr>
            <w:r>
              <w:rPr>
                <w:rFonts w:hint="eastAsia"/>
                <w:sz w:val="18"/>
                <w:szCs w:val="18"/>
              </w:rPr>
              <w:t>可靠性用户满意度</w:t>
            </w:r>
            <w:r>
              <w:rPr>
                <w:sz w:val="18"/>
                <w:szCs w:val="18"/>
              </w:rPr>
              <w:t xml:space="preserve"> </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FF66DF" w:rsidRDefault="00FF66DF">
            <w:pPr>
              <w:pStyle w:val="affd"/>
              <w:ind w:firstLineChars="0" w:firstLine="0"/>
              <w:jc w:val="center"/>
              <w:rPr>
                <w:rFonts w:hAnsi="宋体"/>
                <w:bCs/>
                <w:sz w:val="18"/>
              </w:rPr>
            </w:pPr>
            <w:r>
              <w:rPr>
                <w:rFonts w:hAnsi="宋体" w:hint="eastAsia"/>
                <w:bCs/>
                <w:sz w:val="18"/>
              </w:rPr>
              <w:t>□好</w:t>
            </w:r>
            <w:r>
              <w:rPr>
                <w:rFonts w:hAnsi="宋体" w:hint="eastAsia"/>
                <w:bCs/>
                <w:sz w:val="18"/>
                <w:szCs w:val="18"/>
              </w:rPr>
              <w:t>［5］</w:t>
            </w:r>
            <w:proofErr w:type="gramStart"/>
            <w:r>
              <w:rPr>
                <w:rFonts w:hAnsi="宋体" w:hint="eastAsia"/>
                <w:bCs/>
                <w:sz w:val="18"/>
              </w:rPr>
              <w:t xml:space="preserve">　　　　　　</w:t>
            </w:r>
            <w:proofErr w:type="gramEnd"/>
          </w:p>
        </w:tc>
        <w:tc>
          <w:tcPr>
            <w:tcW w:w="1456" w:type="dxa"/>
            <w:gridSpan w:val="3"/>
            <w:tcBorders>
              <w:top w:val="single" w:sz="4" w:space="0" w:color="auto"/>
              <w:left w:val="single" w:sz="4" w:space="0" w:color="auto"/>
              <w:bottom w:val="single" w:sz="4" w:space="0" w:color="auto"/>
              <w:right w:val="single" w:sz="4" w:space="0" w:color="auto"/>
            </w:tcBorders>
            <w:vAlign w:val="center"/>
          </w:tcPr>
          <w:p w:rsidR="00FF66DF" w:rsidRDefault="00FF66DF">
            <w:pPr>
              <w:pStyle w:val="affd"/>
              <w:ind w:firstLineChars="0" w:firstLine="0"/>
              <w:jc w:val="center"/>
              <w:rPr>
                <w:rFonts w:hAnsi="宋体"/>
                <w:bCs/>
                <w:sz w:val="18"/>
              </w:rPr>
            </w:pPr>
            <w:r>
              <w:rPr>
                <w:rFonts w:hAnsi="宋体" w:hint="eastAsia"/>
                <w:bCs/>
                <w:sz w:val="18"/>
              </w:rPr>
              <w:t>□较好</w:t>
            </w:r>
            <w:r>
              <w:rPr>
                <w:rFonts w:hAnsi="宋体" w:hint="eastAsia"/>
                <w:bCs/>
                <w:sz w:val="18"/>
                <w:szCs w:val="18"/>
              </w:rPr>
              <w:t>［4］</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F66DF" w:rsidRDefault="00FF66DF">
            <w:pPr>
              <w:pStyle w:val="affd"/>
              <w:ind w:firstLineChars="0" w:firstLine="0"/>
              <w:jc w:val="center"/>
              <w:rPr>
                <w:rFonts w:hAnsi="宋体"/>
                <w:bCs/>
                <w:sz w:val="18"/>
              </w:rPr>
            </w:pPr>
            <w:r>
              <w:rPr>
                <w:rFonts w:hAnsi="宋体" w:hint="eastAsia"/>
                <w:bCs/>
                <w:sz w:val="18"/>
              </w:rPr>
              <w:t>□中</w:t>
            </w:r>
            <w:r>
              <w:rPr>
                <w:rFonts w:hAnsi="宋体" w:hint="eastAsia"/>
                <w:bCs/>
                <w:sz w:val="18"/>
                <w:szCs w:val="18"/>
              </w:rPr>
              <w:t>［3］</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FF66DF" w:rsidRDefault="00FF66DF">
            <w:pPr>
              <w:pStyle w:val="affd"/>
              <w:ind w:firstLineChars="0" w:firstLine="0"/>
              <w:jc w:val="center"/>
              <w:rPr>
                <w:rFonts w:hAnsi="宋体"/>
                <w:bCs/>
                <w:sz w:val="18"/>
              </w:rPr>
            </w:pPr>
            <w:r>
              <w:rPr>
                <w:rFonts w:hAnsi="宋体" w:hint="eastAsia"/>
                <w:bCs/>
                <w:sz w:val="18"/>
              </w:rPr>
              <w:t>□较差</w:t>
            </w:r>
            <w:r>
              <w:rPr>
                <w:rFonts w:hAnsi="宋体" w:hint="eastAsia"/>
                <w:bCs/>
                <w:sz w:val="18"/>
                <w:szCs w:val="18"/>
              </w:rPr>
              <w:t>［2］</w:t>
            </w:r>
          </w:p>
        </w:tc>
        <w:tc>
          <w:tcPr>
            <w:tcW w:w="1332" w:type="dxa"/>
            <w:tcBorders>
              <w:top w:val="single" w:sz="4" w:space="0" w:color="auto"/>
              <w:left w:val="single" w:sz="4" w:space="0" w:color="auto"/>
              <w:bottom w:val="single" w:sz="4" w:space="0" w:color="auto"/>
              <w:right w:val="single" w:sz="4" w:space="0" w:color="auto"/>
            </w:tcBorders>
            <w:vAlign w:val="center"/>
          </w:tcPr>
          <w:p w:rsidR="00FF66DF" w:rsidRDefault="00FF66DF">
            <w:pPr>
              <w:pStyle w:val="affd"/>
              <w:ind w:firstLineChars="0" w:firstLine="0"/>
              <w:jc w:val="center"/>
              <w:rPr>
                <w:rFonts w:hAnsi="宋体"/>
                <w:bCs/>
                <w:sz w:val="18"/>
              </w:rPr>
            </w:pPr>
            <w:r>
              <w:rPr>
                <w:rFonts w:hAnsi="宋体" w:hint="eastAsia"/>
                <w:bCs/>
                <w:sz w:val="18"/>
              </w:rPr>
              <w:t>□差</w:t>
            </w:r>
            <w:r>
              <w:rPr>
                <w:rFonts w:hAnsi="宋体" w:hint="eastAsia"/>
                <w:bCs/>
                <w:sz w:val="18"/>
                <w:szCs w:val="18"/>
              </w:rPr>
              <w:t>［1］</w:t>
            </w:r>
          </w:p>
        </w:tc>
      </w:tr>
      <w:tr w:rsidR="00FF66DF" w:rsidTr="00FF66DF">
        <w:trPr>
          <w:cantSplit/>
          <w:trHeight w:val="386"/>
        </w:trPr>
        <w:tc>
          <w:tcPr>
            <w:tcW w:w="674" w:type="dxa"/>
            <w:vMerge/>
            <w:tcBorders>
              <w:left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FF66DF" w:rsidRDefault="00FF66DF" w:rsidP="004226B9">
            <w:pPr>
              <w:jc w:val="center"/>
              <w:rPr>
                <w:rFonts w:ascii="宋体" w:hAnsi="宋体" w:cs="宋体"/>
                <w:kern w:val="0"/>
                <w:sz w:val="18"/>
                <w:szCs w:val="18"/>
              </w:rPr>
            </w:pPr>
            <w:r>
              <w:rPr>
                <w:rFonts w:ascii="宋体" w:hAnsi="宋体" w:cs="宋体" w:hint="eastAsia"/>
                <w:kern w:val="0"/>
                <w:sz w:val="18"/>
                <w:szCs w:val="18"/>
              </w:rPr>
              <w:t>重大质量故障情况</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FF66DF" w:rsidRDefault="00FF66DF">
            <w:pPr>
              <w:rPr>
                <w:rFonts w:ascii="宋体" w:hAnsi="宋体" w:cs="宋体"/>
                <w:kern w:val="0"/>
                <w:sz w:val="18"/>
                <w:szCs w:val="18"/>
              </w:rPr>
            </w:pPr>
            <w:r>
              <w:rPr>
                <w:rFonts w:hAnsi="宋体" w:hint="eastAsia"/>
                <w:bCs/>
                <w:sz w:val="18"/>
              </w:rPr>
              <w:t>□</w:t>
            </w:r>
            <w:r>
              <w:rPr>
                <w:rFonts w:ascii="宋体" w:hAnsi="宋体" w:cs="宋体" w:hint="eastAsia"/>
                <w:kern w:val="0"/>
                <w:sz w:val="18"/>
                <w:szCs w:val="18"/>
              </w:rPr>
              <w:t xml:space="preserve">有    </w:t>
            </w:r>
            <w:r>
              <w:rPr>
                <w:rFonts w:hAnsi="宋体" w:hint="eastAsia"/>
                <w:bCs/>
                <w:sz w:val="18"/>
              </w:rPr>
              <w:t>□</w:t>
            </w:r>
            <w:r>
              <w:rPr>
                <w:rFonts w:ascii="宋体" w:hAnsi="宋体" w:cs="宋体" w:hint="eastAsia"/>
                <w:kern w:val="0"/>
                <w:sz w:val="18"/>
                <w:szCs w:val="18"/>
              </w:rPr>
              <w:t>无</w:t>
            </w:r>
          </w:p>
        </w:tc>
        <w:tc>
          <w:tcPr>
            <w:tcW w:w="5533" w:type="dxa"/>
            <w:gridSpan w:val="8"/>
            <w:tcBorders>
              <w:top w:val="single" w:sz="4" w:space="0" w:color="auto"/>
              <w:left w:val="single" w:sz="4" w:space="0" w:color="auto"/>
              <w:bottom w:val="single" w:sz="4" w:space="0" w:color="auto"/>
              <w:right w:val="single" w:sz="4" w:space="0" w:color="auto"/>
            </w:tcBorders>
            <w:vAlign w:val="center"/>
          </w:tcPr>
          <w:p w:rsidR="00FF66DF" w:rsidRDefault="00FF66DF">
            <w:pPr>
              <w:rPr>
                <w:rFonts w:ascii="宋体" w:hAnsi="宋体" w:cs="宋体"/>
                <w:kern w:val="0"/>
                <w:sz w:val="18"/>
                <w:szCs w:val="18"/>
              </w:rPr>
            </w:pPr>
            <w:r>
              <w:rPr>
                <w:rFonts w:ascii="宋体" w:hAnsi="宋体" w:cs="宋体" w:hint="eastAsia"/>
                <w:kern w:val="0"/>
                <w:sz w:val="18"/>
                <w:szCs w:val="18"/>
              </w:rPr>
              <w:t>描述：</w:t>
            </w:r>
          </w:p>
        </w:tc>
      </w:tr>
      <w:tr w:rsidR="00FF66DF" w:rsidTr="00FF66DF">
        <w:trPr>
          <w:cantSplit/>
          <w:trHeight w:val="386"/>
        </w:trPr>
        <w:tc>
          <w:tcPr>
            <w:tcW w:w="674" w:type="dxa"/>
            <w:vMerge/>
            <w:tcBorders>
              <w:left w:val="single" w:sz="4" w:space="0" w:color="auto"/>
              <w:bottom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FF66DF" w:rsidRDefault="00FF66DF" w:rsidP="004226B9">
            <w:pPr>
              <w:jc w:val="center"/>
              <w:rPr>
                <w:rFonts w:ascii="宋体" w:hAnsi="宋体" w:cs="宋体"/>
                <w:kern w:val="0"/>
                <w:sz w:val="18"/>
                <w:szCs w:val="18"/>
              </w:rPr>
            </w:pPr>
            <w:r>
              <w:rPr>
                <w:rFonts w:ascii="宋体" w:hAnsi="宋体" w:cs="宋体" w:hint="eastAsia"/>
                <w:kern w:val="0"/>
                <w:sz w:val="18"/>
                <w:szCs w:val="18"/>
              </w:rPr>
              <w:t>安全事故情况</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FF66DF" w:rsidRDefault="00FF66DF">
            <w:pPr>
              <w:rPr>
                <w:rFonts w:ascii="宋体" w:hAnsi="宋体" w:cs="宋体"/>
                <w:kern w:val="0"/>
                <w:sz w:val="18"/>
                <w:szCs w:val="18"/>
              </w:rPr>
            </w:pPr>
            <w:r>
              <w:rPr>
                <w:rFonts w:hAnsi="宋体" w:hint="eastAsia"/>
                <w:bCs/>
                <w:sz w:val="18"/>
              </w:rPr>
              <w:t>□</w:t>
            </w:r>
            <w:r>
              <w:rPr>
                <w:rFonts w:ascii="宋体" w:hAnsi="宋体" w:cs="宋体" w:hint="eastAsia"/>
                <w:kern w:val="0"/>
                <w:sz w:val="18"/>
                <w:szCs w:val="18"/>
              </w:rPr>
              <w:t xml:space="preserve">有    </w:t>
            </w:r>
            <w:r>
              <w:rPr>
                <w:rFonts w:hAnsi="宋体" w:hint="eastAsia"/>
                <w:bCs/>
                <w:sz w:val="18"/>
              </w:rPr>
              <w:t>□</w:t>
            </w:r>
            <w:r>
              <w:rPr>
                <w:rFonts w:ascii="宋体" w:hAnsi="宋体" w:cs="宋体" w:hint="eastAsia"/>
                <w:kern w:val="0"/>
                <w:sz w:val="18"/>
                <w:szCs w:val="18"/>
              </w:rPr>
              <w:t>无</w:t>
            </w:r>
          </w:p>
        </w:tc>
        <w:tc>
          <w:tcPr>
            <w:tcW w:w="5533" w:type="dxa"/>
            <w:gridSpan w:val="8"/>
            <w:tcBorders>
              <w:top w:val="single" w:sz="4" w:space="0" w:color="auto"/>
              <w:left w:val="single" w:sz="4" w:space="0" w:color="auto"/>
              <w:bottom w:val="single" w:sz="4" w:space="0" w:color="auto"/>
              <w:right w:val="single" w:sz="4" w:space="0" w:color="auto"/>
            </w:tcBorders>
            <w:vAlign w:val="center"/>
          </w:tcPr>
          <w:p w:rsidR="00FF66DF" w:rsidRDefault="00FF66DF">
            <w:pPr>
              <w:rPr>
                <w:rFonts w:ascii="宋体" w:hAnsi="宋体" w:cs="宋体"/>
                <w:kern w:val="0"/>
                <w:sz w:val="18"/>
                <w:szCs w:val="18"/>
              </w:rPr>
            </w:pPr>
            <w:r>
              <w:rPr>
                <w:rFonts w:ascii="宋体" w:hAnsi="宋体" w:cs="宋体" w:hint="eastAsia"/>
                <w:kern w:val="0"/>
                <w:sz w:val="18"/>
                <w:szCs w:val="18"/>
              </w:rPr>
              <w:t>描述：</w:t>
            </w:r>
          </w:p>
        </w:tc>
      </w:tr>
      <w:tr w:rsidR="00FF66DF" w:rsidTr="00FF66DF">
        <w:trPr>
          <w:cantSplit/>
          <w:trHeight w:val="386"/>
        </w:trPr>
        <w:tc>
          <w:tcPr>
            <w:tcW w:w="2577" w:type="dxa"/>
            <w:gridSpan w:val="3"/>
            <w:vMerge w:val="restart"/>
            <w:tcBorders>
              <w:top w:val="single" w:sz="4" w:space="0" w:color="auto"/>
              <w:left w:val="single" w:sz="4" w:space="0" w:color="auto"/>
              <w:right w:val="single" w:sz="4" w:space="0" w:color="auto"/>
            </w:tcBorders>
            <w:vAlign w:val="center"/>
          </w:tcPr>
          <w:p w:rsidR="00FF66DF" w:rsidRDefault="00FF66DF">
            <w:pPr>
              <w:jc w:val="center"/>
              <w:rPr>
                <w:rFonts w:ascii="宋体" w:hAnsi="宋体" w:cs="宋体"/>
                <w:kern w:val="0"/>
                <w:sz w:val="18"/>
                <w:szCs w:val="18"/>
              </w:rPr>
            </w:pPr>
            <w:r>
              <w:rPr>
                <w:rFonts w:ascii="宋体" w:hAnsi="宋体" w:cs="宋体" w:hint="eastAsia"/>
                <w:kern w:val="0"/>
                <w:sz w:val="18"/>
                <w:szCs w:val="18"/>
              </w:rPr>
              <w:t>调查方式</w:t>
            </w:r>
          </w:p>
        </w:tc>
        <w:tc>
          <w:tcPr>
            <w:tcW w:w="2916" w:type="dxa"/>
            <w:gridSpan w:val="5"/>
            <w:tcBorders>
              <w:top w:val="single" w:sz="4" w:space="0" w:color="auto"/>
              <w:left w:val="single" w:sz="4" w:space="0" w:color="auto"/>
              <w:bottom w:val="single" w:sz="4" w:space="0" w:color="auto"/>
              <w:right w:val="single" w:sz="4" w:space="0" w:color="auto"/>
            </w:tcBorders>
            <w:noWrap/>
            <w:vAlign w:val="center"/>
          </w:tcPr>
          <w:p w:rsidR="00FF66DF" w:rsidRDefault="00FF66DF" w:rsidP="003F5909">
            <w:pPr>
              <w:jc w:val="center"/>
              <w:rPr>
                <w:rFonts w:ascii="宋体" w:hAnsi="宋体" w:cs="宋体"/>
                <w:kern w:val="0"/>
                <w:sz w:val="18"/>
                <w:szCs w:val="18"/>
              </w:rPr>
            </w:pPr>
            <w:r>
              <w:rPr>
                <w:rFonts w:hAnsi="宋体" w:hint="eastAsia"/>
                <w:bCs/>
                <w:sz w:val="18"/>
              </w:rPr>
              <w:t>□实地</w:t>
            </w:r>
            <w:r>
              <w:rPr>
                <w:rFonts w:hAnsi="宋体" w:hint="eastAsia"/>
                <w:bCs/>
                <w:sz w:val="18"/>
              </w:rPr>
              <w:t xml:space="preserve">      </w:t>
            </w:r>
            <w:r>
              <w:rPr>
                <w:rFonts w:hAnsi="宋体" w:hint="eastAsia"/>
                <w:bCs/>
                <w:sz w:val="18"/>
              </w:rPr>
              <w:t>□信函</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F66DF" w:rsidRDefault="00FF66DF">
            <w:pPr>
              <w:jc w:val="center"/>
              <w:rPr>
                <w:rFonts w:ascii="宋体" w:hAnsi="宋体" w:cs="宋体"/>
                <w:kern w:val="0"/>
                <w:sz w:val="18"/>
                <w:szCs w:val="18"/>
              </w:rPr>
            </w:pPr>
            <w:r>
              <w:rPr>
                <w:rFonts w:ascii="宋体" w:hAnsi="宋体" w:cs="宋体" w:hint="eastAsia"/>
                <w:kern w:val="0"/>
                <w:sz w:val="18"/>
                <w:szCs w:val="18"/>
              </w:rPr>
              <w:t>用户签字</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FF66DF" w:rsidRDefault="00FF66DF">
            <w:pPr>
              <w:jc w:val="center"/>
              <w:rPr>
                <w:rFonts w:ascii="宋体" w:hAnsi="宋体" w:cs="宋体"/>
                <w:kern w:val="0"/>
                <w:sz w:val="18"/>
                <w:szCs w:val="18"/>
              </w:rPr>
            </w:pPr>
          </w:p>
        </w:tc>
      </w:tr>
      <w:tr w:rsidR="00FF66DF" w:rsidTr="00FF66DF">
        <w:trPr>
          <w:cantSplit/>
          <w:trHeight w:val="386"/>
        </w:trPr>
        <w:tc>
          <w:tcPr>
            <w:tcW w:w="2577" w:type="dxa"/>
            <w:gridSpan w:val="3"/>
            <w:vMerge/>
            <w:tcBorders>
              <w:left w:val="single" w:sz="4" w:space="0" w:color="auto"/>
              <w:bottom w:val="single" w:sz="4" w:space="0" w:color="auto"/>
              <w:right w:val="single" w:sz="4" w:space="0" w:color="auto"/>
            </w:tcBorders>
            <w:vAlign w:val="center"/>
          </w:tcPr>
          <w:p w:rsidR="00FF66DF" w:rsidRDefault="00FF66DF">
            <w:pPr>
              <w:jc w:val="center"/>
              <w:rPr>
                <w:rFonts w:ascii="宋体" w:hAnsi="宋体" w:cs="宋体"/>
                <w:kern w:val="0"/>
                <w:sz w:val="18"/>
                <w:szCs w:val="18"/>
              </w:rPr>
            </w:pPr>
          </w:p>
        </w:tc>
        <w:tc>
          <w:tcPr>
            <w:tcW w:w="2916" w:type="dxa"/>
            <w:gridSpan w:val="5"/>
            <w:tcBorders>
              <w:top w:val="single" w:sz="4" w:space="0" w:color="auto"/>
              <w:left w:val="single" w:sz="4" w:space="0" w:color="auto"/>
              <w:bottom w:val="single" w:sz="4" w:space="0" w:color="auto"/>
              <w:right w:val="single" w:sz="4" w:space="0" w:color="auto"/>
            </w:tcBorders>
            <w:noWrap/>
            <w:vAlign w:val="center"/>
          </w:tcPr>
          <w:p w:rsidR="00FF66DF" w:rsidRDefault="00FF66DF" w:rsidP="00CF0C14">
            <w:pPr>
              <w:jc w:val="center"/>
              <w:rPr>
                <w:rFonts w:hAnsi="宋体"/>
                <w:bCs/>
                <w:sz w:val="18"/>
              </w:rPr>
            </w:pPr>
            <w:r>
              <w:rPr>
                <w:rFonts w:hAnsi="宋体" w:hint="eastAsia"/>
                <w:bCs/>
                <w:sz w:val="18"/>
              </w:rPr>
              <w:t>□电话</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F66DF" w:rsidRDefault="00FF66DF">
            <w:pPr>
              <w:jc w:val="center"/>
              <w:rPr>
                <w:rFonts w:ascii="宋体" w:hAnsi="宋体" w:cs="宋体"/>
                <w:kern w:val="0"/>
                <w:sz w:val="18"/>
                <w:szCs w:val="18"/>
              </w:rPr>
            </w:pPr>
            <w:r>
              <w:rPr>
                <w:rFonts w:hAnsi="宋体" w:hint="eastAsia"/>
                <w:sz w:val="18"/>
                <w:szCs w:val="18"/>
              </w:rPr>
              <w:t>主叫电话号码</w:t>
            </w: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FF66DF" w:rsidRDefault="00FF66DF">
            <w:pPr>
              <w:jc w:val="center"/>
              <w:rPr>
                <w:rFonts w:ascii="宋体" w:hAnsi="宋体" w:cs="宋体"/>
                <w:kern w:val="0"/>
                <w:sz w:val="18"/>
                <w:szCs w:val="18"/>
              </w:rPr>
            </w:pPr>
          </w:p>
        </w:tc>
      </w:tr>
    </w:tbl>
    <w:p w:rsidR="00956ABD" w:rsidRDefault="00CF0C14">
      <w:pPr>
        <w:pStyle w:val="affd"/>
        <w:ind w:firstLine="360"/>
      </w:pPr>
      <w:r>
        <w:rPr>
          <w:rFonts w:ascii="黑体" w:eastAsia="黑体" w:hAnsi="黑体" w:cs="宋体" w:hint="eastAsia"/>
          <w:sz w:val="18"/>
          <w:szCs w:val="18"/>
        </w:rPr>
        <w:t>注：</w:t>
      </w:r>
      <w:r>
        <w:rPr>
          <w:rFonts w:hAnsi="宋体" w:cs="宋体" w:hint="eastAsia"/>
          <w:sz w:val="18"/>
          <w:szCs w:val="18"/>
        </w:rPr>
        <w:t>用户应为作业一季以上的。</w:t>
      </w:r>
      <w:r>
        <w:rPr>
          <w:rFonts w:hAnsi="宋体" w:cs="宋体"/>
          <w:sz w:val="18"/>
          <w:szCs w:val="18"/>
        </w:rPr>
        <w:t>调查内容有选项的，在所选项上划“√”；</w:t>
      </w:r>
      <w:r>
        <w:rPr>
          <w:rFonts w:hAnsi="宋体" w:hint="eastAsia"/>
          <w:sz w:val="18"/>
          <w:szCs w:val="18"/>
        </w:rPr>
        <w:t>调查方式为实地、信函调查时，用户应签字；调查方式为电话调查时，应记录主叫电话号码。</w:t>
      </w:r>
    </w:p>
    <w:p w:rsidR="00956ABD" w:rsidRDefault="00CF0C14">
      <w:pPr>
        <w:pStyle w:val="affffff5"/>
        <w:framePr w:wrap="around"/>
      </w:pPr>
      <w:r>
        <w:t>_________________________________</w:t>
      </w:r>
    </w:p>
    <w:sectPr w:rsidR="00956ABD" w:rsidSect="00956ABD">
      <w:pgSz w:w="11906" w:h="16838"/>
      <w:pgMar w:top="1418" w:right="1134" w:bottom="1134" w:left="1418" w:header="1020" w:footer="1020" w:gutter="0"/>
      <w:pgNumType w:start="1"/>
      <w:cols w:space="425"/>
      <w:formProt w:val="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DB" w:rsidRDefault="00BB2CDB" w:rsidP="00956ABD">
      <w:r>
        <w:separator/>
      </w:r>
    </w:p>
  </w:endnote>
  <w:endnote w:type="continuationSeparator" w:id="0">
    <w:p w:rsidR="00BB2CDB" w:rsidRDefault="00BB2CDB" w:rsidP="00956AB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613281"/>
    </w:sdtPr>
    <w:sdtEndPr>
      <w:rPr>
        <w:rFonts w:asciiTheme="minorEastAsia" w:eastAsiaTheme="minorEastAsia" w:hAnsiTheme="minorEastAsia"/>
      </w:rPr>
    </w:sdtEndPr>
    <w:sdtContent>
      <w:p w:rsidR="004226B9" w:rsidRDefault="005B3268">
        <w:pPr>
          <w:pStyle w:val="affa"/>
          <w:ind w:rightChars="0" w:right="0"/>
          <w:jc w:val="left"/>
          <w:rPr>
            <w:rFonts w:asciiTheme="minorEastAsia" w:eastAsiaTheme="minorEastAsia" w:hAnsiTheme="minorEastAsia"/>
          </w:rPr>
        </w:pPr>
        <w:r>
          <w:rPr>
            <w:rFonts w:asciiTheme="minorEastAsia" w:eastAsiaTheme="minorEastAsia" w:hAnsiTheme="minorEastAsia"/>
          </w:rPr>
          <w:fldChar w:fldCharType="begin"/>
        </w:r>
        <w:r w:rsidR="004226B9">
          <w:rPr>
            <w:rFonts w:asciiTheme="minorEastAsia" w:eastAsiaTheme="minorEastAsia" w:hAnsiTheme="minorEastAsia"/>
          </w:rPr>
          <w:instrText>PAGE   \* MERGEFORMAT</w:instrText>
        </w:r>
        <w:r>
          <w:rPr>
            <w:rFonts w:asciiTheme="minorEastAsia" w:eastAsiaTheme="minorEastAsia" w:hAnsiTheme="minorEastAsia"/>
          </w:rPr>
          <w:fldChar w:fldCharType="separate"/>
        </w:r>
        <w:r w:rsidR="004B61FE" w:rsidRPr="004B61FE">
          <w:rPr>
            <w:rFonts w:asciiTheme="minorEastAsia" w:eastAsiaTheme="minorEastAsia" w:hAnsiTheme="minorEastAsia"/>
            <w:noProof/>
            <w:lang w:val="zh-CN"/>
          </w:rPr>
          <w:t>8</w:t>
        </w:r>
        <w:r>
          <w:rPr>
            <w:rFonts w:asciiTheme="minorEastAsia" w:eastAsiaTheme="minorEastAsia" w:hAnsiTheme="minorEastAsia"/>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9" w:rsidRDefault="005B3268">
    <w:pPr>
      <w:pStyle w:val="afff4"/>
      <w:spacing w:before="0"/>
      <w:ind w:right="0"/>
    </w:pPr>
    <w:r>
      <w:fldChar w:fldCharType="begin"/>
    </w:r>
    <w:r w:rsidR="004226B9">
      <w:instrText xml:space="preserve"> PAGE  \* MERGEFORMAT </w:instrText>
    </w:r>
    <w:r>
      <w:fldChar w:fldCharType="separate"/>
    </w:r>
    <w:r w:rsidR="004B61FE">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DB" w:rsidRDefault="00BB2CDB" w:rsidP="00956ABD">
      <w:r>
        <w:separator/>
      </w:r>
    </w:p>
  </w:footnote>
  <w:footnote w:type="continuationSeparator" w:id="0">
    <w:p w:rsidR="00BB2CDB" w:rsidRDefault="00BB2CDB" w:rsidP="00956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9" w:rsidRDefault="004226B9">
    <w:pPr>
      <w:pStyle w:val="afff5"/>
      <w:spacing w:after="0"/>
      <w:jc w:val="left"/>
    </w:pPr>
    <w:r>
      <w:rPr>
        <w:rFonts w:hint="eastAsia"/>
      </w:rPr>
      <w:t>DG</w:t>
    </w:r>
    <w:r>
      <w:t>/</w:t>
    </w:r>
    <w:r>
      <w:rPr>
        <w:rFonts w:hint="eastAsia"/>
      </w:rPr>
      <w:t>T</w:t>
    </w:r>
    <w:r>
      <w:t xml:space="preserve"> </w:t>
    </w:r>
    <w:r>
      <w:rPr>
        <w:rFonts w:hint="eastAsia"/>
      </w:rPr>
      <w:t>XXX—2019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B9" w:rsidRDefault="004226B9">
    <w:pPr>
      <w:pStyle w:val="afff5"/>
      <w:spacing w:after="0"/>
    </w:pPr>
    <w:r>
      <w:rPr>
        <w:rFonts w:hint="eastAsia"/>
      </w:rPr>
      <w:t>DG</w:t>
    </w:r>
    <w:r>
      <w:t>/</w:t>
    </w:r>
    <w:r>
      <w:rPr>
        <w:rFonts w:hint="eastAsia"/>
      </w:rPr>
      <w:t>T</w:t>
    </w:r>
    <w:r>
      <w:t xml:space="preserve"> </w:t>
    </w:r>
    <w:r>
      <w:rPr>
        <w:rFonts w:hint="eastAsia"/>
      </w:rPr>
      <w:t>XXX—2019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42D"/>
    <w:multiLevelType w:val="multilevel"/>
    <w:tmpl w:val="014C642D"/>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60"/>
        </w:tabs>
        <w:ind w:left="1260"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8"/>
  </w:num>
  <w:num w:numId="4">
    <w:abstractNumId w:val="3"/>
  </w:num>
  <w:num w:numId="5">
    <w:abstractNumId w:val="10"/>
  </w:num>
  <w:num w:numId="6">
    <w:abstractNumId w:val="17"/>
  </w:num>
  <w:num w:numId="7">
    <w:abstractNumId w:val="1"/>
  </w:num>
  <w:num w:numId="8">
    <w:abstractNumId w:val="11"/>
  </w:num>
  <w:num w:numId="9">
    <w:abstractNumId w:val="5"/>
  </w:num>
  <w:num w:numId="10">
    <w:abstractNumId w:val="15"/>
  </w:num>
  <w:num w:numId="11">
    <w:abstractNumId w:val="13"/>
  </w:num>
  <w:num w:numId="12">
    <w:abstractNumId w:val="16"/>
  </w:num>
  <w:num w:numId="13">
    <w:abstractNumId w:val="7"/>
  </w:num>
  <w:num w:numId="14">
    <w:abstractNumId w:val="2"/>
  </w:num>
  <w:num w:numId="15">
    <w:abstractNumId w:val="4"/>
  </w:num>
  <w:num w:numId="16">
    <w:abstractNumId w:val="14"/>
  </w:num>
  <w:num w:numId="17">
    <w:abstractNumId w:val="12"/>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945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29CD"/>
    <w:rsid w:val="00000244"/>
    <w:rsid w:val="0000185F"/>
    <w:rsid w:val="0000586F"/>
    <w:rsid w:val="00013D86"/>
    <w:rsid w:val="00013E02"/>
    <w:rsid w:val="0002143C"/>
    <w:rsid w:val="00025A65"/>
    <w:rsid w:val="00026C31"/>
    <w:rsid w:val="00027280"/>
    <w:rsid w:val="000320A7"/>
    <w:rsid w:val="000325CF"/>
    <w:rsid w:val="000358EC"/>
    <w:rsid w:val="00035925"/>
    <w:rsid w:val="00040C1B"/>
    <w:rsid w:val="000449C9"/>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2A88"/>
    <w:rsid w:val="00102E31"/>
    <w:rsid w:val="00104B2B"/>
    <w:rsid w:val="001056DE"/>
    <w:rsid w:val="001123E1"/>
    <w:rsid w:val="001124C0"/>
    <w:rsid w:val="00120044"/>
    <w:rsid w:val="001251EC"/>
    <w:rsid w:val="0013175F"/>
    <w:rsid w:val="001512B4"/>
    <w:rsid w:val="00154FF9"/>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3E3A"/>
    <w:rsid w:val="001C47BA"/>
    <w:rsid w:val="001C59EA"/>
    <w:rsid w:val="001C66E7"/>
    <w:rsid w:val="001D406C"/>
    <w:rsid w:val="001D41EE"/>
    <w:rsid w:val="001E0380"/>
    <w:rsid w:val="001E13B1"/>
    <w:rsid w:val="001F3A19"/>
    <w:rsid w:val="001F6AB2"/>
    <w:rsid w:val="00204388"/>
    <w:rsid w:val="00210002"/>
    <w:rsid w:val="00215360"/>
    <w:rsid w:val="00226A28"/>
    <w:rsid w:val="00230771"/>
    <w:rsid w:val="00234467"/>
    <w:rsid w:val="00237D8D"/>
    <w:rsid w:val="00241DA2"/>
    <w:rsid w:val="00247FEE"/>
    <w:rsid w:val="00250E7D"/>
    <w:rsid w:val="002565D5"/>
    <w:rsid w:val="002622C0"/>
    <w:rsid w:val="00271592"/>
    <w:rsid w:val="00271FE5"/>
    <w:rsid w:val="002761BA"/>
    <w:rsid w:val="00277685"/>
    <w:rsid w:val="002778AE"/>
    <w:rsid w:val="0028210E"/>
    <w:rsid w:val="0028269A"/>
    <w:rsid w:val="00283590"/>
    <w:rsid w:val="00286973"/>
    <w:rsid w:val="0029410D"/>
    <w:rsid w:val="00294E70"/>
    <w:rsid w:val="002A05BE"/>
    <w:rsid w:val="002A1924"/>
    <w:rsid w:val="002A7420"/>
    <w:rsid w:val="002B0048"/>
    <w:rsid w:val="002B0F12"/>
    <w:rsid w:val="002B1308"/>
    <w:rsid w:val="002B4554"/>
    <w:rsid w:val="002C3677"/>
    <w:rsid w:val="002C44C8"/>
    <w:rsid w:val="002C6181"/>
    <w:rsid w:val="002C72D8"/>
    <w:rsid w:val="002D09CF"/>
    <w:rsid w:val="002D11FA"/>
    <w:rsid w:val="002D2C2E"/>
    <w:rsid w:val="002D3031"/>
    <w:rsid w:val="002E0DDF"/>
    <w:rsid w:val="002E2906"/>
    <w:rsid w:val="002E5635"/>
    <w:rsid w:val="002E64C3"/>
    <w:rsid w:val="002E6A2C"/>
    <w:rsid w:val="002E7933"/>
    <w:rsid w:val="002F1D8C"/>
    <w:rsid w:val="002F21DA"/>
    <w:rsid w:val="00301BBE"/>
    <w:rsid w:val="00301F39"/>
    <w:rsid w:val="00314B35"/>
    <w:rsid w:val="0031682E"/>
    <w:rsid w:val="00322A1E"/>
    <w:rsid w:val="00325926"/>
    <w:rsid w:val="00327A8A"/>
    <w:rsid w:val="00336610"/>
    <w:rsid w:val="00343F73"/>
    <w:rsid w:val="00345060"/>
    <w:rsid w:val="0035323B"/>
    <w:rsid w:val="00357C59"/>
    <w:rsid w:val="003609D2"/>
    <w:rsid w:val="00363F22"/>
    <w:rsid w:val="003738B9"/>
    <w:rsid w:val="00375564"/>
    <w:rsid w:val="00383191"/>
    <w:rsid w:val="00386DED"/>
    <w:rsid w:val="003912E7"/>
    <w:rsid w:val="00393947"/>
    <w:rsid w:val="003A2275"/>
    <w:rsid w:val="003A293D"/>
    <w:rsid w:val="003A5ACD"/>
    <w:rsid w:val="003A6A4F"/>
    <w:rsid w:val="003A7088"/>
    <w:rsid w:val="003B00DF"/>
    <w:rsid w:val="003B1275"/>
    <w:rsid w:val="003B1778"/>
    <w:rsid w:val="003C11CB"/>
    <w:rsid w:val="003C68F1"/>
    <w:rsid w:val="003C75F3"/>
    <w:rsid w:val="003C78A3"/>
    <w:rsid w:val="003C7CEE"/>
    <w:rsid w:val="003E1867"/>
    <w:rsid w:val="003E5729"/>
    <w:rsid w:val="003F3C4D"/>
    <w:rsid w:val="003F4EE0"/>
    <w:rsid w:val="003F5909"/>
    <w:rsid w:val="00401A0A"/>
    <w:rsid w:val="00402153"/>
    <w:rsid w:val="00402FC1"/>
    <w:rsid w:val="00411B09"/>
    <w:rsid w:val="004226B9"/>
    <w:rsid w:val="00425082"/>
    <w:rsid w:val="00431DEB"/>
    <w:rsid w:val="0043394A"/>
    <w:rsid w:val="00435534"/>
    <w:rsid w:val="00446B29"/>
    <w:rsid w:val="00453F9A"/>
    <w:rsid w:val="00471E91"/>
    <w:rsid w:val="00474675"/>
    <w:rsid w:val="0047470C"/>
    <w:rsid w:val="0047758B"/>
    <w:rsid w:val="00496AAA"/>
    <w:rsid w:val="004A35F9"/>
    <w:rsid w:val="004A53E7"/>
    <w:rsid w:val="004B24C1"/>
    <w:rsid w:val="004B61FE"/>
    <w:rsid w:val="004C292F"/>
    <w:rsid w:val="004C76AE"/>
    <w:rsid w:val="00507445"/>
    <w:rsid w:val="00510280"/>
    <w:rsid w:val="00513D73"/>
    <w:rsid w:val="00514A43"/>
    <w:rsid w:val="005153C4"/>
    <w:rsid w:val="005174E5"/>
    <w:rsid w:val="00522393"/>
    <w:rsid w:val="00522620"/>
    <w:rsid w:val="0052463A"/>
    <w:rsid w:val="00525656"/>
    <w:rsid w:val="00534C02"/>
    <w:rsid w:val="005368D5"/>
    <w:rsid w:val="0054264B"/>
    <w:rsid w:val="00543786"/>
    <w:rsid w:val="005533D7"/>
    <w:rsid w:val="005703DE"/>
    <w:rsid w:val="0058464E"/>
    <w:rsid w:val="005A01CB"/>
    <w:rsid w:val="005A58FF"/>
    <w:rsid w:val="005A5EAF"/>
    <w:rsid w:val="005A64C0"/>
    <w:rsid w:val="005B3268"/>
    <w:rsid w:val="005B3C11"/>
    <w:rsid w:val="005C1C28"/>
    <w:rsid w:val="005C6DB5"/>
    <w:rsid w:val="005E19E7"/>
    <w:rsid w:val="005F2112"/>
    <w:rsid w:val="006144D0"/>
    <w:rsid w:val="0061716C"/>
    <w:rsid w:val="00623674"/>
    <w:rsid w:val="006243A1"/>
    <w:rsid w:val="00632564"/>
    <w:rsid w:val="00632E56"/>
    <w:rsid w:val="00635CBA"/>
    <w:rsid w:val="0064338B"/>
    <w:rsid w:val="00646542"/>
    <w:rsid w:val="006504F4"/>
    <w:rsid w:val="0065145C"/>
    <w:rsid w:val="00653AE1"/>
    <w:rsid w:val="00654BC9"/>
    <w:rsid w:val="006552FD"/>
    <w:rsid w:val="00663AF3"/>
    <w:rsid w:val="006661C9"/>
    <w:rsid w:val="00666B6C"/>
    <w:rsid w:val="00666EC2"/>
    <w:rsid w:val="006736D9"/>
    <w:rsid w:val="00682682"/>
    <w:rsid w:val="00682702"/>
    <w:rsid w:val="00687250"/>
    <w:rsid w:val="00692368"/>
    <w:rsid w:val="006A2EBC"/>
    <w:rsid w:val="006A5EA0"/>
    <w:rsid w:val="006A783B"/>
    <w:rsid w:val="006A7B33"/>
    <w:rsid w:val="006B2635"/>
    <w:rsid w:val="006B325E"/>
    <w:rsid w:val="006B4E13"/>
    <w:rsid w:val="006B75DD"/>
    <w:rsid w:val="006C67E0"/>
    <w:rsid w:val="006C7ABA"/>
    <w:rsid w:val="006D0D60"/>
    <w:rsid w:val="006D1122"/>
    <w:rsid w:val="006D3C00"/>
    <w:rsid w:val="006D5C1F"/>
    <w:rsid w:val="006E3064"/>
    <w:rsid w:val="006E3675"/>
    <w:rsid w:val="006E4242"/>
    <w:rsid w:val="006E4A7F"/>
    <w:rsid w:val="0070445F"/>
    <w:rsid w:val="00704DF6"/>
    <w:rsid w:val="0070651C"/>
    <w:rsid w:val="007132A3"/>
    <w:rsid w:val="00714D86"/>
    <w:rsid w:val="00716421"/>
    <w:rsid w:val="00724EFB"/>
    <w:rsid w:val="007329A2"/>
    <w:rsid w:val="007419C3"/>
    <w:rsid w:val="00743AB8"/>
    <w:rsid w:val="00743DBC"/>
    <w:rsid w:val="007467A7"/>
    <w:rsid w:val="007469DD"/>
    <w:rsid w:val="0074741B"/>
    <w:rsid w:val="0074759E"/>
    <w:rsid w:val="007478EA"/>
    <w:rsid w:val="0075415C"/>
    <w:rsid w:val="00763502"/>
    <w:rsid w:val="007913AB"/>
    <w:rsid w:val="007914F7"/>
    <w:rsid w:val="007A0898"/>
    <w:rsid w:val="007B1625"/>
    <w:rsid w:val="007B3BFF"/>
    <w:rsid w:val="007B706E"/>
    <w:rsid w:val="007B71EB"/>
    <w:rsid w:val="007C6205"/>
    <w:rsid w:val="007C686A"/>
    <w:rsid w:val="007C728E"/>
    <w:rsid w:val="007D2C53"/>
    <w:rsid w:val="007D3D60"/>
    <w:rsid w:val="007E1980"/>
    <w:rsid w:val="007E20F1"/>
    <w:rsid w:val="007E4B76"/>
    <w:rsid w:val="007E5EA8"/>
    <w:rsid w:val="007F0CF1"/>
    <w:rsid w:val="007F12A5"/>
    <w:rsid w:val="007F4CF1"/>
    <w:rsid w:val="007F758D"/>
    <w:rsid w:val="007F7D52"/>
    <w:rsid w:val="0080654C"/>
    <w:rsid w:val="008071C6"/>
    <w:rsid w:val="00810287"/>
    <w:rsid w:val="00811CE5"/>
    <w:rsid w:val="00817A00"/>
    <w:rsid w:val="0083370D"/>
    <w:rsid w:val="00835DB3"/>
    <w:rsid w:val="0083617B"/>
    <w:rsid w:val="008371BD"/>
    <w:rsid w:val="008442B9"/>
    <w:rsid w:val="008504A8"/>
    <w:rsid w:val="0085282E"/>
    <w:rsid w:val="00861FCA"/>
    <w:rsid w:val="0087198C"/>
    <w:rsid w:val="00872C1F"/>
    <w:rsid w:val="00873B42"/>
    <w:rsid w:val="008770FE"/>
    <w:rsid w:val="00882C45"/>
    <w:rsid w:val="008856D8"/>
    <w:rsid w:val="00892E82"/>
    <w:rsid w:val="008A5D68"/>
    <w:rsid w:val="008A72B2"/>
    <w:rsid w:val="008C1B58"/>
    <w:rsid w:val="008C39AE"/>
    <w:rsid w:val="008C4EAE"/>
    <w:rsid w:val="008C590D"/>
    <w:rsid w:val="008E031B"/>
    <w:rsid w:val="008E7029"/>
    <w:rsid w:val="008E7EF6"/>
    <w:rsid w:val="008F1F98"/>
    <w:rsid w:val="008F6758"/>
    <w:rsid w:val="009040DD"/>
    <w:rsid w:val="00905B47"/>
    <w:rsid w:val="0091331C"/>
    <w:rsid w:val="009246F9"/>
    <w:rsid w:val="009279DE"/>
    <w:rsid w:val="00930116"/>
    <w:rsid w:val="00931FE3"/>
    <w:rsid w:val="0094212C"/>
    <w:rsid w:val="00942C93"/>
    <w:rsid w:val="00944B1B"/>
    <w:rsid w:val="00947EEB"/>
    <w:rsid w:val="00954689"/>
    <w:rsid w:val="00956ABD"/>
    <w:rsid w:val="009617C9"/>
    <w:rsid w:val="00961C93"/>
    <w:rsid w:val="00965324"/>
    <w:rsid w:val="0097091E"/>
    <w:rsid w:val="00970AC7"/>
    <w:rsid w:val="009760D3"/>
    <w:rsid w:val="00977132"/>
    <w:rsid w:val="00981A4B"/>
    <w:rsid w:val="00982501"/>
    <w:rsid w:val="009877D3"/>
    <w:rsid w:val="00994E8F"/>
    <w:rsid w:val="009951DC"/>
    <w:rsid w:val="009959BB"/>
    <w:rsid w:val="00997158"/>
    <w:rsid w:val="009A362C"/>
    <w:rsid w:val="009A3A7C"/>
    <w:rsid w:val="009A41C6"/>
    <w:rsid w:val="009B2ADB"/>
    <w:rsid w:val="009B603A"/>
    <w:rsid w:val="009C2D0E"/>
    <w:rsid w:val="009C3DAC"/>
    <w:rsid w:val="009C42E0"/>
    <w:rsid w:val="009D5362"/>
    <w:rsid w:val="009E1415"/>
    <w:rsid w:val="009E6116"/>
    <w:rsid w:val="009F0689"/>
    <w:rsid w:val="00A02E43"/>
    <w:rsid w:val="00A03460"/>
    <w:rsid w:val="00A065F9"/>
    <w:rsid w:val="00A07F34"/>
    <w:rsid w:val="00A22154"/>
    <w:rsid w:val="00A228D8"/>
    <w:rsid w:val="00A25C38"/>
    <w:rsid w:val="00A357E5"/>
    <w:rsid w:val="00A36BBE"/>
    <w:rsid w:val="00A36D6F"/>
    <w:rsid w:val="00A4307A"/>
    <w:rsid w:val="00A47EBB"/>
    <w:rsid w:val="00A51CDD"/>
    <w:rsid w:val="00A60F94"/>
    <w:rsid w:val="00A6730D"/>
    <w:rsid w:val="00A71625"/>
    <w:rsid w:val="00A71B9B"/>
    <w:rsid w:val="00A72D59"/>
    <w:rsid w:val="00A751C7"/>
    <w:rsid w:val="00A87844"/>
    <w:rsid w:val="00A87850"/>
    <w:rsid w:val="00AA038C"/>
    <w:rsid w:val="00AA7A09"/>
    <w:rsid w:val="00AB3B50"/>
    <w:rsid w:val="00AB4450"/>
    <w:rsid w:val="00AC05B1"/>
    <w:rsid w:val="00AC1711"/>
    <w:rsid w:val="00AD356C"/>
    <w:rsid w:val="00AE0329"/>
    <w:rsid w:val="00AE2914"/>
    <w:rsid w:val="00AE4EB2"/>
    <w:rsid w:val="00AE6D15"/>
    <w:rsid w:val="00B04182"/>
    <w:rsid w:val="00B07AE3"/>
    <w:rsid w:val="00B11430"/>
    <w:rsid w:val="00B220A1"/>
    <w:rsid w:val="00B353EB"/>
    <w:rsid w:val="00B439C4"/>
    <w:rsid w:val="00B4535E"/>
    <w:rsid w:val="00B52A8C"/>
    <w:rsid w:val="00B548A8"/>
    <w:rsid w:val="00B636A8"/>
    <w:rsid w:val="00B65809"/>
    <w:rsid w:val="00B665C6"/>
    <w:rsid w:val="00B805AF"/>
    <w:rsid w:val="00B82E49"/>
    <w:rsid w:val="00B869EC"/>
    <w:rsid w:val="00B9397A"/>
    <w:rsid w:val="00B9633D"/>
    <w:rsid w:val="00BA2EBE"/>
    <w:rsid w:val="00BA6F89"/>
    <w:rsid w:val="00BB0F28"/>
    <w:rsid w:val="00BB2CDB"/>
    <w:rsid w:val="00BB458A"/>
    <w:rsid w:val="00BC18E9"/>
    <w:rsid w:val="00BD00D3"/>
    <w:rsid w:val="00BD01FD"/>
    <w:rsid w:val="00BD1659"/>
    <w:rsid w:val="00BD3AA9"/>
    <w:rsid w:val="00BD4A18"/>
    <w:rsid w:val="00BD4A34"/>
    <w:rsid w:val="00BD6DB2"/>
    <w:rsid w:val="00BE11CF"/>
    <w:rsid w:val="00BE21AB"/>
    <w:rsid w:val="00BE55CB"/>
    <w:rsid w:val="00BF617A"/>
    <w:rsid w:val="00C0379D"/>
    <w:rsid w:val="00C03931"/>
    <w:rsid w:val="00C05FE3"/>
    <w:rsid w:val="00C14AAF"/>
    <w:rsid w:val="00C2136D"/>
    <w:rsid w:val="00C214EE"/>
    <w:rsid w:val="00C2314B"/>
    <w:rsid w:val="00C24971"/>
    <w:rsid w:val="00C26BE5"/>
    <w:rsid w:val="00C26E4D"/>
    <w:rsid w:val="00C27909"/>
    <w:rsid w:val="00C27B03"/>
    <w:rsid w:val="00C3060A"/>
    <w:rsid w:val="00C314E1"/>
    <w:rsid w:val="00C34397"/>
    <w:rsid w:val="00C34A7D"/>
    <w:rsid w:val="00C4095D"/>
    <w:rsid w:val="00C601D2"/>
    <w:rsid w:val="00C657AB"/>
    <w:rsid w:val="00C65BCC"/>
    <w:rsid w:val="00C66970"/>
    <w:rsid w:val="00C74039"/>
    <w:rsid w:val="00C75E27"/>
    <w:rsid w:val="00C7660A"/>
    <w:rsid w:val="00C82236"/>
    <w:rsid w:val="00C86746"/>
    <w:rsid w:val="00C8691C"/>
    <w:rsid w:val="00CA168A"/>
    <w:rsid w:val="00CA3334"/>
    <w:rsid w:val="00CA357E"/>
    <w:rsid w:val="00CA44F9"/>
    <w:rsid w:val="00CA4A69"/>
    <w:rsid w:val="00CA4B44"/>
    <w:rsid w:val="00CC3E0C"/>
    <w:rsid w:val="00CC58D3"/>
    <w:rsid w:val="00CC784D"/>
    <w:rsid w:val="00CD5E21"/>
    <w:rsid w:val="00CD6384"/>
    <w:rsid w:val="00CD6C45"/>
    <w:rsid w:val="00CD6E5E"/>
    <w:rsid w:val="00CF0C14"/>
    <w:rsid w:val="00CF49C8"/>
    <w:rsid w:val="00D0337B"/>
    <w:rsid w:val="00D04748"/>
    <w:rsid w:val="00D079B2"/>
    <w:rsid w:val="00D114E9"/>
    <w:rsid w:val="00D11704"/>
    <w:rsid w:val="00D21E25"/>
    <w:rsid w:val="00D429C6"/>
    <w:rsid w:val="00D47748"/>
    <w:rsid w:val="00D50FE3"/>
    <w:rsid w:val="00D54CC3"/>
    <w:rsid w:val="00D6041A"/>
    <w:rsid w:val="00D633EB"/>
    <w:rsid w:val="00D64F3E"/>
    <w:rsid w:val="00D65276"/>
    <w:rsid w:val="00D81B3A"/>
    <w:rsid w:val="00D82FF7"/>
    <w:rsid w:val="00D847FE"/>
    <w:rsid w:val="00D92CC4"/>
    <w:rsid w:val="00D964EA"/>
    <w:rsid w:val="00D966D0"/>
    <w:rsid w:val="00DA0C59"/>
    <w:rsid w:val="00DA3991"/>
    <w:rsid w:val="00DB7E6C"/>
    <w:rsid w:val="00DD5A29"/>
    <w:rsid w:val="00DD5D9D"/>
    <w:rsid w:val="00DE35CB"/>
    <w:rsid w:val="00DE4F99"/>
    <w:rsid w:val="00DF21E9"/>
    <w:rsid w:val="00E002B1"/>
    <w:rsid w:val="00E00F14"/>
    <w:rsid w:val="00E06386"/>
    <w:rsid w:val="00E24EB4"/>
    <w:rsid w:val="00E320ED"/>
    <w:rsid w:val="00E33AFB"/>
    <w:rsid w:val="00E34218"/>
    <w:rsid w:val="00E46282"/>
    <w:rsid w:val="00E504EF"/>
    <w:rsid w:val="00E5216E"/>
    <w:rsid w:val="00E80586"/>
    <w:rsid w:val="00E82344"/>
    <w:rsid w:val="00E84C82"/>
    <w:rsid w:val="00E84D64"/>
    <w:rsid w:val="00E85D83"/>
    <w:rsid w:val="00E869D2"/>
    <w:rsid w:val="00E871C1"/>
    <w:rsid w:val="00E87408"/>
    <w:rsid w:val="00E914C4"/>
    <w:rsid w:val="00E934F5"/>
    <w:rsid w:val="00E96961"/>
    <w:rsid w:val="00EA72EC"/>
    <w:rsid w:val="00EB11CB"/>
    <w:rsid w:val="00EB275A"/>
    <w:rsid w:val="00EB786A"/>
    <w:rsid w:val="00EC1578"/>
    <w:rsid w:val="00EC1C72"/>
    <w:rsid w:val="00EC3CC9"/>
    <w:rsid w:val="00EC680A"/>
    <w:rsid w:val="00EE2BED"/>
    <w:rsid w:val="00EE374B"/>
    <w:rsid w:val="00EF2270"/>
    <w:rsid w:val="00F11BB5"/>
    <w:rsid w:val="00F1417B"/>
    <w:rsid w:val="00F2016F"/>
    <w:rsid w:val="00F313A1"/>
    <w:rsid w:val="00F34B99"/>
    <w:rsid w:val="00F40417"/>
    <w:rsid w:val="00F52DAB"/>
    <w:rsid w:val="00F543F0"/>
    <w:rsid w:val="00F77485"/>
    <w:rsid w:val="00F774E7"/>
    <w:rsid w:val="00F77A2C"/>
    <w:rsid w:val="00F81D29"/>
    <w:rsid w:val="00F91C4D"/>
    <w:rsid w:val="00F92FD9"/>
    <w:rsid w:val="00F94325"/>
    <w:rsid w:val="00F977E4"/>
    <w:rsid w:val="00FA6684"/>
    <w:rsid w:val="00FA731E"/>
    <w:rsid w:val="00FB2B38"/>
    <w:rsid w:val="00FC6358"/>
    <w:rsid w:val="00FD320D"/>
    <w:rsid w:val="00FE23DE"/>
    <w:rsid w:val="00FF29CD"/>
    <w:rsid w:val="00FF66DF"/>
    <w:rsid w:val="1CDE1562"/>
    <w:rsid w:val="268C0C19"/>
    <w:rsid w:val="5B344A79"/>
    <w:rsid w:val="73B844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toc 3" w:uiPriority="39"/>
    <w:lsdException w:name="toc 4" w:semiHidden="1"/>
    <w:lsdException w:name="toc 5" w:semiHidden="1"/>
    <w:lsdException w:name="toc 6" w:semiHidden="1"/>
    <w:lsdException w:name="toc 7" w:semiHidden="1" w:qFormat="1"/>
    <w:lsdException w:name="toc 8" w:semiHidden="1" w:qFormat="1"/>
    <w:lsdException w:name="toc 9" w:semiHidden="1"/>
    <w:lsdException w:name="header" w:qFormat="1"/>
    <w:lsdException w:name="footer" w:uiPriority="99" w:qFormat="1"/>
    <w:lsdException w:name="caption" w:qFormat="1"/>
    <w:lsdException w:name="footnote reference" w:semiHidden="1"/>
    <w:lsdException w:name="endnote reference" w:semiHidden="1"/>
    <w:lsdException w:name="endnote text" w:semiHidden="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CF0C14"/>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956ABD"/>
    <w:pPr>
      <w:tabs>
        <w:tab w:val="right" w:leader="dot" w:pos="9241"/>
      </w:tabs>
      <w:ind w:firstLineChars="500" w:firstLine="505"/>
      <w:jc w:val="left"/>
    </w:pPr>
    <w:rPr>
      <w:rFonts w:ascii="宋体"/>
      <w:szCs w:val="21"/>
    </w:rPr>
  </w:style>
  <w:style w:type="paragraph" w:styleId="8">
    <w:name w:val="index 8"/>
    <w:basedOn w:val="aff2"/>
    <w:next w:val="aff2"/>
    <w:rsid w:val="00956ABD"/>
    <w:pPr>
      <w:ind w:left="1680" w:hanging="210"/>
      <w:jc w:val="left"/>
    </w:pPr>
    <w:rPr>
      <w:rFonts w:ascii="Calibri" w:hAnsi="Calibri"/>
      <w:sz w:val="20"/>
      <w:szCs w:val="20"/>
    </w:rPr>
  </w:style>
  <w:style w:type="paragraph" w:styleId="aff6">
    <w:name w:val="caption"/>
    <w:basedOn w:val="aff2"/>
    <w:next w:val="aff2"/>
    <w:qFormat/>
    <w:rsid w:val="00956ABD"/>
    <w:pPr>
      <w:spacing w:before="152" w:after="160"/>
    </w:pPr>
    <w:rPr>
      <w:rFonts w:ascii="Arial" w:eastAsia="黑体" w:hAnsi="Arial" w:cs="Arial"/>
      <w:sz w:val="20"/>
      <w:szCs w:val="20"/>
    </w:rPr>
  </w:style>
  <w:style w:type="paragraph" w:styleId="5">
    <w:name w:val="index 5"/>
    <w:basedOn w:val="aff2"/>
    <w:next w:val="aff2"/>
    <w:rsid w:val="00956ABD"/>
    <w:pPr>
      <w:ind w:left="1050" w:hanging="210"/>
      <w:jc w:val="left"/>
    </w:pPr>
    <w:rPr>
      <w:rFonts w:ascii="Calibri" w:hAnsi="Calibri"/>
      <w:sz w:val="20"/>
      <w:szCs w:val="20"/>
    </w:rPr>
  </w:style>
  <w:style w:type="paragraph" w:styleId="aff7">
    <w:name w:val="Document Map"/>
    <w:basedOn w:val="aff2"/>
    <w:semiHidden/>
    <w:qFormat/>
    <w:rsid w:val="00956ABD"/>
    <w:pPr>
      <w:shd w:val="clear" w:color="auto" w:fill="000080"/>
    </w:pPr>
  </w:style>
  <w:style w:type="paragraph" w:styleId="6">
    <w:name w:val="index 6"/>
    <w:basedOn w:val="aff2"/>
    <w:next w:val="aff2"/>
    <w:rsid w:val="00956ABD"/>
    <w:pPr>
      <w:ind w:left="1260" w:hanging="210"/>
      <w:jc w:val="left"/>
    </w:pPr>
    <w:rPr>
      <w:rFonts w:ascii="Calibri" w:hAnsi="Calibri"/>
      <w:sz w:val="20"/>
      <w:szCs w:val="20"/>
    </w:rPr>
  </w:style>
  <w:style w:type="paragraph" w:styleId="4">
    <w:name w:val="index 4"/>
    <w:basedOn w:val="aff2"/>
    <w:next w:val="aff2"/>
    <w:rsid w:val="00956ABD"/>
    <w:pPr>
      <w:ind w:left="840" w:hanging="210"/>
      <w:jc w:val="left"/>
    </w:pPr>
    <w:rPr>
      <w:rFonts w:ascii="Calibri" w:hAnsi="Calibri"/>
      <w:sz w:val="20"/>
      <w:szCs w:val="20"/>
    </w:rPr>
  </w:style>
  <w:style w:type="paragraph" w:styleId="50">
    <w:name w:val="toc 5"/>
    <w:basedOn w:val="aff2"/>
    <w:next w:val="aff2"/>
    <w:semiHidden/>
    <w:rsid w:val="00956ABD"/>
    <w:pPr>
      <w:tabs>
        <w:tab w:val="right" w:leader="dot" w:pos="9241"/>
      </w:tabs>
      <w:ind w:firstLineChars="300" w:firstLine="300"/>
      <w:jc w:val="left"/>
    </w:pPr>
    <w:rPr>
      <w:rFonts w:ascii="宋体"/>
      <w:szCs w:val="21"/>
    </w:rPr>
  </w:style>
  <w:style w:type="paragraph" w:styleId="3">
    <w:name w:val="toc 3"/>
    <w:basedOn w:val="aff2"/>
    <w:next w:val="aff2"/>
    <w:uiPriority w:val="39"/>
    <w:rsid w:val="00956ABD"/>
    <w:pPr>
      <w:tabs>
        <w:tab w:val="right" w:leader="dot" w:pos="9241"/>
      </w:tabs>
      <w:ind w:firstLineChars="100" w:firstLine="102"/>
      <w:jc w:val="left"/>
    </w:pPr>
    <w:rPr>
      <w:rFonts w:ascii="宋体"/>
      <w:szCs w:val="21"/>
    </w:rPr>
  </w:style>
  <w:style w:type="paragraph" w:styleId="80">
    <w:name w:val="toc 8"/>
    <w:basedOn w:val="aff2"/>
    <w:next w:val="aff2"/>
    <w:semiHidden/>
    <w:qFormat/>
    <w:rsid w:val="00956ABD"/>
    <w:pPr>
      <w:tabs>
        <w:tab w:val="right" w:leader="dot" w:pos="9241"/>
      </w:tabs>
      <w:ind w:firstLineChars="600" w:firstLine="607"/>
      <w:jc w:val="left"/>
    </w:pPr>
    <w:rPr>
      <w:rFonts w:ascii="宋体"/>
      <w:szCs w:val="21"/>
    </w:rPr>
  </w:style>
  <w:style w:type="paragraph" w:styleId="30">
    <w:name w:val="index 3"/>
    <w:basedOn w:val="aff2"/>
    <w:next w:val="aff2"/>
    <w:rsid w:val="00956ABD"/>
    <w:pPr>
      <w:ind w:left="630" w:hanging="210"/>
      <w:jc w:val="left"/>
    </w:pPr>
    <w:rPr>
      <w:rFonts w:ascii="Calibri" w:hAnsi="Calibri"/>
      <w:sz w:val="20"/>
      <w:szCs w:val="20"/>
    </w:rPr>
  </w:style>
  <w:style w:type="paragraph" w:styleId="aff8">
    <w:name w:val="endnote text"/>
    <w:basedOn w:val="aff2"/>
    <w:semiHidden/>
    <w:rsid w:val="00956ABD"/>
    <w:pPr>
      <w:snapToGrid w:val="0"/>
      <w:jc w:val="left"/>
    </w:pPr>
  </w:style>
  <w:style w:type="paragraph" w:styleId="aff9">
    <w:name w:val="Balloon Text"/>
    <w:basedOn w:val="aff2"/>
    <w:link w:val="Char"/>
    <w:rsid w:val="00956ABD"/>
    <w:rPr>
      <w:sz w:val="18"/>
      <w:szCs w:val="18"/>
    </w:rPr>
  </w:style>
  <w:style w:type="paragraph" w:styleId="affa">
    <w:name w:val="footer"/>
    <w:basedOn w:val="aff2"/>
    <w:link w:val="Char0"/>
    <w:uiPriority w:val="99"/>
    <w:qFormat/>
    <w:rsid w:val="00956ABD"/>
    <w:pPr>
      <w:snapToGrid w:val="0"/>
      <w:ind w:rightChars="100" w:right="210"/>
      <w:jc w:val="right"/>
    </w:pPr>
    <w:rPr>
      <w:sz w:val="18"/>
      <w:szCs w:val="18"/>
    </w:rPr>
  </w:style>
  <w:style w:type="paragraph" w:styleId="affb">
    <w:name w:val="header"/>
    <w:basedOn w:val="aff2"/>
    <w:qFormat/>
    <w:rsid w:val="00956ABD"/>
    <w:pPr>
      <w:snapToGrid w:val="0"/>
      <w:jc w:val="left"/>
    </w:pPr>
    <w:rPr>
      <w:sz w:val="18"/>
      <w:szCs w:val="18"/>
    </w:rPr>
  </w:style>
  <w:style w:type="paragraph" w:styleId="1">
    <w:name w:val="toc 1"/>
    <w:basedOn w:val="aff2"/>
    <w:next w:val="aff2"/>
    <w:uiPriority w:val="39"/>
    <w:rsid w:val="00956ABD"/>
    <w:pPr>
      <w:tabs>
        <w:tab w:val="right" w:leader="dot" w:pos="9241"/>
      </w:tabs>
      <w:spacing w:beforeLines="25" w:afterLines="25"/>
      <w:jc w:val="left"/>
    </w:pPr>
    <w:rPr>
      <w:rFonts w:ascii="宋体"/>
      <w:szCs w:val="21"/>
    </w:rPr>
  </w:style>
  <w:style w:type="paragraph" w:styleId="40">
    <w:name w:val="toc 4"/>
    <w:basedOn w:val="aff2"/>
    <w:next w:val="aff2"/>
    <w:semiHidden/>
    <w:rsid w:val="00956ABD"/>
    <w:pPr>
      <w:tabs>
        <w:tab w:val="right" w:leader="dot" w:pos="9241"/>
      </w:tabs>
      <w:ind w:firstLineChars="200" w:firstLine="198"/>
      <w:jc w:val="left"/>
    </w:pPr>
    <w:rPr>
      <w:rFonts w:ascii="宋体"/>
      <w:szCs w:val="21"/>
    </w:rPr>
  </w:style>
  <w:style w:type="paragraph" w:styleId="affc">
    <w:name w:val="index heading"/>
    <w:basedOn w:val="aff2"/>
    <w:next w:val="10"/>
    <w:rsid w:val="00956ABD"/>
    <w:pPr>
      <w:spacing w:before="120" w:after="120"/>
      <w:jc w:val="center"/>
    </w:pPr>
    <w:rPr>
      <w:rFonts w:ascii="Calibri" w:hAnsi="Calibri"/>
      <w:b/>
      <w:bCs/>
      <w:iCs/>
      <w:szCs w:val="20"/>
    </w:rPr>
  </w:style>
  <w:style w:type="paragraph" w:styleId="10">
    <w:name w:val="index 1"/>
    <w:basedOn w:val="aff2"/>
    <w:next w:val="affd"/>
    <w:rsid w:val="00956ABD"/>
    <w:pPr>
      <w:tabs>
        <w:tab w:val="right" w:leader="dot" w:pos="9299"/>
      </w:tabs>
      <w:jc w:val="left"/>
    </w:pPr>
    <w:rPr>
      <w:rFonts w:ascii="宋体"/>
      <w:szCs w:val="21"/>
    </w:rPr>
  </w:style>
  <w:style w:type="paragraph" w:customStyle="1" w:styleId="affd">
    <w:name w:val="段"/>
    <w:link w:val="Char1"/>
    <w:rsid w:val="00956ABD"/>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rsid w:val="00956ABD"/>
    <w:pPr>
      <w:numPr>
        <w:numId w:val="1"/>
      </w:numPr>
      <w:snapToGrid w:val="0"/>
      <w:jc w:val="left"/>
    </w:pPr>
    <w:rPr>
      <w:rFonts w:ascii="宋体"/>
      <w:sz w:val="18"/>
      <w:szCs w:val="18"/>
    </w:rPr>
  </w:style>
  <w:style w:type="paragraph" w:styleId="60">
    <w:name w:val="toc 6"/>
    <w:basedOn w:val="aff2"/>
    <w:next w:val="aff2"/>
    <w:semiHidden/>
    <w:rsid w:val="00956ABD"/>
    <w:pPr>
      <w:tabs>
        <w:tab w:val="right" w:leader="dot" w:pos="9241"/>
      </w:tabs>
      <w:ind w:firstLineChars="400" w:firstLine="403"/>
      <w:jc w:val="left"/>
    </w:pPr>
    <w:rPr>
      <w:rFonts w:ascii="宋体"/>
      <w:szCs w:val="21"/>
    </w:rPr>
  </w:style>
  <w:style w:type="paragraph" w:styleId="70">
    <w:name w:val="index 7"/>
    <w:basedOn w:val="aff2"/>
    <w:next w:val="aff2"/>
    <w:rsid w:val="00956ABD"/>
    <w:pPr>
      <w:ind w:left="1470" w:hanging="210"/>
      <w:jc w:val="left"/>
    </w:pPr>
    <w:rPr>
      <w:rFonts w:ascii="Calibri" w:hAnsi="Calibri"/>
      <w:sz w:val="20"/>
      <w:szCs w:val="20"/>
    </w:rPr>
  </w:style>
  <w:style w:type="paragraph" w:styleId="9">
    <w:name w:val="index 9"/>
    <w:basedOn w:val="aff2"/>
    <w:next w:val="aff2"/>
    <w:rsid w:val="00956ABD"/>
    <w:pPr>
      <w:ind w:left="1890" w:hanging="210"/>
      <w:jc w:val="left"/>
    </w:pPr>
    <w:rPr>
      <w:rFonts w:ascii="Calibri" w:hAnsi="Calibri"/>
      <w:sz w:val="20"/>
      <w:szCs w:val="20"/>
    </w:rPr>
  </w:style>
  <w:style w:type="paragraph" w:styleId="2">
    <w:name w:val="toc 2"/>
    <w:basedOn w:val="aff2"/>
    <w:next w:val="aff2"/>
    <w:semiHidden/>
    <w:rsid w:val="00956ABD"/>
    <w:pPr>
      <w:tabs>
        <w:tab w:val="right" w:leader="dot" w:pos="9241"/>
      </w:tabs>
    </w:pPr>
    <w:rPr>
      <w:rFonts w:ascii="宋体"/>
      <w:szCs w:val="21"/>
    </w:rPr>
  </w:style>
  <w:style w:type="paragraph" w:styleId="90">
    <w:name w:val="toc 9"/>
    <w:basedOn w:val="aff2"/>
    <w:next w:val="aff2"/>
    <w:semiHidden/>
    <w:rsid w:val="00956ABD"/>
    <w:pPr>
      <w:ind w:left="1470"/>
      <w:jc w:val="left"/>
    </w:pPr>
    <w:rPr>
      <w:sz w:val="20"/>
      <w:szCs w:val="20"/>
    </w:rPr>
  </w:style>
  <w:style w:type="paragraph" w:styleId="20">
    <w:name w:val="index 2"/>
    <w:basedOn w:val="aff2"/>
    <w:next w:val="aff2"/>
    <w:rsid w:val="00956ABD"/>
    <w:pPr>
      <w:ind w:left="420" w:hanging="210"/>
      <w:jc w:val="left"/>
    </w:pPr>
    <w:rPr>
      <w:rFonts w:ascii="Calibri" w:hAnsi="Calibri"/>
      <w:sz w:val="20"/>
      <w:szCs w:val="20"/>
    </w:rPr>
  </w:style>
  <w:style w:type="character" w:styleId="affe">
    <w:name w:val="endnote reference"/>
    <w:basedOn w:val="aff3"/>
    <w:semiHidden/>
    <w:rsid w:val="00956ABD"/>
    <w:rPr>
      <w:vertAlign w:val="superscript"/>
    </w:rPr>
  </w:style>
  <w:style w:type="character" w:styleId="afff">
    <w:name w:val="page number"/>
    <w:basedOn w:val="aff3"/>
    <w:rsid w:val="00956ABD"/>
    <w:rPr>
      <w:rFonts w:ascii="Times New Roman" w:eastAsia="宋体" w:hAnsi="Times New Roman"/>
      <w:sz w:val="18"/>
    </w:rPr>
  </w:style>
  <w:style w:type="character" w:styleId="afff0">
    <w:name w:val="FollowedHyperlink"/>
    <w:basedOn w:val="aff3"/>
    <w:rsid w:val="00956ABD"/>
    <w:rPr>
      <w:color w:val="800080"/>
      <w:u w:val="single"/>
    </w:rPr>
  </w:style>
  <w:style w:type="character" w:styleId="afff1">
    <w:name w:val="Hyperlink"/>
    <w:basedOn w:val="aff3"/>
    <w:uiPriority w:val="99"/>
    <w:qFormat/>
    <w:rsid w:val="00956ABD"/>
    <w:rPr>
      <w:color w:val="0000FF"/>
      <w:spacing w:val="0"/>
      <w:w w:val="100"/>
      <w:szCs w:val="21"/>
      <w:u w:val="single"/>
    </w:rPr>
  </w:style>
  <w:style w:type="character" w:styleId="afff2">
    <w:name w:val="footnote reference"/>
    <w:basedOn w:val="aff3"/>
    <w:semiHidden/>
    <w:rsid w:val="00956ABD"/>
    <w:rPr>
      <w:vertAlign w:val="superscript"/>
    </w:rPr>
  </w:style>
  <w:style w:type="table" w:styleId="afff3">
    <w:name w:val="Table Grid"/>
    <w:basedOn w:val="aff4"/>
    <w:rsid w:val="00956ABD"/>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段 Char"/>
    <w:basedOn w:val="aff3"/>
    <w:link w:val="affd"/>
    <w:rsid w:val="00956ABD"/>
    <w:rPr>
      <w:rFonts w:ascii="宋体"/>
      <w:sz w:val="21"/>
      <w:lang w:val="en-US" w:eastAsia="zh-CN" w:bidi="ar-SA"/>
    </w:rPr>
  </w:style>
  <w:style w:type="paragraph" w:customStyle="1" w:styleId="a5">
    <w:name w:val="一级条标题"/>
    <w:next w:val="affd"/>
    <w:rsid w:val="00956ABD"/>
    <w:pPr>
      <w:numPr>
        <w:ilvl w:val="1"/>
        <w:numId w:val="2"/>
      </w:numPr>
      <w:spacing w:beforeLines="50" w:afterLines="50"/>
      <w:outlineLvl w:val="2"/>
    </w:pPr>
    <w:rPr>
      <w:rFonts w:ascii="黑体" w:eastAsia="黑体"/>
      <w:sz w:val="21"/>
      <w:szCs w:val="21"/>
    </w:rPr>
  </w:style>
  <w:style w:type="paragraph" w:customStyle="1" w:styleId="afff4">
    <w:name w:val="标准书脚_奇数页"/>
    <w:qFormat/>
    <w:rsid w:val="00956ABD"/>
    <w:pPr>
      <w:spacing w:before="120"/>
      <w:ind w:right="198"/>
      <w:jc w:val="right"/>
    </w:pPr>
    <w:rPr>
      <w:rFonts w:ascii="宋体"/>
      <w:sz w:val="18"/>
      <w:szCs w:val="18"/>
    </w:rPr>
  </w:style>
  <w:style w:type="paragraph" w:customStyle="1" w:styleId="afff5">
    <w:name w:val="标准书眉_奇数页"/>
    <w:next w:val="aff2"/>
    <w:rsid w:val="00956ABD"/>
    <w:pPr>
      <w:tabs>
        <w:tab w:val="center" w:pos="4154"/>
        <w:tab w:val="right" w:pos="8306"/>
      </w:tabs>
      <w:spacing w:after="220"/>
      <w:jc w:val="right"/>
    </w:pPr>
    <w:rPr>
      <w:rFonts w:ascii="黑体" w:eastAsia="黑体"/>
      <w:sz w:val="21"/>
      <w:szCs w:val="21"/>
    </w:rPr>
  </w:style>
  <w:style w:type="paragraph" w:customStyle="1" w:styleId="a4">
    <w:name w:val="章标题"/>
    <w:next w:val="affd"/>
    <w:rsid w:val="00956ABD"/>
    <w:pPr>
      <w:numPr>
        <w:numId w:val="2"/>
      </w:numPr>
      <w:spacing w:beforeLines="100" w:afterLines="100"/>
      <w:jc w:val="both"/>
      <w:outlineLvl w:val="1"/>
    </w:pPr>
    <w:rPr>
      <w:rFonts w:ascii="黑体" w:eastAsia="黑体"/>
      <w:sz w:val="21"/>
    </w:rPr>
  </w:style>
  <w:style w:type="paragraph" w:customStyle="1" w:styleId="a6">
    <w:name w:val="二级条标题"/>
    <w:basedOn w:val="a5"/>
    <w:next w:val="affd"/>
    <w:rsid w:val="00956ABD"/>
    <w:pPr>
      <w:numPr>
        <w:ilvl w:val="2"/>
      </w:numPr>
      <w:spacing w:before="50" w:after="50"/>
      <w:outlineLvl w:val="3"/>
    </w:pPr>
  </w:style>
  <w:style w:type="paragraph" w:customStyle="1" w:styleId="21">
    <w:name w:val="封面标准号2"/>
    <w:qFormat/>
    <w:rsid w:val="00956AB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rsid w:val="00956ABD"/>
    <w:pPr>
      <w:widowControl w:val="0"/>
      <w:numPr>
        <w:numId w:val="3"/>
      </w:numPr>
      <w:jc w:val="both"/>
    </w:pPr>
    <w:rPr>
      <w:rFonts w:ascii="宋体"/>
      <w:sz w:val="21"/>
    </w:rPr>
  </w:style>
  <w:style w:type="paragraph" w:customStyle="1" w:styleId="ad">
    <w:name w:val="列项●（二级）"/>
    <w:rsid w:val="00956ABD"/>
    <w:pPr>
      <w:numPr>
        <w:ilvl w:val="1"/>
        <w:numId w:val="3"/>
      </w:numPr>
      <w:tabs>
        <w:tab w:val="left" w:pos="840"/>
      </w:tabs>
      <w:jc w:val="both"/>
    </w:pPr>
    <w:rPr>
      <w:rFonts w:ascii="宋体"/>
      <w:sz w:val="21"/>
    </w:rPr>
  </w:style>
  <w:style w:type="paragraph" w:customStyle="1" w:styleId="afff6">
    <w:name w:val="目次、标准名称标题"/>
    <w:basedOn w:val="aff2"/>
    <w:next w:val="affd"/>
    <w:rsid w:val="00956AB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d"/>
    <w:qFormat/>
    <w:rsid w:val="00956ABD"/>
    <w:pPr>
      <w:numPr>
        <w:ilvl w:val="3"/>
      </w:numPr>
      <w:outlineLvl w:val="4"/>
    </w:pPr>
  </w:style>
  <w:style w:type="paragraph" w:customStyle="1" w:styleId="a1">
    <w:name w:val="示例"/>
    <w:next w:val="afff7"/>
    <w:qFormat/>
    <w:rsid w:val="00956ABD"/>
    <w:pPr>
      <w:widowControl w:val="0"/>
      <w:numPr>
        <w:numId w:val="4"/>
      </w:numPr>
      <w:jc w:val="both"/>
    </w:pPr>
    <w:rPr>
      <w:rFonts w:ascii="宋体"/>
      <w:sz w:val="18"/>
      <w:szCs w:val="18"/>
    </w:rPr>
  </w:style>
  <w:style w:type="paragraph" w:customStyle="1" w:styleId="afff7">
    <w:name w:val="示例内容"/>
    <w:rsid w:val="00956ABD"/>
    <w:pPr>
      <w:ind w:firstLineChars="200" w:firstLine="200"/>
    </w:pPr>
    <w:rPr>
      <w:rFonts w:ascii="宋体"/>
      <w:sz w:val="18"/>
      <w:szCs w:val="18"/>
    </w:rPr>
  </w:style>
  <w:style w:type="paragraph" w:customStyle="1" w:styleId="af1">
    <w:name w:val="数字编号列项（二级）"/>
    <w:qFormat/>
    <w:rsid w:val="00956ABD"/>
    <w:pPr>
      <w:numPr>
        <w:ilvl w:val="1"/>
        <w:numId w:val="5"/>
      </w:numPr>
      <w:jc w:val="both"/>
    </w:pPr>
    <w:rPr>
      <w:rFonts w:ascii="宋体"/>
      <w:sz w:val="21"/>
    </w:rPr>
  </w:style>
  <w:style w:type="paragraph" w:customStyle="1" w:styleId="a8">
    <w:name w:val="四级条标题"/>
    <w:basedOn w:val="a7"/>
    <w:next w:val="affd"/>
    <w:qFormat/>
    <w:rsid w:val="00956ABD"/>
    <w:pPr>
      <w:numPr>
        <w:ilvl w:val="4"/>
      </w:numPr>
      <w:outlineLvl w:val="5"/>
    </w:pPr>
  </w:style>
  <w:style w:type="paragraph" w:customStyle="1" w:styleId="a9">
    <w:name w:val="五级条标题"/>
    <w:basedOn w:val="a8"/>
    <w:next w:val="affd"/>
    <w:qFormat/>
    <w:rsid w:val="00956ABD"/>
    <w:pPr>
      <w:numPr>
        <w:ilvl w:val="5"/>
      </w:numPr>
      <w:outlineLvl w:val="6"/>
    </w:pPr>
  </w:style>
  <w:style w:type="paragraph" w:customStyle="1" w:styleId="aff1">
    <w:name w:val="注："/>
    <w:next w:val="affd"/>
    <w:qFormat/>
    <w:rsid w:val="00956ABD"/>
    <w:pPr>
      <w:widowControl w:val="0"/>
      <w:numPr>
        <w:numId w:val="6"/>
      </w:numPr>
      <w:autoSpaceDE w:val="0"/>
      <w:autoSpaceDN w:val="0"/>
      <w:jc w:val="both"/>
    </w:pPr>
    <w:rPr>
      <w:rFonts w:ascii="宋体"/>
      <w:sz w:val="18"/>
      <w:szCs w:val="18"/>
    </w:rPr>
  </w:style>
  <w:style w:type="paragraph" w:customStyle="1" w:styleId="a">
    <w:name w:val="注×："/>
    <w:qFormat/>
    <w:rsid w:val="00956ABD"/>
    <w:pPr>
      <w:widowControl w:val="0"/>
      <w:numPr>
        <w:numId w:val="7"/>
      </w:numPr>
      <w:autoSpaceDE w:val="0"/>
      <w:autoSpaceDN w:val="0"/>
      <w:jc w:val="both"/>
    </w:pPr>
    <w:rPr>
      <w:rFonts w:ascii="宋体"/>
      <w:sz w:val="18"/>
      <w:szCs w:val="18"/>
    </w:rPr>
  </w:style>
  <w:style w:type="paragraph" w:customStyle="1" w:styleId="af0">
    <w:name w:val="字母编号列项（一级）"/>
    <w:qFormat/>
    <w:rsid w:val="00956ABD"/>
    <w:pPr>
      <w:numPr>
        <w:numId w:val="5"/>
      </w:numPr>
      <w:jc w:val="both"/>
    </w:pPr>
    <w:rPr>
      <w:rFonts w:ascii="宋体"/>
      <w:sz w:val="21"/>
    </w:rPr>
  </w:style>
  <w:style w:type="paragraph" w:customStyle="1" w:styleId="ae">
    <w:name w:val="列项◆（三级）"/>
    <w:basedOn w:val="aff2"/>
    <w:qFormat/>
    <w:rsid w:val="00956ABD"/>
    <w:pPr>
      <w:numPr>
        <w:ilvl w:val="2"/>
        <w:numId w:val="3"/>
      </w:numPr>
    </w:pPr>
    <w:rPr>
      <w:rFonts w:ascii="宋体"/>
      <w:szCs w:val="21"/>
    </w:rPr>
  </w:style>
  <w:style w:type="paragraph" w:customStyle="1" w:styleId="af2">
    <w:name w:val="编号列项（三级）"/>
    <w:qFormat/>
    <w:rsid w:val="00956ABD"/>
    <w:pPr>
      <w:numPr>
        <w:ilvl w:val="2"/>
        <w:numId w:val="5"/>
      </w:numPr>
    </w:pPr>
    <w:rPr>
      <w:rFonts w:ascii="宋体"/>
      <w:sz w:val="21"/>
    </w:rPr>
  </w:style>
  <w:style w:type="paragraph" w:customStyle="1" w:styleId="af3">
    <w:name w:val="示例×："/>
    <w:basedOn w:val="a4"/>
    <w:qFormat/>
    <w:rsid w:val="00956ABD"/>
    <w:pPr>
      <w:numPr>
        <w:numId w:val="8"/>
      </w:numPr>
      <w:spacing w:beforeLines="0" w:afterLines="0"/>
      <w:outlineLvl w:val="9"/>
    </w:pPr>
    <w:rPr>
      <w:rFonts w:ascii="宋体" w:eastAsia="宋体"/>
      <w:sz w:val="18"/>
      <w:szCs w:val="18"/>
    </w:rPr>
  </w:style>
  <w:style w:type="paragraph" w:customStyle="1" w:styleId="afff8">
    <w:name w:val="二级无"/>
    <w:basedOn w:val="a6"/>
    <w:qFormat/>
    <w:rsid w:val="00956ABD"/>
    <w:pPr>
      <w:spacing w:beforeLines="0" w:afterLines="0"/>
    </w:pPr>
    <w:rPr>
      <w:rFonts w:ascii="宋体" w:eastAsia="宋体"/>
    </w:rPr>
  </w:style>
  <w:style w:type="paragraph" w:customStyle="1" w:styleId="afff9">
    <w:name w:val="注：（正文）"/>
    <w:basedOn w:val="aff1"/>
    <w:next w:val="affd"/>
    <w:qFormat/>
    <w:rsid w:val="00956ABD"/>
  </w:style>
  <w:style w:type="paragraph" w:customStyle="1" w:styleId="a3">
    <w:name w:val="注×：（正文）"/>
    <w:qFormat/>
    <w:rsid w:val="00956ABD"/>
    <w:pPr>
      <w:numPr>
        <w:numId w:val="9"/>
      </w:numPr>
      <w:jc w:val="both"/>
    </w:pPr>
    <w:rPr>
      <w:rFonts w:ascii="宋体"/>
      <w:sz w:val="18"/>
      <w:szCs w:val="18"/>
    </w:rPr>
  </w:style>
  <w:style w:type="paragraph" w:customStyle="1" w:styleId="afffa">
    <w:name w:val="标准标志"/>
    <w:next w:val="aff2"/>
    <w:qFormat/>
    <w:rsid w:val="00956AB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b">
    <w:name w:val="标准称谓"/>
    <w:next w:val="aff2"/>
    <w:qFormat/>
    <w:rsid w:val="00956AB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c">
    <w:name w:val="标准书脚_偶数页"/>
    <w:qFormat/>
    <w:rsid w:val="00956ABD"/>
    <w:pPr>
      <w:spacing w:before="120"/>
      <w:ind w:left="221"/>
    </w:pPr>
    <w:rPr>
      <w:rFonts w:ascii="宋体"/>
      <w:sz w:val="18"/>
      <w:szCs w:val="18"/>
    </w:rPr>
  </w:style>
  <w:style w:type="paragraph" w:customStyle="1" w:styleId="afffd">
    <w:name w:val="标准书眉_偶数页"/>
    <w:basedOn w:val="afff5"/>
    <w:next w:val="aff2"/>
    <w:qFormat/>
    <w:rsid w:val="00956ABD"/>
    <w:pPr>
      <w:jc w:val="left"/>
    </w:pPr>
  </w:style>
  <w:style w:type="paragraph" w:customStyle="1" w:styleId="afffe">
    <w:name w:val="标准书眉一"/>
    <w:qFormat/>
    <w:rsid w:val="00956ABD"/>
    <w:pPr>
      <w:jc w:val="both"/>
    </w:pPr>
  </w:style>
  <w:style w:type="paragraph" w:customStyle="1" w:styleId="affff">
    <w:name w:val="参考文献"/>
    <w:basedOn w:val="aff2"/>
    <w:next w:val="affd"/>
    <w:qFormat/>
    <w:rsid w:val="00956AB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0">
    <w:name w:val="参考文献、索引标题"/>
    <w:basedOn w:val="aff2"/>
    <w:next w:val="affd"/>
    <w:qFormat/>
    <w:rsid w:val="00956ABD"/>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1">
    <w:name w:val="发布"/>
    <w:basedOn w:val="aff3"/>
    <w:qFormat/>
    <w:rsid w:val="00956ABD"/>
    <w:rPr>
      <w:rFonts w:ascii="黑体" w:eastAsia="黑体"/>
      <w:spacing w:val="85"/>
      <w:w w:val="100"/>
      <w:position w:val="3"/>
      <w:sz w:val="28"/>
      <w:szCs w:val="28"/>
    </w:rPr>
  </w:style>
  <w:style w:type="paragraph" w:customStyle="1" w:styleId="affff2">
    <w:name w:val="发布部门"/>
    <w:next w:val="affd"/>
    <w:qFormat/>
    <w:rsid w:val="00956ABD"/>
    <w:pPr>
      <w:framePr w:w="7938" w:h="1134" w:hRule="exact" w:hSpace="125" w:vSpace="181" w:wrap="around" w:vAnchor="page" w:hAnchor="page" w:x="2150" w:y="14630" w:anchorLock="1"/>
      <w:jc w:val="center"/>
    </w:pPr>
    <w:rPr>
      <w:rFonts w:ascii="宋体"/>
      <w:b/>
      <w:spacing w:val="20"/>
      <w:w w:val="135"/>
      <w:sz w:val="28"/>
    </w:rPr>
  </w:style>
  <w:style w:type="paragraph" w:customStyle="1" w:styleId="affff3">
    <w:name w:val="发布日期"/>
    <w:qFormat/>
    <w:rsid w:val="00956ABD"/>
    <w:pPr>
      <w:framePr w:w="3997" w:h="471" w:hRule="exact" w:vSpace="181" w:wrap="around" w:hAnchor="page" w:x="7089" w:y="14097" w:anchorLock="1"/>
    </w:pPr>
    <w:rPr>
      <w:rFonts w:eastAsia="黑体"/>
      <w:sz w:val="28"/>
    </w:rPr>
  </w:style>
  <w:style w:type="paragraph" w:customStyle="1" w:styleId="affff4">
    <w:name w:val="封面标准代替信息"/>
    <w:qFormat/>
    <w:rsid w:val="00956AB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956ABD"/>
    <w:pPr>
      <w:widowControl w:val="0"/>
      <w:kinsoku w:val="0"/>
      <w:overflowPunct w:val="0"/>
      <w:autoSpaceDE w:val="0"/>
      <w:autoSpaceDN w:val="0"/>
      <w:spacing w:before="308"/>
      <w:jc w:val="right"/>
      <w:textAlignment w:val="center"/>
    </w:pPr>
    <w:rPr>
      <w:sz w:val="28"/>
    </w:rPr>
  </w:style>
  <w:style w:type="paragraph" w:customStyle="1" w:styleId="affff5">
    <w:name w:val="封面标准名称"/>
    <w:qFormat/>
    <w:rsid w:val="00956AB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6">
    <w:name w:val="封面标准英文名称"/>
    <w:basedOn w:val="affff5"/>
    <w:qFormat/>
    <w:rsid w:val="00956ABD"/>
    <w:pPr>
      <w:framePr w:wrap="around"/>
      <w:spacing w:before="370" w:line="400" w:lineRule="exact"/>
    </w:pPr>
    <w:rPr>
      <w:rFonts w:ascii="Times New Roman"/>
      <w:sz w:val="28"/>
      <w:szCs w:val="28"/>
    </w:rPr>
  </w:style>
  <w:style w:type="paragraph" w:customStyle="1" w:styleId="affff7">
    <w:name w:val="封面一致性程度标识"/>
    <w:basedOn w:val="affff6"/>
    <w:qFormat/>
    <w:rsid w:val="00956ABD"/>
    <w:pPr>
      <w:framePr w:wrap="around"/>
      <w:spacing w:before="440"/>
    </w:pPr>
    <w:rPr>
      <w:rFonts w:ascii="宋体" w:eastAsia="宋体"/>
    </w:rPr>
  </w:style>
  <w:style w:type="paragraph" w:customStyle="1" w:styleId="affff8">
    <w:name w:val="封面标准文稿类别"/>
    <w:basedOn w:val="affff7"/>
    <w:qFormat/>
    <w:rsid w:val="00956ABD"/>
    <w:pPr>
      <w:framePr w:wrap="around"/>
      <w:spacing w:after="160" w:line="240" w:lineRule="auto"/>
    </w:pPr>
    <w:rPr>
      <w:sz w:val="24"/>
    </w:rPr>
  </w:style>
  <w:style w:type="paragraph" w:customStyle="1" w:styleId="affff9">
    <w:name w:val="封面标准文稿编辑信息"/>
    <w:basedOn w:val="affff8"/>
    <w:qFormat/>
    <w:rsid w:val="00956ABD"/>
    <w:pPr>
      <w:framePr w:wrap="around"/>
      <w:spacing w:before="180" w:line="180" w:lineRule="exact"/>
    </w:pPr>
    <w:rPr>
      <w:sz w:val="21"/>
    </w:rPr>
  </w:style>
  <w:style w:type="paragraph" w:customStyle="1" w:styleId="affffa">
    <w:name w:val="封面正文"/>
    <w:qFormat/>
    <w:rsid w:val="00956ABD"/>
    <w:pPr>
      <w:jc w:val="both"/>
    </w:pPr>
  </w:style>
  <w:style w:type="paragraph" w:customStyle="1" w:styleId="af8">
    <w:name w:val="附录标识"/>
    <w:basedOn w:val="aff2"/>
    <w:next w:val="affd"/>
    <w:qFormat/>
    <w:rsid w:val="00956ABD"/>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b">
    <w:name w:val="附录标题"/>
    <w:basedOn w:val="affd"/>
    <w:next w:val="affd"/>
    <w:qFormat/>
    <w:rsid w:val="00956ABD"/>
    <w:pPr>
      <w:ind w:firstLineChars="0" w:firstLine="0"/>
      <w:jc w:val="center"/>
    </w:pPr>
    <w:rPr>
      <w:rFonts w:ascii="黑体" w:eastAsia="黑体"/>
    </w:rPr>
  </w:style>
  <w:style w:type="paragraph" w:customStyle="1" w:styleId="af5">
    <w:name w:val="附录表标号"/>
    <w:basedOn w:val="aff2"/>
    <w:next w:val="affd"/>
    <w:qFormat/>
    <w:rsid w:val="00956ABD"/>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d"/>
    <w:qFormat/>
    <w:rsid w:val="00956ABD"/>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qFormat/>
    <w:rsid w:val="00956ABD"/>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c">
    <w:name w:val="附录二级无"/>
    <w:basedOn w:val="afb"/>
    <w:qFormat/>
    <w:rsid w:val="00956ABD"/>
    <w:pPr>
      <w:tabs>
        <w:tab w:val="clear" w:pos="360"/>
      </w:tabs>
      <w:spacing w:beforeLines="0" w:afterLines="0"/>
    </w:pPr>
    <w:rPr>
      <w:rFonts w:ascii="宋体" w:eastAsia="宋体"/>
      <w:szCs w:val="21"/>
    </w:rPr>
  </w:style>
  <w:style w:type="paragraph" w:customStyle="1" w:styleId="affffd">
    <w:name w:val="附录公式"/>
    <w:basedOn w:val="affd"/>
    <w:next w:val="affd"/>
    <w:link w:val="Char2"/>
    <w:qFormat/>
    <w:rsid w:val="00956ABD"/>
  </w:style>
  <w:style w:type="character" w:customStyle="1" w:styleId="Char2">
    <w:name w:val="附录公式 Char"/>
    <w:basedOn w:val="Char1"/>
    <w:link w:val="affffd"/>
    <w:qFormat/>
    <w:rsid w:val="00956ABD"/>
    <w:rPr>
      <w:rFonts w:ascii="宋体"/>
      <w:sz w:val="21"/>
      <w:lang w:val="en-US" w:eastAsia="zh-CN" w:bidi="ar-SA"/>
    </w:rPr>
  </w:style>
  <w:style w:type="paragraph" w:customStyle="1" w:styleId="affffe">
    <w:name w:val="附录公式编号制表符"/>
    <w:basedOn w:val="aff2"/>
    <w:next w:val="affd"/>
    <w:qFormat/>
    <w:rsid w:val="00956ABD"/>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qFormat/>
    <w:rsid w:val="00956ABD"/>
    <w:pPr>
      <w:numPr>
        <w:ilvl w:val="4"/>
      </w:numPr>
      <w:outlineLvl w:val="4"/>
    </w:pPr>
  </w:style>
  <w:style w:type="paragraph" w:customStyle="1" w:styleId="afffff">
    <w:name w:val="附录三级无"/>
    <w:basedOn w:val="afc"/>
    <w:qFormat/>
    <w:rsid w:val="00956ABD"/>
    <w:pPr>
      <w:tabs>
        <w:tab w:val="clear" w:pos="360"/>
      </w:tabs>
      <w:spacing w:beforeLines="0" w:afterLines="0"/>
    </w:pPr>
    <w:rPr>
      <w:rFonts w:ascii="宋体" w:eastAsia="宋体"/>
      <w:szCs w:val="21"/>
    </w:rPr>
  </w:style>
  <w:style w:type="paragraph" w:customStyle="1" w:styleId="aff0">
    <w:name w:val="附录数字编号列项（二级）"/>
    <w:qFormat/>
    <w:rsid w:val="00956ABD"/>
    <w:pPr>
      <w:numPr>
        <w:ilvl w:val="1"/>
        <w:numId w:val="12"/>
      </w:numPr>
    </w:pPr>
    <w:rPr>
      <w:rFonts w:ascii="宋体"/>
      <w:sz w:val="21"/>
    </w:rPr>
  </w:style>
  <w:style w:type="paragraph" w:customStyle="1" w:styleId="afd">
    <w:name w:val="附录四级条标题"/>
    <w:basedOn w:val="afc"/>
    <w:next w:val="affd"/>
    <w:qFormat/>
    <w:rsid w:val="00956ABD"/>
    <w:pPr>
      <w:numPr>
        <w:ilvl w:val="5"/>
      </w:numPr>
      <w:outlineLvl w:val="5"/>
    </w:pPr>
  </w:style>
  <w:style w:type="paragraph" w:customStyle="1" w:styleId="afffff0">
    <w:name w:val="附录四级无"/>
    <w:basedOn w:val="afd"/>
    <w:qFormat/>
    <w:rsid w:val="00956ABD"/>
    <w:pPr>
      <w:tabs>
        <w:tab w:val="clear" w:pos="360"/>
      </w:tabs>
      <w:spacing w:beforeLines="0" w:afterLines="0"/>
    </w:pPr>
    <w:rPr>
      <w:rFonts w:ascii="宋体" w:eastAsia="宋体"/>
      <w:szCs w:val="21"/>
    </w:rPr>
  </w:style>
  <w:style w:type="paragraph" w:customStyle="1" w:styleId="aa">
    <w:name w:val="附录图标号"/>
    <w:basedOn w:val="aff2"/>
    <w:qFormat/>
    <w:rsid w:val="00956ABD"/>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d"/>
    <w:qFormat/>
    <w:rsid w:val="00956ABD"/>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qFormat/>
    <w:rsid w:val="00956ABD"/>
    <w:pPr>
      <w:numPr>
        <w:ilvl w:val="6"/>
      </w:numPr>
      <w:outlineLvl w:val="6"/>
    </w:pPr>
  </w:style>
  <w:style w:type="paragraph" w:customStyle="1" w:styleId="afffff1">
    <w:name w:val="附录五级无"/>
    <w:basedOn w:val="afe"/>
    <w:qFormat/>
    <w:rsid w:val="00956ABD"/>
    <w:pPr>
      <w:tabs>
        <w:tab w:val="clear" w:pos="360"/>
      </w:tabs>
      <w:spacing w:beforeLines="0" w:afterLines="0"/>
    </w:pPr>
    <w:rPr>
      <w:rFonts w:ascii="宋体" w:eastAsia="宋体"/>
      <w:szCs w:val="21"/>
    </w:rPr>
  </w:style>
  <w:style w:type="paragraph" w:customStyle="1" w:styleId="af9">
    <w:name w:val="附录章标题"/>
    <w:next w:val="affd"/>
    <w:qFormat/>
    <w:rsid w:val="00956ABD"/>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rsid w:val="00956ABD"/>
    <w:pPr>
      <w:numPr>
        <w:ilvl w:val="2"/>
      </w:numPr>
      <w:autoSpaceDN w:val="0"/>
      <w:spacing w:beforeLines="50" w:afterLines="50"/>
      <w:outlineLvl w:val="2"/>
    </w:pPr>
  </w:style>
  <w:style w:type="paragraph" w:customStyle="1" w:styleId="afffff2">
    <w:name w:val="附录一级无"/>
    <w:basedOn w:val="afa"/>
    <w:rsid w:val="00956ABD"/>
    <w:pPr>
      <w:tabs>
        <w:tab w:val="clear" w:pos="360"/>
      </w:tabs>
      <w:spacing w:beforeLines="0" w:afterLines="0"/>
    </w:pPr>
    <w:rPr>
      <w:rFonts w:ascii="宋体" w:eastAsia="宋体"/>
      <w:szCs w:val="21"/>
    </w:rPr>
  </w:style>
  <w:style w:type="paragraph" w:customStyle="1" w:styleId="aff">
    <w:name w:val="附录字母编号列项（一级）"/>
    <w:qFormat/>
    <w:rsid w:val="00956ABD"/>
    <w:pPr>
      <w:numPr>
        <w:numId w:val="12"/>
      </w:numPr>
    </w:pPr>
    <w:rPr>
      <w:rFonts w:ascii="宋体"/>
      <w:sz w:val="21"/>
    </w:rPr>
  </w:style>
  <w:style w:type="paragraph" w:customStyle="1" w:styleId="afffff3">
    <w:name w:val="列项说明"/>
    <w:basedOn w:val="aff2"/>
    <w:rsid w:val="00956ABD"/>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rsid w:val="00956ABD"/>
    <w:pPr>
      <w:ind w:leftChars="400" w:left="600" w:hangingChars="200" w:hanging="200"/>
    </w:pPr>
    <w:rPr>
      <w:rFonts w:ascii="宋体"/>
      <w:sz w:val="21"/>
    </w:rPr>
  </w:style>
  <w:style w:type="paragraph" w:customStyle="1" w:styleId="afffff5">
    <w:name w:val="目次、索引正文"/>
    <w:rsid w:val="00956ABD"/>
    <w:pPr>
      <w:spacing w:line="320" w:lineRule="exact"/>
      <w:jc w:val="both"/>
    </w:pPr>
    <w:rPr>
      <w:rFonts w:ascii="宋体"/>
      <w:sz w:val="21"/>
    </w:rPr>
  </w:style>
  <w:style w:type="paragraph" w:customStyle="1" w:styleId="afffff6">
    <w:name w:val="其他标准标志"/>
    <w:basedOn w:val="afffa"/>
    <w:rsid w:val="00956ABD"/>
    <w:pPr>
      <w:framePr w:w="6101" w:wrap="around" w:vAnchor="page" w:hAnchor="page" w:x="4673" w:y="942"/>
    </w:pPr>
    <w:rPr>
      <w:w w:val="130"/>
    </w:rPr>
  </w:style>
  <w:style w:type="paragraph" w:customStyle="1" w:styleId="afffff7">
    <w:name w:val="其他标准称谓"/>
    <w:next w:val="aff2"/>
    <w:rsid w:val="00956AB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8">
    <w:name w:val="其他发布部门"/>
    <w:basedOn w:val="affff2"/>
    <w:rsid w:val="00956ABD"/>
    <w:pPr>
      <w:framePr w:wrap="around" w:y="15310"/>
      <w:spacing w:line="0" w:lineRule="atLeast"/>
    </w:pPr>
    <w:rPr>
      <w:rFonts w:ascii="黑体" w:eastAsia="黑体"/>
      <w:b w:val="0"/>
    </w:rPr>
  </w:style>
  <w:style w:type="paragraph" w:customStyle="1" w:styleId="afffff9">
    <w:name w:val="前言、引言标题"/>
    <w:next w:val="affd"/>
    <w:rsid w:val="00956ABD"/>
    <w:pPr>
      <w:keepNext/>
      <w:pageBreakBefore/>
      <w:shd w:val="clear" w:color="FFFFFF" w:fill="FFFFFF"/>
      <w:spacing w:before="640" w:after="560"/>
      <w:jc w:val="center"/>
      <w:outlineLvl w:val="0"/>
    </w:pPr>
    <w:rPr>
      <w:rFonts w:ascii="黑体" w:eastAsia="黑体"/>
      <w:sz w:val="32"/>
    </w:rPr>
  </w:style>
  <w:style w:type="paragraph" w:customStyle="1" w:styleId="afffffa">
    <w:name w:val="三级无"/>
    <w:basedOn w:val="a7"/>
    <w:rsid w:val="00956ABD"/>
    <w:pPr>
      <w:spacing w:beforeLines="0" w:afterLines="0"/>
    </w:pPr>
    <w:rPr>
      <w:rFonts w:ascii="宋体" w:eastAsia="宋体"/>
    </w:rPr>
  </w:style>
  <w:style w:type="paragraph" w:customStyle="1" w:styleId="afffffb">
    <w:name w:val="实施日期"/>
    <w:basedOn w:val="affff3"/>
    <w:rsid w:val="00956ABD"/>
    <w:pPr>
      <w:framePr w:wrap="around" w:vAnchor="page" w:hAnchor="text"/>
      <w:jc w:val="right"/>
    </w:pPr>
  </w:style>
  <w:style w:type="paragraph" w:customStyle="1" w:styleId="afffffc">
    <w:name w:val="示例后文字"/>
    <w:basedOn w:val="affd"/>
    <w:next w:val="affd"/>
    <w:qFormat/>
    <w:rsid w:val="00956ABD"/>
    <w:pPr>
      <w:ind w:firstLine="360"/>
    </w:pPr>
    <w:rPr>
      <w:sz w:val="18"/>
    </w:rPr>
  </w:style>
  <w:style w:type="paragraph" w:customStyle="1" w:styleId="a0">
    <w:name w:val="首示例"/>
    <w:next w:val="affd"/>
    <w:link w:val="Char3"/>
    <w:qFormat/>
    <w:rsid w:val="00956ABD"/>
    <w:pPr>
      <w:numPr>
        <w:numId w:val="14"/>
      </w:numPr>
      <w:tabs>
        <w:tab w:val="left" w:pos="360"/>
      </w:tabs>
      <w:ind w:firstLine="0"/>
    </w:pPr>
    <w:rPr>
      <w:rFonts w:ascii="宋体" w:hAnsi="宋体"/>
      <w:kern w:val="2"/>
      <w:sz w:val="18"/>
      <w:szCs w:val="18"/>
    </w:rPr>
  </w:style>
  <w:style w:type="character" w:customStyle="1" w:styleId="Char3">
    <w:name w:val="首示例 Char"/>
    <w:basedOn w:val="aff3"/>
    <w:link w:val="a0"/>
    <w:rsid w:val="00956ABD"/>
    <w:rPr>
      <w:rFonts w:ascii="宋体" w:hAnsi="宋体"/>
      <w:kern w:val="2"/>
      <w:sz w:val="18"/>
      <w:szCs w:val="18"/>
      <w:lang w:val="en-US" w:eastAsia="zh-CN" w:bidi="ar-SA"/>
    </w:rPr>
  </w:style>
  <w:style w:type="paragraph" w:customStyle="1" w:styleId="afffffd">
    <w:name w:val="四级无"/>
    <w:basedOn w:val="a8"/>
    <w:rsid w:val="00956ABD"/>
    <w:pPr>
      <w:spacing w:beforeLines="0" w:afterLines="0"/>
    </w:pPr>
    <w:rPr>
      <w:rFonts w:ascii="宋体" w:eastAsia="宋体"/>
    </w:rPr>
  </w:style>
  <w:style w:type="paragraph" w:customStyle="1" w:styleId="afffffe">
    <w:name w:val="条文脚注"/>
    <w:basedOn w:val="af"/>
    <w:rsid w:val="00956ABD"/>
    <w:pPr>
      <w:numPr>
        <w:numId w:val="0"/>
      </w:numPr>
      <w:jc w:val="both"/>
    </w:pPr>
  </w:style>
  <w:style w:type="paragraph" w:customStyle="1" w:styleId="affffff">
    <w:name w:val="图标脚注说明"/>
    <w:basedOn w:val="affd"/>
    <w:rsid w:val="00956ABD"/>
    <w:pPr>
      <w:ind w:left="840" w:firstLineChars="0" w:hanging="420"/>
    </w:pPr>
    <w:rPr>
      <w:sz w:val="18"/>
      <w:szCs w:val="18"/>
    </w:rPr>
  </w:style>
  <w:style w:type="paragraph" w:customStyle="1" w:styleId="a2">
    <w:name w:val="图表脚注说明"/>
    <w:basedOn w:val="aff2"/>
    <w:rsid w:val="00956ABD"/>
    <w:pPr>
      <w:numPr>
        <w:numId w:val="15"/>
      </w:numPr>
    </w:pPr>
    <w:rPr>
      <w:rFonts w:ascii="宋体"/>
      <w:sz w:val="18"/>
      <w:szCs w:val="18"/>
    </w:rPr>
  </w:style>
  <w:style w:type="paragraph" w:customStyle="1" w:styleId="affffff0">
    <w:name w:val="图的脚注"/>
    <w:next w:val="affd"/>
    <w:qFormat/>
    <w:rsid w:val="00956ABD"/>
    <w:pPr>
      <w:widowControl w:val="0"/>
      <w:ind w:leftChars="200" w:left="840" w:hangingChars="200" w:hanging="420"/>
      <w:jc w:val="both"/>
    </w:pPr>
    <w:rPr>
      <w:rFonts w:ascii="宋体"/>
      <w:sz w:val="18"/>
    </w:rPr>
  </w:style>
  <w:style w:type="paragraph" w:customStyle="1" w:styleId="affffff1">
    <w:name w:val="文献分类号"/>
    <w:rsid w:val="00956ABD"/>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9"/>
    <w:rsid w:val="00956ABD"/>
    <w:pPr>
      <w:spacing w:beforeLines="0" w:afterLines="0"/>
    </w:pPr>
    <w:rPr>
      <w:rFonts w:ascii="宋体" w:eastAsia="宋体"/>
    </w:rPr>
  </w:style>
  <w:style w:type="paragraph" w:customStyle="1" w:styleId="affffff3">
    <w:name w:val="一级无"/>
    <w:basedOn w:val="a5"/>
    <w:rsid w:val="00956ABD"/>
    <w:pPr>
      <w:spacing w:beforeLines="0" w:afterLines="0"/>
    </w:pPr>
    <w:rPr>
      <w:rFonts w:ascii="宋体" w:eastAsia="宋体"/>
    </w:rPr>
  </w:style>
  <w:style w:type="paragraph" w:customStyle="1" w:styleId="af7">
    <w:name w:val="正文表标题"/>
    <w:next w:val="affd"/>
    <w:rsid w:val="00956ABD"/>
    <w:pPr>
      <w:numPr>
        <w:numId w:val="16"/>
      </w:numPr>
      <w:tabs>
        <w:tab w:val="left" w:pos="360"/>
      </w:tabs>
      <w:spacing w:beforeLines="50" w:afterLines="50"/>
      <w:jc w:val="center"/>
    </w:pPr>
    <w:rPr>
      <w:rFonts w:ascii="黑体" w:eastAsia="黑体"/>
      <w:sz w:val="21"/>
    </w:rPr>
  </w:style>
  <w:style w:type="paragraph" w:customStyle="1" w:styleId="affffff4">
    <w:name w:val="正文公式编号制表符"/>
    <w:basedOn w:val="affd"/>
    <w:next w:val="affd"/>
    <w:qFormat/>
    <w:rsid w:val="00956ABD"/>
    <w:pPr>
      <w:ind w:firstLineChars="0" w:firstLine="0"/>
    </w:pPr>
  </w:style>
  <w:style w:type="paragraph" w:customStyle="1" w:styleId="af4">
    <w:name w:val="正文图标题"/>
    <w:next w:val="affd"/>
    <w:rsid w:val="00956ABD"/>
    <w:pPr>
      <w:numPr>
        <w:numId w:val="17"/>
      </w:numPr>
      <w:tabs>
        <w:tab w:val="left" w:pos="360"/>
      </w:tabs>
      <w:spacing w:beforeLines="50" w:afterLines="50"/>
      <w:jc w:val="center"/>
    </w:pPr>
    <w:rPr>
      <w:rFonts w:ascii="黑体" w:eastAsia="黑体"/>
      <w:sz w:val="21"/>
    </w:rPr>
  </w:style>
  <w:style w:type="paragraph" w:customStyle="1" w:styleId="affffff5">
    <w:name w:val="终结线"/>
    <w:basedOn w:val="aff2"/>
    <w:rsid w:val="00956ABD"/>
    <w:pPr>
      <w:framePr w:hSpace="181" w:vSpace="181" w:wrap="around" w:vAnchor="text" w:hAnchor="margin" w:xAlign="center" w:y="285"/>
    </w:pPr>
  </w:style>
  <w:style w:type="paragraph" w:customStyle="1" w:styleId="affffff6">
    <w:name w:val="其他发布日期"/>
    <w:basedOn w:val="affff3"/>
    <w:rsid w:val="00956ABD"/>
    <w:pPr>
      <w:framePr w:wrap="around" w:vAnchor="page" w:hAnchor="text" w:x="1419"/>
    </w:pPr>
  </w:style>
  <w:style w:type="paragraph" w:customStyle="1" w:styleId="affffff7">
    <w:name w:val="其他实施日期"/>
    <w:basedOn w:val="afffffb"/>
    <w:rsid w:val="00956ABD"/>
    <w:pPr>
      <w:framePr w:wrap="around"/>
    </w:pPr>
  </w:style>
  <w:style w:type="paragraph" w:customStyle="1" w:styleId="22">
    <w:name w:val="封面标准名称2"/>
    <w:basedOn w:val="affff5"/>
    <w:rsid w:val="00956ABD"/>
    <w:pPr>
      <w:framePr w:wrap="around" w:y="4469"/>
      <w:spacing w:beforeLines="630"/>
    </w:pPr>
  </w:style>
  <w:style w:type="paragraph" w:customStyle="1" w:styleId="23">
    <w:name w:val="封面标准英文名称2"/>
    <w:basedOn w:val="affff6"/>
    <w:rsid w:val="00956ABD"/>
    <w:pPr>
      <w:framePr w:wrap="around" w:y="4469"/>
    </w:pPr>
  </w:style>
  <w:style w:type="paragraph" w:customStyle="1" w:styleId="24">
    <w:name w:val="封面一致性程度标识2"/>
    <w:basedOn w:val="affff7"/>
    <w:rsid w:val="00956ABD"/>
    <w:pPr>
      <w:framePr w:wrap="around" w:y="4469"/>
    </w:pPr>
  </w:style>
  <w:style w:type="paragraph" w:customStyle="1" w:styleId="25">
    <w:name w:val="封面标准文稿类别2"/>
    <w:basedOn w:val="affff8"/>
    <w:rsid w:val="00956ABD"/>
    <w:pPr>
      <w:framePr w:wrap="around" w:y="4469"/>
    </w:pPr>
  </w:style>
  <w:style w:type="paragraph" w:customStyle="1" w:styleId="26">
    <w:name w:val="封面标准文稿编辑信息2"/>
    <w:basedOn w:val="affff9"/>
    <w:rsid w:val="00956ABD"/>
    <w:pPr>
      <w:framePr w:wrap="around" w:y="4469"/>
    </w:pPr>
  </w:style>
  <w:style w:type="paragraph" w:customStyle="1" w:styleId="Default">
    <w:name w:val="Default"/>
    <w:rsid w:val="00956ABD"/>
    <w:pPr>
      <w:widowControl w:val="0"/>
      <w:autoSpaceDE w:val="0"/>
      <w:autoSpaceDN w:val="0"/>
      <w:adjustRightInd w:val="0"/>
    </w:pPr>
    <w:rPr>
      <w:rFonts w:ascii="宋体" w:cs="宋体"/>
      <w:color w:val="000000"/>
      <w:sz w:val="24"/>
      <w:szCs w:val="24"/>
    </w:rPr>
  </w:style>
  <w:style w:type="character" w:customStyle="1" w:styleId="standardnumber">
    <w:name w:val="standard_number"/>
    <w:basedOn w:val="aff3"/>
    <w:rsid w:val="00956ABD"/>
  </w:style>
  <w:style w:type="character" w:customStyle="1" w:styleId="Char">
    <w:name w:val="批注框文本 Char"/>
    <w:link w:val="aff9"/>
    <w:rsid w:val="00956ABD"/>
    <w:rPr>
      <w:kern w:val="2"/>
      <w:sz w:val="18"/>
      <w:szCs w:val="18"/>
    </w:rPr>
  </w:style>
  <w:style w:type="character" w:customStyle="1" w:styleId="Char10">
    <w:name w:val="批注框文本 Char1"/>
    <w:basedOn w:val="aff3"/>
    <w:rsid w:val="00956ABD"/>
    <w:rPr>
      <w:kern w:val="2"/>
      <w:sz w:val="18"/>
      <w:szCs w:val="18"/>
    </w:rPr>
  </w:style>
  <w:style w:type="character" w:styleId="affffff8">
    <w:name w:val="Placeholder Text"/>
    <w:basedOn w:val="aff3"/>
    <w:uiPriority w:val="99"/>
    <w:semiHidden/>
    <w:rsid w:val="00956ABD"/>
    <w:rPr>
      <w:color w:val="808080"/>
    </w:rPr>
  </w:style>
  <w:style w:type="character" w:customStyle="1" w:styleId="Char0">
    <w:name w:val="页脚 Char"/>
    <w:basedOn w:val="aff3"/>
    <w:link w:val="affa"/>
    <w:uiPriority w:val="99"/>
    <w:rsid w:val="00956AB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pPr>
      <w:widowControl w:val="0"/>
      <w:jc w:val="both"/>
    </w:p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3" Type="http://schemas.openxmlformats.org/officeDocument/2006/relationships/numbering" Target="numbering.xm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6.bin"/><Relationship Id="rId78"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D:\&#21150;&#20844;2018\DG-T%20XXX-2018&#27700;&#31291;&#20391;&#28145;&#26045;&#32933;&#35013;&#32622;&#65288;&#35752;&#35770;&#312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6"/>
    <customShpInfo spid="_x0000_s1037"/>
    <customShpInfo spid="_x0000_s1038"/>
    <customShpInfo spid="_x0000_s1034"/>
    <customShpInfo spid="_x0000_s1039"/>
    <customShpInfo spid="_x0000_s103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87236-0CA0-4DAC-A4CC-848B5309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DG-T XXX-2018水稻侧深施肥装置（讨论稿）</Template>
  <TotalTime>15</TotalTime>
  <Pages>12</Pages>
  <Words>4058</Words>
  <Characters>2476</Characters>
  <Application>Microsoft Office Word</Application>
  <DocSecurity>0</DocSecurity>
  <Lines>20</Lines>
  <Paragraphs>13</Paragraphs>
  <ScaleCrop>false</ScaleCrop>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2018-06-01T03:02:00Z</dcterms:created>
  <dcterms:modified xsi:type="dcterms:W3CDTF">2019-06-26T07:38:00Z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