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优势特色农产品生产机械化技术与装备需求报告</w:t>
      </w:r>
    </w:p>
    <w:p>
      <w:pPr>
        <w:jc w:val="center"/>
        <w:rPr>
          <w:b/>
          <w:sz w:val="32"/>
          <w:szCs w:val="32"/>
        </w:rPr>
      </w:pPr>
      <w:r>
        <w:rPr>
          <w:rFonts w:hint="eastAsia"/>
          <w:b/>
          <w:sz w:val="32"/>
          <w:szCs w:val="32"/>
        </w:rPr>
        <w:t>（提纲）</w:t>
      </w:r>
    </w:p>
    <w:p>
      <w:pPr>
        <w:ind w:firstLine="643" w:firstLineChars="200"/>
        <w:rPr>
          <w:b/>
          <w:sz w:val="32"/>
          <w:szCs w:val="32"/>
        </w:rPr>
      </w:pPr>
      <w:r>
        <w:rPr>
          <w:rFonts w:hint="eastAsia"/>
          <w:b/>
          <w:sz w:val="32"/>
          <w:szCs w:val="32"/>
        </w:rPr>
        <w:t>一、发展现状</w:t>
      </w:r>
    </w:p>
    <w:p>
      <w:pPr>
        <w:ind w:firstLine="640" w:firstLineChars="200"/>
        <w:rPr>
          <w:sz w:val="32"/>
          <w:szCs w:val="32"/>
        </w:rPr>
      </w:pPr>
      <w:r>
        <w:rPr>
          <w:rFonts w:hint="eastAsia"/>
          <w:sz w:val="32"/>
          <w:szCs w:val="32"/>
        </w:rPr>
        <w:t>1. 本地区农业结构调整和生产方式转变的主攻方向，当地农业农村产业发展重点。</w:t>
      </w:r>
    </w:p>
    <w:p>
      <w:pPr>
        <w:ind w:firstLine="640" w:firstLineChars="200"/>
        <w:rPr>
          <w:sz w:val="32"/>
          <w:szCs w:val="32"/>
        </w:rPr>
      </w:pPr>
      <w:r>
        <w:rPr>
          <w:rFonts w:hint="eastAsia"/>
          <w:sz w:val="32"/>
          <w:szCs w:val="32"/>
        </w:rPr>
        <w:t>2. 地方政府和部门在推进农业高质量绿色发展，帮助农民增收，实现农业机械化全程、全面、高质、高效发展等方面有哪些具体措施。</w:t>
      </w:r>
    </w:p>
    <w:p>
      <w:pPr>
        <w:ind w:firstLine="640" w:firstLineChars="200"/>
        <w:rPr>
          <w:sz w:val="32"/>
          <w:szCs w:val="32"/>
        </w:rPr>
      </w:pPr>
      <w:r>
        <w:rPr>
          <w:rFonts w:hint="eastAsia"/>
          <w:sz w:val="32"/>
          <w:szCs w:val="32"/>
        </w:rPr>
        <w:t>3. 本地区主要优势特色农产品品种、种养规模、发展势头，现有机械化生产规模和水平、存在的问题。</w:t>
      </w:r>
    </w:p>
    <w:p>
      <w:pPr>
        <w:ind w:firstLine="643" w:firstLineChars="200"/>
        <w:rPr>
          <w:b/>
          <w:sz w:val="32"/>
          <w:szCs w:val="32"/>
        </w:rPr>
      </w:pPr>
      <w:r>
        <w:rPr>
          <w:rFonts w:hint="eastAsia"/>
          <w:b/>
          <w:sz w:val="32"/>
          <w:szCs w:val="32"/>
        </w:rPr>
        <w:t>二、主要做法</w:t>
      </w:r>
    </w:p>
    <w:p>
      <w:pPr>
        <w:ind w:firstLine="640" w:firstLineChars="200"/>
        <w:rPr>
          <w:sz w:val="32"/>
          <w:szCs w:val="32"/>
        </w:rPr>
      </w:pPr>
      <w:r>
        <w:rPr>
          <w:rFonts w:hint="eastAsia"/>
          <w:sz w:val="32"/>
          <w:szCs w:val="32"/>
        </w:rPr>
        <w:t>1. 组织保障情况</w:t>
      </w:r>
    </w:p>
    <w:p>
      <w:pPr>
        <w:ind w:firstLine="640" w:firstLineChars="200"/>
        <w:rPr>
          <w:sz w:val="32"/>
          <w:szCs w:val="32"/>
        </w:rPr>
      </w:pPr>
      <w:r>
        <w:rPr>
          <w:rFonts w:hint="eastAsia"/>
          <w:sz w:val="32"/>
          <w:szCs w:val="32"/>
          <w:lang w:val="en-US" w:eastAsia="zh-CN"/>
        </w:rPr>
        <w:t>调查队伍组建、人员构成、动员培训、责任落实情况。</w:t>
      </w:r>
    </w:p>
    <w:p>
      <w:pPr>
        <w:ind w:firstLine="640" w:firstLineChars="200"/>
        <w:rPr>
          <w:sz w:val="32"/>
          <w:szCs w:val="32"/>
        </w:rPr>
      </w:pPr>
      <w:r>
        <w:rPr>
          <w:rFonts w:hint="eastAsia"/>
          <w:sz w:val="32"/>
          <w:szCs w:val="32"/>
        </w:rPr>
        <w:t>2. 调查工作开展情况</w:t>
      </w:r>
    </w:p>
    <w:p>
      <w:pPr>
        <w:ind w:firstLine="640" w:firstLineChars="200"/>
        <w:rPr>
          <w:sz w:val="32"/>
          <w:szCs w:val="32"/>
        </w:rPr>
      </w:pPr>
      <w:r>
        <w:rPr>
          <w:rFonts w:hint="eastAsia"/>
          <w:sz w:val="32"/>
          <w:szCs w:val="32"/>
        </w:rPr>
        <w:t>确定调查对象范围的方法。开展现场调查问询、座谈会等的情况及次数。调查的专业合作社、种养大户数量、农产品品种情况等。</w:t>
      </w:r>
    </w:p>
    <w:p>
      <w:pPr>
        <w:ind w:firstLine="640" w:firstLineChars="200"/>
        <w:rPr>
          <w:sz w:val="32"/>
          <w:szCs w:val="32"/>
        </w:rPr>
      </w:pPr>
      <w:r>
        <w:rPr>
          <w:rFonts w:hint="eastAsia"/>
          <w:sz w:val="32"/>
          <w:szCs w:val="32"/>
        </w:rPr>
        <w:t>3. 数据整理、统计、分析情况</w:t>
      </w:r>
    </w:p>
    <w:p>
      <w:pPr>
        <w:ind w:firstLine="640" w:firstLineChars="200"/>
        <w:rPr>
          <w:sz w:val="32"/>
          <w:szCs w:val="32"/>
        </w:rPr>
      </w:pPr>
      <w:r>
        <w:rPr>
          <w:rFonts w:hint="eastAsia"/>
          <w:sz w:val="32"/>
          <w:szCs w:val="32"/>
        </w:rPr>
        <w:t>调查收集材料情况及数量。数据统计、分析采取的标准和方法。合并、归类的标准和方法。特殊情况处理的标准和方法。</w:t>
      </w:r>
    </w:p>
    <w:p>
      <w:pPr>
        <w:ind w:firstLine="643" w:firstLineChars="200"/>
        <w:rPr>
          <w:b/>
          <w:sz w:val="32"/>
          <w:szCs w:val="32"/>
        </w:rPr>
      </w:pPr>
      <w:bookmarkStart w:id="0" w:name="_GoBack"/>
      <w:bookmarkEnd w:id="0"/>
      <w:r>
        <w:rPr>
          <w:rFonts w:hint="eastAsia"/>
          <w:b/>
          <w:sz w:val="32"/>
          <w:szCs w:val="32"/>
        </w:rPr>
        <w:t>三、问题与建议</w:t>
      </w:r>
    </w:p>
    <w:p>
      <w:pPr>
        <w:ind w:firstLine="640" w:firstLineChars="200"/>
        <w:rPr>
          <w:sz w:val="32"/>
          <w:szCs w:val="32"/>
        </w:rPr>
      </w:pPr>
      <w:r>
        <w:rPr>
          <w:rFonts w:hint="eastAsia"/>
          <w:sz w:val="32"/>
          <w:szCs w:val="32"/>
        </w:rPr>
        <w:t>1. 调查过程中发现的问题总结。</w:t>
      </w:r>
    </w:p>
    <w:p>
      <w:pPr>
        <w:ind w:firstLine="640" w:firstLineChars="200"/>
        <w:rPr>
          <w:sz w:val="32"/>
          <w:szCs w:val="32"/>
        </w:rPr>
      </w:pPr>
      <w:r>
        <w:rPr>
          <w:rFonts w:hint="eastAsia"/>
          <w:sz w:val="32"/>
          <w:szCs w:val="32"/>
        </w:rPr>
        <w:t>2. 下一步完善调查工作的合理化建议。</w:t>
      </w:r>
    </w:p>
    <w:p>
      <w:pPr>
        <w:ind w:firstLine="643" w:firstLineChars="200"/>
        <w:rPr>
          <w:b/>
          <w:sz w:val="32"/>
          <w:szCs w:val="32"/>
        </w:rPr>
      </w:pPr>
      <w:r>
        <w:rPr>
          <w:rFonts w:hint="eastAsia"/>
          <w:b/>
          <w:sz w:val="32"/>
          <w:szCs w:val="32"/>
        </w:rPr>
        <w:t>四、收获和体会</w:t>
      </w:r>
    </w:p>
    <w:p>
      <w:pPr>
        <w:ind w:firstLine="640" w:firstLineChars="200"/>
        <w:rPr>
          <w:sz w:val="32"/>
          <w:szCs w:val="32"/>
        </w:rPr>
      </w:pPr>
      <w:r>
        <w:rPr>
          <w:rFonts w:hint="eastAsia"/>
          <w:sz w:val="32"/>
          <w:szCs w:val="32"/>
        </w:rPr>
        <w:t>1. 调查工作在推动当地农业农村产业发展和农机化工作方面取得的成效。</w:t>
      </w:r>
    </w:p>
    <w:p>
      <w:pPr>
        <w:ind w:firstLine="640" w:firstLineChars="200"/>
        <w:rPr>
          <w:sz w:val="32"/>
          <w:szCs w:val="32"/>
        </w:rPr>
      </w:pPr>
      <w:r>
        <w:rPr>
          <w:rFonts w:hint="eastAsia"/>
          <w:sz w:val="32"/>
          <w:szCs w:val="32"/>
        </w:rPr>
        <w:t>2. 调查工作在提升基层农机推广机构能力方面取得的成效。</w:t>
      </w:r>
    </w:p>
    <w:p>
      <w:pPr>
        <w:ind w:firstLine="640" w:firstLineChars="200"/>
        <w:rPr>
          <w:sz w:val="32"/>
          <w:szCs w:val="32"/>
        </w:rPr>
      </w:pPr>
      <w:r>
        <w:rPr>
          <w:rFonts w:hint="eastAsia"/>
          <w:sz w:val="32"/>
          <w:szCs w:val="32"/>
        </w:rPr>
        <w:t>3. 下一步调查工作设想。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51715"/>
    <w:rsid w:val="0EE5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2019-05-30T07:25:00Z</dcterms:created>
  <dc:creator>admin</dc:creator>
  <cp:lastModifiedBy>admin</cp:lastModifiedBy>
  <dcterms:modified xsi:type="dcterms:W3CDTF">2019-05-30T07:31:24Z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