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520" w:lineRule="exact"/>
        <w:jc w:val="center"/>
        <w:rPr>
          <w:rFonts w:ascii="华文中宋" w:hAnsi="华文中宋" w:eastAsia="华文中宋"/>
          <w:b/>
          <w:sz w:val="36"/>
          <w:szCs w:val="36"/>
        </w:rPr>
      </w:pPr>
      <w:bookmarkStart w:id="0" w:name="_GoBack"/>
      <w:bookmarkEnd w:id="0"/>
      <w:r>
        <w:rPr>
          <w:rFonts w:hint="eastAsia" w:ascii="华文中宋" w:hAnsi="华文中宋" w:eastAsia="华文中宋"/>
          <w:b/>
          <w:sz w:val="36"/>
          <w:szCs w:val="36"/>
        </w:rPr>
        <w:t>关于调整2019年江西省农业机械鉴定产品种类指南的通知</w:t>
      </w:r>
    </w:p>
    <w:p>
      <w:pPr>
        <w:spacing w:line="360" w:lineRule="auto"/>
        <w:rPr>
          <w:rFonts w:ascii="仿宋_GB2312" w:hAnsi="宋体" w:eastAsia="仿宋_GB2312"/>
          <w:sz w:val="18"/>
          <w:szCs w:val="18"/>
        </w:rPr>
      </w:pPr>
    </w:p>
    <w:p>
      <w:pPr>
        <w:spacing w:line="360" w:lineRule="auto"/>
        <w:rPr>
          <w:rFonts w:ascii="仿宋_GB2312" w:hAnsi="宋体" w:eastAsia="仿宋_GB2312"/>
          <w:sz w:val="32"/>
          <w:szCs w:val="32"/>
        </w:rPr>
      </w:pPr>
      <w:r>
        <w:rPr>
          <w:rFonts w:hint="eastAsia" w:ascii="仿宋_GB2312" w:hAnsi="宋体" w:eastAsia="仿宋_GB2312"/>
          <w:sz w:val="32"/>
          <w:szCs w:val="32"/>
        </w:rPr>
        <w:t>各有关单位：</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根据《农业农村部关于印发&lt;农业机械试验鉴定工作规范&gt;的通知》（农机发〔2019〕3号）、《农业农村部办公厅关于进一步规范农机试验鉴定产品品目归属工作的通知》（农办机〔2019〕4号）的有关规定，按照2018年江西省农业农村厅公告（第6号）认定的省级鉴定能力产品范围，经研究，决定调整2019年江西省农业机械鉴定产品种类指南，现予以公布。</w:t>
      </w: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附件：2019年江西省农业机械鉴定产品种类指南(调整)</w:t>
      </w:r>
    </w:p>
    <w:p>
      <w:pPr>
        <w:ind w:right="640"/>
        <w:jc w:val="center"/>
        <w:rPr>
          <w:rFonts w:ascii="仿宋_GB2312" w:hAnsi="宋体" w:eastAsia="仿宋_GB2312"/>
          <w:sz w:val="32"/>
          <w:szCs w:val="32"/>
        </w:rPr>
      </w:pPr>
    </w:p>
    <w:p>
      <w:pPr>
        <w:ind w:right="640"/>
        <w:jc w:val="center"/>
        <w:rPr>
          <w:rFonts w:ascii="仿宋_GB2312" w:hAnsi="宋体" w:eastAsia="仿宋_GB2312"/>
          <w:sz w:val="32"/>
          <w:szCs w:val="32"/>
        </w:rPr>
      </w:pPr>
    </w:p>
    <w:p>
      <w:pPr>
        <w:ind w:right="640"/>
        <w:jc w:val="center"/>
        <w:rPr>
          <w:rFonts w:ascii="仿宋_GB2312" w:hAnsi="宋体" w:eastAsia="仿宋_GB2312"/>
          <w:sz w:val="32"/>
          <w:szCs w:val="32"/>
        </w:rPr>
      </w:pPr>
    </w:p>
    <w:p>
      <w:pPr>
        <w:ind w:right="640"/>
        <w:jc w:val="center"/>
        <w:rPr>
          <w:rFonts w:ascii="宋体" w:hAnsi="宋体"/>
          <w:sz w:val="28"/>
          <w:szCs w:val="28"/>
        </w:rPr>
        <w:sectPr>
          <w:footerReference r:id="rId3" w:type="default"/>
          <w:footerReference r:id="rId4" w:type="even"/>
          <w:pgSz w:w="11906" w:h="16838"/>
          <w:pgMar w:top="1440" w:right="1797" w:bottom="1440" w:left="1797" w:header="851" w:footer="1758" w:gutter="0"/>
          <w:pgNumType w:fmt="numberInDash"/>
          <w:cols w:space="720" w:num="1"/>
          <w:docGrid w:type="lines" w:linePitch="312" w:charSpace="0"/>
        </w:sectPr>
      </w:pPr>
      <w:r>
        <w:rPr>
          <w:rFonts w:hint="eastAsia" w:ascii="仿宋_GB2312" w:hAnsi="宋体" w:eastAsia="仿宋_GB2312"/>
          <w:sz w:val="32"/>
          <w:szCs w:val="32"/>
        </w:rPr>
        <w:t xml:space="preserve">                              </w:t>
      </w:r>
      <w:r>
        <w:rPr>
          <w:rFonts w:hint="eastAsia" w:eastAsia="仿宋_GB2312"/>
          <w:sz w:val="32"/>
          <w:szCs w:val="32"/>
        </w:rPr>
        <w:t> </w:t>
      </w:r>
      <w:r>
        <w:rPr>
          <w:rFonts w:hint="eastAsia" w:ascii="仿宋_GB2312" w:eastAsia="仿宋_GB2312"/>
          <w:sz w:val="32"/>
          <w:szCs w:val="32"/>
        </w:rPr>
        <w:t>2019年3月25日</w:t>
      </w:r>
      <w:r>
        <w:rPr>
          <w:rFonts w:hint="eastAsia" w:eastAsia="仿宋_GB2312"/>
          <w:sz w:val="32"/>
          <w:szCs w:val="32"/>
        </w:rPr>
        <w:t>   </w:t>
      </w:r>
      <w:r>
        <w:rPr>
          <w:rFonts w:hint="eastAsia" w:ascii="仿宋_GB2312" w:eastAsia="仿宋_GB2312"/>
          <w:sz w:val="32"/>
          <w:szCs w:val="32"/>
        </w:rPr>
        <w:t xml:space="preserve">   </w:t>
      </w:r>
    </w:p>
    <w:p>
      <w:pPr>
        <w:rPr>
          <w:rFonts w:ascii="黑体" w:hAnsi="黑体" w:eastAsia="黑体"/>
          <w:sz w:val="30"/>
          <w:szCs w:val="30"/>
        </w:rPr>
      </w:pPr>
      <w:r>
        <w:rPr>
          <w:rFonts w:hint="eastAsia" w:ascii="黑体" w:hAnsi="黑体" w:eastAsia="黑体"/>
          <w:sz w:val="30"/>
          <w:szCs w:val="30"/>
        </w:rPr>
        <w:t>附件</w:t>
      </w:r>
    </w:p>
    <w:p>
      <w:pPr>
        <w:spacing w:line="360" w:lineRule="auto"/>
        <w:jc w:val="center"/>
        <w:rPr>
          <w:rFonts w:ascii="仿宋_GB2312" w:hAnsi="宋体" w:eastAsia="仿宋_GB2312"/>
          <w:sz w:val="32"/>
          <w:szCs w:val="32"/>
        </w:rPr>
      </w:pPr>
      <w:r>
        <w:rPr>
          <w:rFonts w:hint="eastAsia" w:ascii="华文中宋" w:hAnsi="华文中宋" w:eastAsia="华文中宋" w:cs="宋体"/>
          <w:b/>
          <w:color w:val="000000"/>
          <w:kern w:val="0"/>
          <w:sz w:val="32"/>
          <w:szCs w:val="32"/>
        </w:rPr>
        <w:t>2019年江西省农业机械鉴定产品种类指南（调整）</w:t>
      </w:r>
    </w:p>
    <w:tbl>
      <w:tblPr>
        <w:tblStyle w:val="6"/>
        <w:tblW w:w="865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851"/>
        <w:gridCol w:w="1755"/>
        <w:gridCol w:w="1870"/>
        <w:gridCol w:w="3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b/>
                <w:sz w:val="24"/>
              </w:rPr>
            </w:pPr>
            <w:r>
              <w:rPr>
                <w:rFonts w:hint="eastAsia" w:ascii="仿宋_GB2312" w:hAnsi="宋体" w:eastAsia="仿宋_GB2312"/>
                <w:b/>
                <w:sz w:val="24"/>
              </w:rPr>
              <w:t>序号</w:t>
            </w: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产品类别</w:t>
            </w:r>
          </w:p>
        </w:tc>
        <w:tc>
          <w:tcPr>
            <w:tcW w:w="1755" w:type="dxa"/>
            <w:vAlign w:val="center"/>
          </w:tcPr>
          <w:p>
            <w:pPr>
              <w:jc w:val="center"/>
              <w:rPr>
                <w:rFonts w:ascii="仿宋_GB2312" w:hAnsi="宋体" w:eastAsia="仿宋_GB2312"/>
                <w:b/>
                <w:sz w:val="24"/>
              </w:rPr>
            </w:pPr>
            <w:r>
              <w:rPr>
                <w:rFonts w:hint="eastAsia" w:ascii="仿宋_GB2312" w:hAnsi="宋体" w:eastAsia="仿宋_GB2312"/>
                <w:b/>
                <w:sz w:val="24"/>
              </w:rPr>
              <w:t>品目</w:t>
            </w:r>
          </w:p>
        </w:tc>
        <w:tc>
          <w:tcPr>
            <w:tcW w:w="1870" w:type="dxa"/>
            <w:vAlign w:val="center"/>
          </w:tcPr>
          <w:p>
            <w:pPr>
              <w:jc w:val="center"/>
              <w:rPr>
                <w:rFonts w:ascii="仿宋_GB2312" w:hAnsi="宋体" w:eastAsia="仿宋_GB2312"/>
                <w:b/>
                <w:sz w:val="24"/>
              </w:rPr>
            </w:pPr>
            <w:r>
              <w:rPr>
                <w:rFonts w:hint="eastAsia" w:ascii="仿宋_GB2312" w:hAnsi="宋体" w:eastAsia="仿宋_GB2312"/>
                <w:b/>
                <w:sz w:val="24"/>
              </w:rPr>
              <w:t>产品名称</w:t>
            </w:r>
          </w:p>
        </w:tc>
        <w:tc>
          <w:tcPr>
            <w:tcW w:w="3659" w:type="dxa"/>
            <w:vAlign w:val="center"/>
          </w:tcPr>
          <w:p>
            <w:pPr>
              <w:jc w:val="center"/>
              <w:rPr>
                <w:rFonts w:ascii="仿宋_GB2312" w:hAnsi="宋体" w:eastAsia="仿宋_GB2312"/>
                <w:b/>
                <w:sz w:val="24"/>
              </w:rPr>
            </w:pPr>
            <w:r>
              <w:rPr>
                <w:rFonts w:hint="eastAsia" w:ascii="仿宋_GB2312" w:hAnsi="宋体" w:eastAsia="仿宋_GB2312"/>
                <w:b/>
                <w:sz w:val="24"/>
              </w:rPr>
              <w:t>鉴定依据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1</w:t>
            </w:r>
          </w:p>
        </w:tc>
        <w:tc>
          <w:tcPr>
            <w:tcW w:w="851" w:type="dxa"/>
            <w:vMerge w:val="restart"/>
            <w:vAlign w:val="center"/>
          </w:tcPr>
          <w:p>
            <w:pPr>
              <w:jc w:val="center"/>
              <w:rPr>
                <w:rFonts w:ascii="仿宋_GB2312" w:hAnsi="宋体" w:eastAsia="仿宋_GB2312"/>
                <w:sz w:val="24"/>
              </w:rPr>
            </w:pPr>
            <w:r>
              <w:rPr>
                <w:rFonts w:hint="eastAsia" w:ascii="仿宋_GB2312" w:hAnsi="宋体" w:eastAsia="仿宋_GB2312"/>
                <w:sz w:val="24"/>
              </w:rPr>
              <w:t>耕地机械</w:t>
            </w:r>
          </w:p>
        </w:tc>
        <w:tc>
          <w:tcPr>
            <w:tcW w:w="1755" w:type="dxa"/>
            <w:vAlign w:val="center"/>
          </w:tcPr>
          <w:p>
            <w:pPr>
              <w:jc w:val="left"/>
              <w:rPr>
                <w:rFonts w:ascii="仿宋_GB2312" w:hAnsi="宋体" w:eastAsia="仿宋_GB2312"/>
                <w:b/>
                <w:color w:val="000000"/>
                <w:sz w:val="24"/>
              </w:rPr>
            </w:pPr>
            <w:r>
              <w:rPr>
                <w:rFonts w:hint="eastAsia" w:ascii="仿宋_GB2312" w:hAnsi="宋体" w:eastAsia="仿宋_GB2312"/>
                <w:color w:val="000000"/>
                <w:sz w:val="24"/>
              </w:rPr>
              <w:t>铧式犁</w:t>
            </w:r>
          </w:p>
        </w:tc>
        <w:tc>
          <w:tcPr>
            <w:tcW w:w="1870" w:type="dxa"/>
            <w:tcMar>
              <w:left w:w="28" w:type="dxa"/>
              <w:right w:w="28" w:type="dxa"/>
            </w:tcMar>
            <w:vAlign w:val="center"/>
          </w:tcPr>
          <w:p>
            <w:pPr>
              <w:jc w:val="left"/>
              <w:rPr>
                <w:rFonts w:ascii="仿宋_GB2312" w:hAnsi="宋体" w:eastAsia="仿宋_GB2312" w:cs="宋体"/>
                <w:b/>
                <w:color w:val="000000"/>
                <w:sz w:val="24"/>
              </w:rPr>
            </w:pPr>
            <w:r>
              <w:rPr>
                <w:rFonts w:hint="eastAsia" w:ascii="仿宋_GB2312" w:hAnsi="宋体" w:eastAsia="仿宋_GB2312"/>
                <w:color w:val="000000"/>
                <w:sz w:val="24"/>
              </w:rPr>
              <w:t>铧式犁</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087-2019《铧式犁》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2</w:t>
            </w:r>
          </w:p>
        </w:tc>
        <w:tc>
          <w:tcPr>
            <w:tcW w:w="851" w:type="dxa"/>
            <w:vMerge w:val="continue"/>
            <w:vAlign w:val="center"/>
          </w:tcPr>
          <w:p>
            <w:pPr>
              <w:jc w:val="center"/>
              <w:rPr>
                <w:rFonts w:ascii="仿宋_GB2312" w:hAnsi="宋体" w:eastAsia="仿宋_GB2312"/>
                <w:sz w:val="24"/>
              </w:rPr>
            </w:pP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旋耕机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旋耕机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005-2019《旋耕机》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3</w:t>
            </w:r>
          </w:p>
        </w:tc>
        <w:tc>
          <w:tcPr>
            <w:tcW w:w="851" w:type="dxa"/>
            <w:vMerge w:val="continue"/>
            <w:vAlign w:val="center"/>
          </w:tcPr>
          <w:p>
            <w:pPr>
              <w:jc w:val="center"/>
              <w:rPr>
                <w:rFonts w:ascii="仿宋_GB2312" w:hAnsi="宋体" w:eastAsia="仿宋_GB2312"/>
                <w:sz w:val="24"/>
              </w:rPr>
            </w:pP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旋耕机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履带自走式旋耕机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088-2019《自走履带旋耕机》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4</w:t>
            </w:r>
          </w:p>
        </w:tc>
        <w:tc>
          <w:tcPr>
            <w:tcW w:w="851"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谷物收获机械</w:t>
            </w:r>
          </w:p>
        </w:tc>
        <w:tc>
          <w:tcPr>
            <w:tcW w:w="1755" w:type="dxa"/>
            <w:vAlign w:val="center"/>
          </w:tcPr>
          <w:p>
            <w:pPr>
              <w:spacing w:line="320" w:lineRule="exact"/>
              <w:jc w:val="left"/>
              <w:rPr>
                <w:rFonts w:ascii="仿宋_GB2312" w:hAnsi="宋体" w:eastAsia="仿宋_GB2312"/>
                <w:color w:val="000000"/>
                <w:sz w:val="24"/>
              </w:rPr>
            </w:pPr>
            <w:r>
              <w:rPr>
                <w:rFonts w:hint="eastAsia" w:ascii="仿宋_GB2312" w:hAnsi="宋体" w:eastAsia="仿宋_GB2312"/>
                <w:color w:val="000000"/>
                <w:sz w:val="24"/>
              </w:rPr>
              <w:t>自走履带式谷物联合收割机（全喂入）</w:t>
            </w:r>
          </w:p>
        </w:tc>
        <w:tc>
          <w:tcPr>
            <w:tcW w:w="1870" w:type="dxa"/>
            <w:tcMar>
              <w:left w:w="28" w:type="dxa"/>
              <w:right w:w="28" w:type="dxa"/>
            </w:tcMar>
            <w:vAlign w:val="center"/>
          </w:tcPr>
          <w:p>
            <w:pPr>
              <w:spacing w:line="320" w:lineRule="exact"/>
              <w:jc w:val="left"/>
              <w:rPr>
                <w:rFonts w:ascii="仿宋_GB2312" w:hAnsi="宋体" w:eastAsia="仿宋_GB2312"/>
                <w:color w:val="000000"/>
                <w:sz w:val="24"/>
              </w:rPr>
            </w:pPr>
            <w:r>
              <w:rPr>
                <w:rFonts w:hint="eastAsia" w:ascii="仿宋_GB2312" w:hAnsi="宋体" w:eastAsia="仿宋_GB2312"/>
                <w:color w:val="000000"/>
                <w:sz w:val="24"/>
              </w:rPr>
              <w:t>自走履带式谷物联合收割机（全喂入）</w:t>
            </w:r>
          </w:p>
        </w:tc>
        <w:tc>
          <w:tcPr>
            <w:tcW w:w="3659" w:type="dxa"/>
            <w:vAlign w:val="center"/>
          </w:tcPr>
          <w:p>
            <w:pPr>
              <w:spacing w:line="320" w:lineRule="exact"/>
              <w:jc w:val="left"/>
              <w:rPr>
                <w:rFonts w:ascii="仿宋_GB2312" w:hAnsi="宋体" w:eastAsia="仿宋_GB2312"/>
                <w:color w:val="000000"/>
                <w:sz w:val="24"/>
              </w:rPr>
            </w:pPr>
            <w:r>
              <w:rPr>
                <w:rFonts w:hint="eastAsia" w:ascii="仿宋_GB2312" w:hAnsi="宋体" w:eastAsia="仿宋_GB2312"/>
                <w:color w:val="000000"/>
                <w:sz w:val="24"/>
              </w:rPr>
              <w:t>DG/T 014-2019《谷物联合收割机》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5</w:t>
            </w:r>
          </w:p>
        </w:tc>
        <w:tc>
          <w:tcPr>
            <w:tcW w:w="851" w:type="dxa"/>
            <w:vAlign w:val="center"/>
          </w:tcPr>
          <w:p>
            <w:pPr>
              <w:jc w:val="center"/>
              <w:rPr>
                <w:rFonts w:ascii="仿宋_GB2312" w:hAnsi="宋体" w:eastAsia="仿宋_GB2312"/>
                <w:sz w:val="24"/>
              </w:rPr>
            </w:pPr>
            <w:r>
              <w:rPr>
                <w:rFonts w:hint="eastAsia" w:ascii="仿宋_GB2312" w:hAnsi="宋体" w:eastAsia="仿宋_GB2312"/>
                <w:sz w:val="24"/>
              </w:rPr>
              <w:t>脱粒机械</w:t>
            </w: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稻麦脱粒机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稻麦脱粒机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033-2019《脱粒机械》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6</w:t>
            </w:r>
          </w:p>
        </w:tc>
        <w:tc>
          <w:tcPr>
            <w:tcW w:w="851" w:type="dxa"/>
            <w:vAlign w:val="center"/>
          </w:tcPr>
          <w:p>
            <w:pPr>
              <w:jc w:val="center"/>
              <w:rPr>
                <w:rFonts w:ascii="仿宋_GB2312" w:hAnsi="宋体" w:eastAsia="仿宋_GB2312"/>
                <w:sz w:val="24"/>
              </w:rPr>
            </w:pPr>
            <w:r>
              <w:rPr>
                <w:rFonts w:hint="eastAsia" w:ascii="仿宋_GB2312" w:hAnsi="宋体" w:eastAsia="仿宋_GB2312"/>
                <w:sz w:val="24"/>
              </w:rPr>
              <w:t>干燥机械</w:t>
            </w: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谷物烘干机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谷物干燥机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017-2019《谷物烘干机》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7</w:t>
            </w:r>
          </w:p>
        </w:tc>
        <w:tc>
          <w:tcPr>
            <w:tcW w:w="851" w:type="dxa"/>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果蔬加工机械</w:t>
            </w: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水果分级机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水果分级机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048-2019《水果分级机械》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8</w:t>
            </w:r>
          </w:p>
        </w:tc>
        <w:tc>
          <w:tcPr>
            <w:tcW w:w="851" w:type="dxa"/>
            <w:vMerge w:val="continue"/>
            <w:vAlign w:val="center"/>
          </w:tcPr>
          <w:p>
            <w:pPr>
              <w:spacing w:line="320" w:lineRule="exact"/>
              <w:jc w:val="center"/>
              <w:rPr>
                <w:rFonts w:ascii="仿宋_GB2312" w:hAnsi="宋体" w:eastAsia="仿宋_GB2312"/>
                <w:sz w:val="24"/>
              </w:rPr>
            </w:pP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水果清洗机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水果清洗机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049-2019《水果清洗打蜡机》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9</w:t>
            </w:r>
          </w:p>
        </w:tc>
        <w:tc>
          <w:tcPr>
            <w:tcW w:w="851" w:type="dxa"/>
            <w:vMerge w:val="continue"/>
            <w:vAlign w:val="center"/>
          </w:tcPr>
          <w:p>
            <w:pPr>
              <w:spacing w:line="320" w:lineRule="exact"/>
              <w:jc w:val="center"/>
              <w:rPr>
                <w:rFonts w:ascii="仿宋_GB2312" w:hAnsi="宋体" w:eastAsia="仿宋_GB2312"/>
                <w:sz w:val="24"/>
              </w:rPr>
            </w:pP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水果打蜡机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水果打蜡机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049-2019《水果清洗打蜡机》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10</w:t>
            </w:r>
          </w:p>
        </w:tc>
        <w:tc>
          <w:tcPr>
            <w:tcW w:w="851" w:type="dxa"/>
            <w:vMerge w:val="continue"/>
            <w:vAlign w:val="center"/>
          </w:tcPr>
          <w:p>
            <w:pPr>
              <w:spacing w:line="320" w:lineRule="exact"/>
              <w:jc w:val="center"/>
              <w:rPr>
                <w:rFonts w:ascii="仿宋_GB2312" w:hAnsi="宋体" w:eastAsia="仿宋_GB2312"/>
                <w:sz w:val="24"/>
              </w:rPr>
            </w:pP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水果打蜡机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水果清洗打蜡机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049-2019《水果清洗打蜡机》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11</w:t>
            </w:r>
          </w:p>
        </w:tc>
        <w:tc>
          <w:tcPr>
            <w:tcW w:w="851" w:type="dxa"/>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茶叶加工机械</w:t>
            </w: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茶叶杀青机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茶叶滚筒杀青机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079-2019《茶叶杀青机》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12</w:t>
            </w:r>
          </w:p>
        </w:tc>
        <w:tc>
          <w:tcPr>
            <w:tcW w:w="851" w:type="dxa"/>
            <w:vMerge w:val="continue"/>
            <w:vAlign w:val="center"/>
          </w:tcPr>
          <w:p>
            <w:pPr>
              <w:jc w:val="center"/>
              <w:rPr>
                <w:rFonts w:ascii="仿宋_GB2312" w:hAnsi="宋体" w:eastAsia="仿宋_GB2312"/>
                <w:sz w:val="24"/>
              </w:rPr>
            </w:pP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茶叶揉捻机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茶叶揉捻机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080-2019《茶叶揉捻机》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13</w:t>
            </w:r>
          </w:p>
        </w:tc>
        <w:tc>
          <w:tcPr>
            <w:tcW w:w="851" w:type="dxa"/>
            <w:vMerge w:val="continue"/>
            <w:vAlign w:val="center"/>
          </w:tcPr>
          <w:p>
            <w:pPr>
              <w:jc w:val="center"/>
              <w:rPr>
                <w:rFonts w:ascii="仿宋_GB2312" w:hAnsi="宋体" w:eastAsia="仿宋_GB2312"/>
                <w:sz w:val="24"/>
              </w:rPr>
            </w:pP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茶叶炒（烘）干机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茶叶烘干机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081-2019《茶叶炒（烘）干机》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14</w:t>
            </w:r>
          </w:p>
        </w:tc>
        <w:tc>
          <w:tcPr>
            <w:tcW w:w="851" w:type="dxa"/>
            <w:vMerge w:val="continue"/>
            <w:vAlign w:val="center"/>
          </w:tcPr>
          <w:p>
            <w:pPr>
              <w:jc w:val="center"/>
              <w:rPr>
                <w:rFonts w:ascii="仿宋_GB2312" w:hAnsi="宋体" w:eastAsia="仿宋_GB2312"/>
                <w:sz w:val="24"/>
              </w:rPr>
            </w:pP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茶叶理条机</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茶叶理条机</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085-2019《茶叶理条机》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517" w:type="dxa"/>
            <w:vAlign w:val="center"/>
          </w:tcPr>
          <w:p>
            <w:pPr>
              <w:jc w:val="center"/>
              <w:rPr>
                <w:rFonts w:ascii="仿宋_GB2312" w:hAnsi="宋体" w:eastAsia="仿宋_GB2312"/>
                <w:sz w:val="24"/>
              </w:rPr>
            </w:pPr>
            <w:r>
              <w:rPr>
                <w:rFonts w:hint="eastAsia" w:ascii="仿宋_GB2312" w:hAnsi="宋体" w:eastAsia="仿宋_GB2312"/>
                <w:sz w:val="24"/>
              </w:rPr>
              <w:t>15</w:t>
            </w:r>
          </w:p>
        </w:tc>
        <w:tc>
          <w:tcPr>
            <w:tcW w:w="851" w:type="dxa"/>
            <w:vAlign w:val="center"/>
          </w:tcPr>
          <w:p>
            <w:pPr>
              <w:jc w:val="center"/>
              <w:rPr>
                <w:rFonts w:ascii="仿宋_GB2312" w:hAnsi="宋体" w:eastAsia="仿宋_GB2312"/>
                <w:sz w:val="24"/>
              </w:rPr>
            </w:pPr>
            <w:r>
              <w:rPr>
                <w:rFonts w:hint="eastAsia" w:ascii="仿宋_GB2312" w:hAnsi="宋体" w:eastAsia="仿宋_GB2312"/>
                <w:sz w:val="24"/>
              </w:rPr>
              <w:t>其他机械</w:t>
            </w:r>
          </w:p>
        </w:tc>
        <w:tc>
          <w:tcPr>
            <w:tcW w:w="1755"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驱动耙</w:t>
            </w:r>
          </w:p>
        </w:tc>
        <w:tc>
          <w:tcPr>
            <w:tcW w:w="1870" w:type="dxa"/>
            <w:tcMar>
              <w:left w:w="28" w:type="dxa"/>
              <w:right w:w="28" w:type="dxa"/>
            </w:tcMar>
            <w:vAlign w:val="center"/>
          </w:tcPr>
          <w:p>
            <w:pPr>
              <w:jc w:val="left"/>
              <w:rPr>
                <w:rFonts w:ascii="仿宋_GB2312" w:hAnsi="宋体" w:eastAsia="仿宋_GB2312"/>
                <w:color w:val="000000"/>
                <w:sz w:val="24"/>
              </w:rPr>
            </w:pPr>
            <w:r>
              <w:rPr>
                <w:rFonts w:hint="eastAsia" w:ascii="仿宋_GB2312" w:hAnsi="宋体" w:eastAsia="仿宋_GB2312"/>
                <w:color w:val="000000"/>
                <w:sz w:val="24"/>
              </w:rPr>
              <w:t>驱动耙</w:t>
            </w:r>
          </w:p>
        </w:tc>
        <w:tc>
          <w:tcPr>
            <w:tcW w:w="3659"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DG/T 092-2019《驱动耙》</w:t>
            </w:r>
          </w:p>
        </w:tc>
      </w:tr>
    </w:tbl>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鉴定申请受理单位：江西省农业机械化技术推广监测站</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联系人：</w:t>
      </w:r>
      <w:r>
        <w:rPr>
          <w:rFonts w:hint="eastAsia" w:ascii="仿宋_GB2312" w:hAnsi="宋体" w:eastAsia="仿宋_GB2312"/>
          <w:color w:val="000000"/>
          <w:sz w:val="24"/>
          <w:lang w:eastAsia="zh-CN"/>
        </w:rPr>
        <w:t>杨卫平</w:t>
      </w:r>
      <w:r>
        <w:rPr>
          <w:rFonts w:hint="eastAsia" w:ascii="仿宋_GB2312" w:hAnsi="宋体" w:eastAsia="仿宋_GB2312"/>
          <w:color w:val="000000"/>
          <w:sz w:val="24"/>
        </w:rPr>
        <w:t xml:space="preserve">、吕春林  </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联系电话：0791-83955803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A2271"/>
    <w:rsid w:val="00042447"/>
    <w:rsid w:val="00135AFE"/>
    <w:rsid w:val="002709FE"/>
    <w:rsid w:val="002E5E2D"/>
    <w:rsid w:val="00452196"/>
    <w:rsid w:val="00513619"/>
    <w:rsid w:val="00516FFE"/>
    <w:rsid w:val="005615FB"/>
    <w:rsid w:val="005F32D1"/>
    <w:rsid w:val="00666335"/>
    <w:rsid w:val="007D1D06"/>
    <w:rsid w:val="00905741"/>
    <w:rsid w:val="00986828"/>
    <w:rsid w:val="00AE39B3"/>
    <w:rsid w:val="00BC7AE3"/>
    <w:rsid w:val="00C32F4A"/>
    <w:rsid w:val="00C624D4"/>
    <w:rsid w:val="00CA4EF7"/>
    <w:rsid w:val="00CB20AC"/>
    <w:rsid w:val="00D7719B"/>
    <w:rsid w:val="00DE1D2E"/>
    <w:rsid w:val="00DE3976"/>
    <w:rsid w:val="00E672BE"/>
    <w:rsid w:val="00E83CC1"/>
    <w:rsid w:val="00FE130C"/>
    <w:rsid w:val="03784F8E"/>
    <w:rsid w:val="2ABA2271"/>
    <w:rsid w:val="2C602B5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234\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151</Words>
  <Characters>864</Characters>
  <Lines>7</Lines>
  <Paragraphs>2</Paragraphs>
  <TotalTime>73</TotalTime>
  <ScaleCrop>false</ScaleCrop>
  <LinksUpToDate>false</LinksUpToDate>
  <CharactersWithSpaces>1013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2019-01-22T07:42:00Z</dcterms:created>
  <dc:creator>孙维鹏</dc:creator>
  <cp:lastModifiedBy>叶川</cp:lastModifiedBy>
  <cp:lastPrinted>2019-03-25T06:46:00Z</cp:lastPrinted>
  <dcterms:modified xsi:type="dcterms:W3CDTF">2019-04-17T07:19:09Z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