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7D" w:rsidRDefault="00A5587D" w:rsidP="00A5587D">
      <w:pPr>
        <w:jc w:val="left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附件2：</w:t>
      </w:r>
    </w:p>
    <w:p w:rsidR="00A5587D" w:rsidRDefault="00A5587D" w:rsidP="00A5587D">
      <w:pPr>
        <w:jc w:val="center"/>
        <w:rPr>
          <w:rFonts w:ascii="仿宋_GB2312" w:eastAsia="仿宋_GB2312" w:hAnsi="仿宋" w:cs="仿宋"/>
          <w:b/>
          <w:bCs/>
          <w:w w:val="80"/>
          <w:sz w:val="40"/>
          <w:szCs w:val="40"/>
        </w:rPr>
      </w:pPr>
      <w:r>
        <w:rPr>
          <w:rFonts w:ascii="仿宋_GB2312" w:eastAsia="仿宋_GB2312" w:hAnsi="仿宋" w:cs="仿宋" w:hint="eastAsia"/>
          <w:b/>
          <w:bCs/>
          <w:w w:val="80"/>
          <w:sz w:val="40"/>
          <w:szCs w:val="40"/>
        </w:rPr>
        <w:t>重庆市农机新产品试点机具田（场）间实地试验验证结果表</w:t>
      </w:r>
    </w:p>
    <w:p w:rsidR="00A5587D" w:rsidRDefault="00A5587D" w:rsidP="00A5587D">
      <w:pPr>
        <w:jc w:val="center"/>
        <w:rPr>
          <w:rFonts w:ascii="仿宋_GB2312" w:eastAsia="仿宋_GB2312" w:hAnsi="仿宋" w:cs="仿宋"/>
          <w:b/>
          <w:bCs/>
        </w:rPr>
      </w:pPr>
      <w:r>
        <w:rPr>
          <w:rFonts w:ascii="仿宋_GB2312" w:eastAsia="仿宋_GB2312" w:hAnsi="仿宋" w:cs="仿宋" w:hint="eastAsia"/>
          <w:b/>
          <w:bCs/>
        </w:rPr>
        <w:t>（样式）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721"/>
        <w:gridCol w:w="1215"/>
        <w:gridCol w:w="1334"/>
        <w:gridCol w:w="885"/>
        <w:gridCol w:w="1045"/>
      </w:tblGrid>
      <w:tr w:rsidR="00A5587D" w:rsidTr="00F47837">
        <w:trPr>
          <w:trHeight w:val="567"/>
          <w:jc w:val="center"/>
        </w:trPr>
        <w:tc>
          <w:tcPr>
            <w:tcW w:w="1850" w:type="dxa"/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产品名称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产品型号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出厂编号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587D" w:rsidTr="00F47837">
        <w:trPr>
          <w:trHeight w:val="567"/>
          <w:jc w:val="center"/>
        </w:trPr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生产单位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5587D" w:rsidTr="00F47837">
        <w:trPr>
          <w:trHeight w:val="567"/>
          <w:jc w:val="center"/>
        </w:trPr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验证单位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5587D" w:rsidTr="00F47837">
        <w:trPr>
          <w:trHeight w:val="509"/>
          <w:jc w:val="center"/>
        </w:trPr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验证地点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验证时间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587D" w:rsidTr="00F47837">
        <w:trPr>
          <w:trHeight w:val="581"/>
          <w:jc w:val="center"/>
        </w:trPr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验证依据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5587D" w:rsidRDefault="00A5587D" w:rsidP="00F47837">
            <w:pPr>
              <w:rPr>
                <w:rFonts w:ascii="宋体" w:hAnsi="宋体" w:cs="宋体"/>
                <w:sz w:val="24"/>
              </w:rPr>
            </w:pPr>
          </w:p>
        </w:tc>
      </w:tr>
      <w:tr w:rsidR="00A5587D" w:rsidTr="00F47837">
        <w:trPr>
          <w:trHeight w:val="1026"/>
          <w:jc w:val="center"/>
        </w:trPr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现场试验验证综述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587D" w:rsidTr="00F47837">
        <w:trPr>
          <w:trHeight w:val="1026"/>
          <w:jc w:val="center"/>
        </w:trPr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产品结构特征及工作原理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587D" w:rsidTr="00F47837">
        <w:trPr>
          <w:trHeight w:val="961"/>
          <w:jc w:val="center"/>
        </w:trPr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主要技术规格、参数检验检测报告值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587D" w:rsidTr="00F47837">
        <w:trPr>
          <w:trHeight w:val="1026"/>
          <w:jc w:val="center"/>
        </w:trPr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样机技术规格、参数验证值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587D" w:rsidTr="00F47837">
        <w:trPr>
          <w:trHeight w:val="1855"/>
          <w:jc w:val="center"/>
        </w:trPr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A5587D" w:rsidRDefault="00A5587D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验证评价结论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A5587D" w:rsidP="00F4783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</w:t>
            </w:r>
          </w:p>
          <w:p w:rsidR="00A5587D" w:rsidRDefault="00A5587D" w:rsidP="00F47837">
            <w:pPr>
              <w:rPr>
                <w:rFonts w:ascii="宋体" w:hAnsi="宋体" w:cs="宋体"/>
                <w:sz w:val="24"/>
              </w:rPr>
            </w:pPr>
          </w:p>
          <w:p w:rsidR="00A5587D" w:rsidRDefault="00A5587D" w:rsidP="00F4783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</w:p>
          <w:p w:rsidR="00A5587D" w:rsidRDefault="00A5587D" w:rsidP="00F4783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</w:t>
            </w:r>
          </w:p>
          <w:p w:rsidR="00A5587D" w:rsidRDefault="00A5587D" w:rsidP="00F47837">
            <w:pPr>
              <w:rPr>
                <w:rFonts w:ascii="宋体" w:hAnsi="宋体" w:cs="宋体"/>
                <w:sz w:val="24"/>
              </w:rPr>
            </w:pPr>
          </w:p>
          <w:p w:rsidR="00A5587D" w:rsidRDefault="00A5587D" w:rsidP="00F4783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验证人员签字：</w:t>
            </w:r>
          </w:p>
          <w:p w:rsidR="00A5587D" w:rsidRDefault="00A5587D" w:rsidP="00F4783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</w:rPr>
              <w:t>（验证单位公章）</w:t>
            </w:r>
          </w:p>
          <w:p w:rsidR="00A5587D" w:rsidRDefault="00A5587D" w:rsidP="00F47837">
            <w:pPr>
              <w:ind w:firstLineChars="1300" w:firstLine="3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评价时间：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A5587D" w:rsidTr="00F47837">
        <w:trPr>
          <w:trHeight w:val="1630"/>
          <w:jc w:val="center"/>
        </w:trPr>
        <w:tc>
          <w:tcPr>
            <w:tcW w:w="9050" w:type="dxa"/>
            <w:gridSpan w:val="6"/>
            <w:vAlign w:val="center"/>
          </w:tcPr>
          <w:p w:rsidR="00A5587D" w:rsidRDefault="00A5587D" w:rsidP="00F4783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备注：</w:t>
            </w: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验证依据应为国家、行业或企业标准及产品使用说明书等；</w:t>
            </w: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综合评价结论应注明验证方式，机具主要功能及技术规格参数是否符合检验检测报告，机具作业效果和效率、产品安全可靠性等是否达到验证依据相关标准及指标，是否满足山地、丘陵地区作业及作业作物对象的适用性需求；</w:t>
            </w: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验证人员须两名及以上签名。</w:t>
            </w:r>
          </w:p>
        </w:tc>
      </w:tr>
    </w:tbl>
    <w:p w:rsidR="0049547D" w:rsidRPr="00A5587D" w:rsidRDefault="0049547D">
      <w:bookmarkStart w:id="0" w:name="_GoBack"/>
      <w:bookmarkEnd w:id="0"/>
    </w:p>
    <w:sectPr w:rsidR="0049547D" w:rsidRPr="00A55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7D"/>
    <w:rsid w:val="0049547D"/>
    <w:rsid w:val="00A5587D"/>
    <w:rsid w:val="00C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886D-9B91-48FE-A9F8-DE43A06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87D"/>
    <w:pPr>
      <w:widowControl w:val="0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1</cp:revision>
  <dcterms:created xsi:type="dcterms:W3CDTF">2018-10-24T02:31:00Z</dcterms:created>
  <dcterms:modified xsi:type="dcterms:W3CDTF">2018-10-24T02:32:00Z</dcterms:modified>
</cp:coreProperties>
</file>