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firstLine="600"/>
        <w:rPr>
          <w:rFonts w:hint="eastAsia" w:ascii="仿宋_GB2312" w:eastAsia="黑体"/>
          <w:sz w:val="30"/>
          <w:szCs w:val="30"/>
          <w:lang w:val="en-US" w:eastAsia="zh-CN"/>
        </w:rPr>
      </w:pPr>
    </w:p>
    <w:p>
      <w:pPr>
        <w:snapToGrid w:val="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秋冬季农机安全生产检查整治统计表</w:t>
      </w:r>
    </w:p>
    <w:p>
      <w:pPr>
        <w:snapToGrid w:val="0"/>
        <w:jc w:val="center"/>
        <w:rPr>
          <w:rFonts w:ascii="黑体" w:eastAsia="黑体"/>
          <w:sz w:val="32"/>
          <w:szCs w:val="32"/>
        </w:rPr>
      </w:pPr>
    </w:p>
    <w:p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填报单位：（章）                联系人和联系电话：                填报时间：  年   月   日</w:t>
      </w:r>
    </w:p>
    <w:tbl>
      <w:tblPr>
        <w:tblStyle w:val="5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4"/>
        <w:gridCol w:w="1985"/>
        <w:gridCol w:w="1985"/>
        <w:gridCol w:w="1985"/>
        <w:gridCol w:w="1985"/>
        <w:gridCol w:w="1985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/>
                <w:b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b/>
                <w:sz w:val="30"/>
                <w:szCs w:val="30"/>
              </w:rPr>
              <w:t>1.农机安全</w:t>
            </w:r>
          </w:p>
          <w:p>
            <w:pPr>
              <w:snapToGrid w:val="0"/>
              <w:jc w:val="center"/>
              <w:rPr>
                <w:rFonts w:hint="eastAsia" w:asciiTheme="majorEastAsia" w:hAnsiTheme="majorEastAsia" w:eastAsiaTheme="majorEastAsia"/>
                <w:b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b/>
                <w:sz w:val="30"/>
                <w:szCs w:val="30"/>
              </w:rPr>
              <w:t>隐患排查</w:t>
            </w:r>
          </w:p>
          <w:p>
            <w:pPr>
              <w:snapToGrid w:val="0"/>
              <w:jc w:val="center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b/>
                <w:sz w:val="30"/>
                <w:szCs w:val="30"/>
              </w:rPr>
              <w:t>治理情况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开展安全检查情况（次）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检查机械情况（台）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纠正违章情况（起）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排查隐患情况（个）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隐患整改情况（个）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21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b/>
                <w:sz w:val="30"/>
                <w:szCs w:val="30"/>
              </w:rPr>
              <w:t>2.变型拖拉机整治情况</w:t>
            </w:r>
          </w:p>
        </w:tc>
        <w:tc>
          <w:tcPr>
            <w:tcW w:w="3970" w:type="dxa"/>
            <w:gridSpan w:val="2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在管变型拖拉机数量（台）</w:t>
            </w:r>
          </w:p>
        </w:tc>
        <w:tc>
          <w:tcPr>
            <w:tcW w:w="3970" w:type="dxa"/>
            <w:gridSpan w:val="2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2018年淘汰注销变型拖</w:t>
            </w:r>
            <w:bookmarkStart w:id="0" w:name="_GoBack"/>
            <w:bookmarkEnd w:id="0"/>
            <w:r>
              <w:rPr>
                <w:rFonts w:hint="eastAsia"/>
                <w:b/>
                <w:sz w:val="28"/>
                <w:szCs w:val="28"/>
              </w:rPr>
              <w:t>拉机</w:t>
            </w:r>
          </w:p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数量（台）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“变拖”报废期限设置年限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21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</w:tc>
        <w:tc>
          <w:tcPr>
            <w:tcW w:w="39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/>
                <w:b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b/>
                <w:sz w:val="30"/>
                <w:szCs w:val="30"/>
              </w:rPr>
              <w:t>3.财政保障</w:t>
            </w:r>
          </w:p>
          <w:p>
            <w:pPr>
              <w:snapToGrid w:val="0"/>
              <w:jc w:val="center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b/>
                <w:sz w:val="30"/>
                <w:szCs w:val="30"/>
              </w:rPr>
              <w:t>落实情况</w:t>
            </w:r>
          </w:p>
        </w:tc>
        <w:tc>
          <w:tcPr>
            <w:tcW w:w="595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落实免费监理政策后财政有保障的县（区、市）名单</w:t>
            </w:r>
          </w:p>
        </w:tc>
        <w:tc>
          <w:tcPr>
            <w:tcW w:w="397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财政无保障的县（区、市）</w:t>
            </w:r>
          </w:p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名单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21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</w:tc>
        <w:tc>
          <w:tcPr>
            <w:tcW w:w="595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21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b/>
                <w:sz w:val="30"/>
                <w:szCs w:val="30"/>
              </w:rPr>
              <w:t>4.“平安农机”创建情况</w:t>
            </w:r>
          </w:p>
        </w:tc>
        <w:tc>
          <w:tcPr>
            <w:tcW w:w="397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2018年拟推荐全国“平安农机”示范市的数量（个）</w:t>
            </w:r>
          </w:p>
        </w:tc>
        <w:tc>
          <w:tcPr>
            <w:tcW w:w="397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示范县的数量（个）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示范岗位标兵的数量（人）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21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</w:tc>
        <w:tc>
          <w:tcPr>
            <w:tcW w:w="397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/>
                <w:b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b/>
                <w:sz w:val="30"/>
                <w:szCs w:val="30"/>
              </w:rPr>
              <w:t>5.报废更新</w:t>
            </w:r>
          </w:p>
          <w:p>
            <w:pPr>
              <w:snapToGrid w:val="0"/>
              <w:jc w:val="center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b/>
                <w:sz w:val="30"/>
                <w:szCs w:val="30"/>
              </w:rPr>
              <w:t>开展情况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报废机具数量（台）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报废补贴资金(万元)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更新机具数量（台）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更新补贴资金(万元)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受益农户</w:t>
            </w:r>
          </w:p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（户）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情况说明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>
      <w:pPr>
        <w:ind w:firstLine="42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797" w:right="2268" w:bottom="179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72"/>
    <w:rsid w:val="0000184C"/>
    <w:rsid w:val="00037E1A"/>
    <w:rsid w:val="000A1634"/>
    <w:rsid w:val="002B4CEC"/>
    <w:rsid w:val="00525272"/>
    <w:rsid w:val="00561D12"/>
    <w:rsid w:val="00582C23"/>
    <w:rsid w:val="005E50DB"/>
    <w:rsid w:val="006D6ED7"/>
    <w:rsid w:val="00747753"/>
    <w:rsid w:val="007600A2"/>
    <w:rsid w:val="007E7F71"/>
    <w:rsid w:val="008627DD"/>
    <w:rsid w:val="008A7EC5"/>
    <w:rsid w:val="009A6342"/>
    <w:rsid w:val="00A914D4"/>
    <w:rsid w:val="00D72444"/>
    <w:rsid w:val="00D84AE2"/>
    <w:rsid w:val="00E224F9"/>
    <w:rsid w:val="00E7490F"/>
    <w:rsid w:val="00F02F51"/>
    <w:rsid w:val="00F95C3D"/>
    <w:rsid w:val="00FA44D6"/>
    <w:rsid w:val="00FF4FE9"/>
    <w:rsid w:val="160E525C"/>
    <w:rsid w:val="58C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388</Characters>
  <Lines>3</Lines>
  <Paragraphs>1</Paragraphs>
  <TotalTime>208</TotalTime>
  <ScaleCrop>false</ScaleCrop>
  <LinksUpToDate>false</LinksUpToDate>
  <CharactersWithSpaces>454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2018-09-13T00:06:00Z</dcterms:created>
  <dc:creator>刘俊</dc:creator>
  <cp:lastModifiedBy>Administrator</cp:lastModifiedBy>
  <cp:lastPrinted>2018-09-26T02:05:10Z</cp:lastPrinted>
  <dcterms:modified xsi:type="dcterms:W3CDTF">2018-09-26T02:34:22Z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